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Electrical Engineer Services — Ethiopia Addis Ababa</w:t>
      </w:r>
    </w:p>
    <w:bookmarkEnd w:id="20"/>
    <w:bookmarkStart w:id="21" w:name="prepared-by"/>
    <w:p>
      <w:pPr>
        <w:pStyle w:val="Heading3"/>
      </w:pPr>
      <w:r>
        <w:t xml:space="preserve">Prepared By</w:t>
      </w:r>
    </w:p>
    <w:p>
      <w:pPr>
        <w:pStyle w:val="FirstParagraph"/>
      </w:pPr>
      <w:r>
        <w:rPr>
          <w:bCs/>
          <w:b/>
        </w:rPr>
        <w:t xml:space="preserve">Abel Tesfaye, M.Sc. Electrical Engineering</w:t>
      </w:r>
    </w:p>
    <w:p>
      <w:pPr>
        <w:pStyle w:val="BodyText"/>
      </w:pPr>
      <w:r>
        <w:t xml:space="preserve">Licensed Electrical Engineer — Ethiopian Engineering Society</w:t>
      </w:r>
    </w:p>
    <w:p>
      <w:pPr>
        <w:pStyle w:val="BodyText"/>
      </w:pPr>
      <w:r>
        <w:t xml:space="preserve">License No.: EE-2019-04872</w:t>
      </w:r>
    </w:p>
    <w:p>
      <w:pPr>
        <w:pStyle w:val="BodyText"/>
      </w:pPr>
      <w:r>
        <w:t xml:space="preserve">Bole Sub-City, Woreda 03, Addis Ababa, Ethiopia</w:t>
      </w:r>
    </w:p>
    <w:p>
      <w:pPr>
        <w:pStyle w:val="BodyText"/>
      </w:pPr>
      <w:r>
        <w:t xml:space="preserve">Tel: +251-911-456-789 | Email: a.tesfaye@eepower.et</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QTE-2025-AA-01147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Ethiopia Addis Ababa</w:t>
      </w:r>
    </w:p>
    <w:p>
      <w:pPr>
        <w:pStyle w:val="BodyText"/>
      </w:pPr>
      <w:r>
        <w:rPr>
          <w:bCs/>
          <w:b/>
        </w:rPr>
        <w:t xml:space="preserve">Client:</w:t>
      </w:r>
      <w:r>
        <w:t xml:space="preserve"> </w:t>
      </w:r>
      <w:r>
        <w:t xml:space="preserve">[Client Name / Organization]</w:t>
      </w:r>
    </w:p>
    <w:p>
      <w:pPr>
        <w:pStyle w:val="BodyText"/>
      </w:pPr>
      <w:r>
        <w:rPr>
          <w:bCs/>
          <w:b/>
        </w:rPr>
        <w:t xml:space="preserve">Project Ref:</w:t>
      </w:r>
      <w:r>
        <w:t xml:space="preserve"> </w:t>
      </w:r>
      <w:r>
        <w:t xml:space="preserve">EEP-2025-0093</w:t>
      </w:r>
    </w:p>
    <w:bookmarkEnd w:id="22"/>
    <w:bookmarkStart w:id="23" w:name="X351fbaf4d27ab0df43a259f152e75f5ea5df9bf"/>
    <w:p>
      <w:pPr>
        <w:pStyle w:val="Heading2"/>
      </w:pPr>
      <w:r>
        <w:t xml:space="preserve">1. Scope of Work — Electrical Engineer Services</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Electrical Engineer</w:t>
      </w:r>
      <w:r>
        <w:t xml:space="preserve"> </w:t>
      </w:r>
      <w:r>
        <w:t xml:space="preserve">to provide comprehensive professional services for the design, review, and commissioning of electrical infrastructure at the client's facility located in</w:t>
      </w:r>
      <w:r>
        <w:t xml:space="preserve"> </w:t>
      </w:r>
      <w:r>
        <w:t xml:space="preserve">Ethiopia Addis Ababa</w:t>
      </w:r>
      <w:r>
        <w:t xml:space="preserve">. The scope encompasses all phases of electrical engineering work as detailed below, in full compliance with the Ethiopian National Building Code, the Ethiopian Electric Utility (EEU) interconnection standards, and the International Electrotechnical Commission (IEC) guidelines adopted for use in Ethiopia.</w:t>
      </w:r>
    </w:p>
    <w:p>
      <w:pPr>
        <w:pStyle w:val="BodyText"/>
      </w:pPr>
      <w:r>
        <w:t xml:space="preserve">The</w:t>
      </w:r>
      <w:r>
        <w:t xml:space="preserve"> </w:t>
      </w:r>
      <w:r>
        <w:t xml:space="preserve">Electrical Engineer</w:t>
      </w:r>
      <w:r>
        <w:t xml:space="preserve"> </w:t>
      </w:r>
      <w:r>
        <w:t xml:space="preserve">shall be responsible for producing all technical drawings, load calculations, single-line diagrams, cable schedule documentation, and coordination with the local electrical authority in Addis Ababa to secure the necessary permits and approvals prior to the commencement of any physical installation work.</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Electrical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1</w:t>
            </w:r>
          </w:p>
        </w:tc>
        <w:tc>
          <w:tcPr/>
          <w:p>
            <w:pPr>
              <w:pStyle w:val="Compact"/>
              <w:jc w:val="left"/>
            </w:pPr>
            <w:r>
              <w:t xml:space="preserve">Site survey and load assessment at the project premises in Ethiopia Addis Ababa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Preparation of complete electrical design package (schematics, SLD, cable schedules, lighting layout, power distribution plan)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Structural and thermal analysis of switchgear, transformers, and distribution panels</w:t>
            </w:r>
          </w:p>
        </w:tc>
        <w:tc>
          <w:tcPr/>
          <w:p>
            <w:pPr>
              <w:pStyle w:val="Compact"/>
              <w:jc w:val="left"/>
            </w:pPr>
            <w:r>
              <w:t xml:space="preserve">Hour</w:t>
            </w:r>
          </w:p>
        </w:tc>
        <w:tc>
          <w:tcPr/>
          <w:p>
            <w:pPr>
              <w:pStyle w:val="Compact"/>
              <w:jc w:val="left"/>
            </w:pPr>
            <w:r>
              <w:t xml:space="preserve">32</w:t>
            </w:r>
          </w:p>
        </w:tc>
        <w:tc>
          <w:tcPr/>
          <w:p>
            <w:pPr>
              <w:pStyle w:val="Compact"/>
              <w:jc w:val="left"/>
            </w:pPr>
            <w:r>
              <w:t xml:space="preserve">3,500</w:t>
            </w:r>
          </w:p>
        </w:tc>
        <w:tc>
          <w:tcPr/>
          <w:p>
            <w:pPr>
              <w:pStyle w:val="Compact"/>
              <w:jc w:val="left"/>
            </w:pPr>
            <w:r>
              <w:t xml:space="preserve">112,000</w:t>
            </w:r>
          </w:p>
        </w:tc>
      </w:tr>
      <w:tr>
        <w:tc>
          <w:tcPr/>
          <w:p>
            <w:pPr>
              <w:pStyle w:val="Compact"/>
              <w:jc w:val="left"/>
            </w:pPr>
            <w:r>
              <w:t xml:space="preserve">4</w:t>
            </w:r>
          </w:p>
        </w:tc>
        <w:tc>
          <w:tcPr/>
          <w:p>
            <w:pPr>
              <w:pStyle w:val="Compact"/>
              <w:jc w:val="left"/>
            </w:pPr>
            <w:r>
              <w:t xml:space="preserve">Coordination and submission of design documents to the Addis Ababa City Electrical Permit Office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5</w:t>
            </w:r>
          </w:p>
        </w:tc>
        <w:tc>
          <w:tcPr/>
          <w:p>
            <w:pPr>
              <w:pStyle w:val="Compact"/>
              <w:jc w:val="left"/>
            </w:pPr>
            <w:r>
              <w:t xml:space="preserve">On-site supervision of electrical installation works (cable pulling, panel mounting, earthing, and termination)</w:t>
            </w:r>
          </w:p>
        </w:tc>
        <w:tc>
          <w:tcPr/>
          <w:p>
            <w:pPr>
              <w:pStyle w:val="Compact"/>
              <w:jc w:val="left"/>
            </w:pPr>
            <w:r>
              <w:t xml:space="preserve">Day</w:t>
            </w:r>
          </w:p>
        </w:tc>
        <w:tc>
          <w:tcPr/>
          <w:p>
            <w:pPr>
              <w:pStyle w:val="Compact"/>
              <w:jc w:val="left"/>
            </w:pPr>
            <w:r>
              <w:t xml:space="preserve">22</w:t>
            </w:r>
          </w:p>
        </w:tc>
        <w:tc>
          <w:tcPr/>
          <w:p>
            <w:pPr>
              <w:pStyle w:val="Compact"/>
              <w:jc w:val="left"/>
            </w:pPr>
            <w:r>
              <w:t xml:space="preserve">6,500</w:t>
            </w:r>
          </w:p>
        </w:tc>
        <w:tc>
          <w:tcPr/>
          <w:p>
            <w:pPr>
              <w:pStyle w:val="Compact"/>
              <w:jc w:val="left"/>
            </w:pPr>
            <w:r>
              <w:t xml:space="preserve">143,000</w:t>
            </w:r>
          </w:p>
        </w:tc>
      </w:tr>
      <w:tr>
        <w:tc>
          <w:tcPr/>
          <w:p>
            <w:pPr>
              <w:pStyle w:val="Compact"/>
              <w:jc w:val="left"/>
            </w:pPr>
            <w:r>
              <w:t xml:space="preserve">6</w:t>
            </w:r>
          </w:p>
        </w:tc>
        <w:tc>
          <w:tcPr/>
          <w:p>
            <w:pPr>
              <w:pStyle w:val="Compact"/>
              <w:jc w:val="left"/>
            </w:pPr>
            <w:r>
              <w:t xml:space="preserve">Testing, commissioning, and final inspection of all electrical systems prior to handover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7</w:t>
            </w:r>
          </w:p>
        </w:tc>
        <w:tc>
          <w:tcPr/>
          <w:p>
            <w:pPr>
              <w:pStyle w:val="Compact"/>
              <w:jc w:val="left"/>
            </w:pPr>
            <w:r>
              <w:t xml:space="preserve">Preparation of as-built documentation, operation &amp; maintenance manuals, and warranty certificates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8</w:t>
            </w:r>
          </w:p>
        </w:tc>
        <w:tc>
          <w:tcPr/>
          <w:p>
            <w:pPr>
              <w:pStyle w:val="Compact"/>
              <w:jc w:val="left"/>
            </w:pPr>
            <w:r>
              <w:t xml:space="preserve">Post-commissioning support and one (1) free revisit within 90 days of project completion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gridSpan w:val="5"/>
          </w:tcPr>
          <w:p>
            <w:pPr>
              <w:pStyle w:val="Compact"/>
              <w:jc w:val="right"/>
            </w:pPr>
            <w:r>
              <w:t xml:space="preserve">Subtotal</w:t>
            </w:r>
          </w:p>
        </w:tc>
        <w:tc>
          <w:tcPr/>
          <w:p>
            <w:pPr>
              <w:pStyle w:val="Compact"/>
              <w:jc w:val="left"/>
            </w:pPr>
            <w:r>
              <w:t xml:space="preserve">630,000</w:t>
            </w:r>
          </w:p>
        </w:tc>
      </w:tr>
      <w:tr>
        <w:tc>
          <w:tcPr>
            <w:gridSpan w:val="5"/>
          </w:tcPr>
          <w:p>
            <w:pPr>
              <w:pStyle w:val="Compact"/>
              <w:jc w:val="right"/>
            </w:pPr>
            <w:r>
              <w:t xml:space="preserve">VAT (15% — Ethiopian Tax Authority)</w:t>
            </w:r>
          </w:p>
        </w:tc>
        <w:tc>
          <w:tcPr/>
          <w:p>
            <w:pPr>
              <w:pStyle w:val="Compact"/>
              <w:jc w:val="left"/>
            </w:pPr>
            <w:r>
              <w:t xml:space="preserve">94,500</w:t>
            </w:r>
          </w:p>
        </w:tc>
      </w:tr>
      <w:tr>
        <w:tc>
          <w:tcPr>
            <w:gridSpan w:val="5"/>
          </w:tcPr>
          <w:p>
            <w:pPr>
              <w:pStyle w:val="Compact"/>
              <w:jc w:val="right"/>
            </w:pPr>
            <w:r>
              <w:t xml:space="preserve">GRAND TOTAL (ETB)</w:t>
            </w:r>
          </w:p>
        </w:tc>
        <w:tc>
          <w:tcPr/>
          <w:p>
            <w:pPr>
              <w:pStyle w:val="Compact"/>
              <w:jc w:val="left"/>
            </w:pPr>
            <w:r>
              <w:t xml:space="preserve">724,500</w:t>
            </w:r>
          </w:p>
        </w:tc>
      </w:tr>
    </w:tbl>
    <w:p>
      <w:pPr>
        <w:pStyle w:val="BodyText"/>
      </w:pPr>
      <w:r>
        <w:rPr>
          <w:bCs/>
          <w:b/>
        </w:rPr>
        <w:t xml:space="preserve">Note:</w:t>
      </w:r>
      <w:r>
        <w:t xml:space="preserve"> </w:t>
      </w:r>
      <w:r>
        <w:t xml:space="preserve">All prices in this Quotation Estimate are quoted in Ethiopian Birr (ETB) and are inclusive of the Electrical Engineer's professional fees, travel within Addis Ababa, and standard engineering software licensing. Any work outside the defined scope or requiring travel beyond the Addis Ababa city boundary shall be billed separately at a rate of ETB 2,500 per hour plus actual transportation costs.</w:t>
      </w:r>
    </w:p>
    <w:bookmarkEnd w:id="24"/>
    <w:bookmarkStart w:id="25" w:name="payment-terms"/>
    <w:p>
      <w:pPr>
        <w:pStyle w:val="Heading2"/>
      </w:pPr>
      <w:r>
        <w:t xml:space="preserve">3. Payment Terms</w:t>
      </w:r>
    </w:p>
    <w:p>
      <w:pPr>
        <w:pStyle w:val="FirstParagraph"/>
      </w:pPr>
      <w:r>
        <w:rPr>
          <w:bCs/>
          <w:b/>
        </w:rPr>
        <w:t xml:space="preserve">3.1</w:t>
      </w:r>
      <w:r>
        <w:t xml:space="preserve"> </w:t>
      </w:r>
      <w:r>
        <w:t xml:space="preserve">— A mobilization advance of 30% of the total Quotation Estimate value (ETB 217,350) shall be due upon signing of the service agreement and issuance of this Quotation Estimate in Ethiopia Addis Ababa.</w:t>
      </w:r>
      <w:r>
        <w:br/>
      </w:r>
      <w:r>
        <w:rPr>
          <w:bCs/>
          <w:b/>
        </w:rPr>
        <w:t xml:space="preserve">3.2</w:t>
      </w:r>
      <w:r>
        <w:t xml:space="preserve"> </w:t>
      </w:r>
      <w:r>
        <w:t xml:space="preserve">— A progress payment of 40% (ETB 289,800) shall be due upon completion and client approval of the full electrical design package.</w:t>
      </w:r>
      <w:r>
        <w:br/>
      </w:r>
      <w:r>
        <w:rPr>
          <w:bCs/>
          <w:b/>
        </w:rPr>
        <w:t xml:space="preserve">3.3</w:t>
      </w:r>
      <w:r>
        <w:t xml:space="preserve"> </w:t>
      </w:r>
      <w:r>
        <w:t xml:space="preserve">— The remaining balance of 30% (ETB 217,350) shall be due upon successful commissioning, final inspection sign-off, and delivery of all as-built documentation.</w:t>
      </w:r>
      <w:r>
        <w:br/>
      </w:r>
      <w:r>
        <w:rPr>
          <w:bCs/>
          <w:b/>
        </w:rPr>
        <w:t xml:space="preserve">3.4</w:t>
      </w:r>
      <w:r>
        <w:t xml:space="preserve"> </w:t>
      </w:r>
      <w:r>
        <w:t xml:space="preserve">— All payments shall be made via bank transfer to the Electrical Engineer's designated account at Commercial Bank of Ethiopia, Bole Branch, Addis Ababa.</w:t>
      </w:r>
    </w:p>
    <w:bookmarkEnd w:id="25"/>
    <w:bookmarkStart w:id="26" w:name="project-timeline"/>
    <w:p>
      <w:pPr>
        <w:pStyle w:val="Heading2"/>
      </w:pPr>
      <w:r>
        <w:t xml:space="preserve">4. Project Timeline</w:t>
      </w:r>
    </w:p>
    <w:p>
      <w:pPr>
        <w:pStyle w:val="FirstParagraph"/>
      </w:pPr>
      <w:r>
        <w:t xml:space="preserve">The Electrical Engineer commits to completing all deliverables within a total duration of</w:t>
      </w:r>
      <w:r>
        <w:t xml:space="preserve"> </w:t>
      </w:r>
      <w:r>
        <w:rPr>
          <w:bCs/>
          <w:b/>
        </w:rPr>
        <w:t xml:space="preserve">twelve (12) working weeks</w:t>
      </w:r>
      <w:r>
        <w:t xml:space="preserve"> </w:t>
      </w:r>
      <w:r>
        <w:t xml:space="preserve">from the date of the signed agreement. The site survey and load assessment shall be completed within the first week. The full design package shall be delivered by the end of Week 4. On-site supervision and installation coordination shall span Weeks 5 through 10. Testing, commissioning, and final documentation shall be completed by Week 12. This timeline assumes timely client feedback and unobstructed access to the project site in Ethiopia Addis Ababa.</w:t>
      </w:r>
    </w:p>
    <w:bookmarkEnd w:id="26"/>
    <w:bookmarkStart w:id="27" w:name="terms-and-conditions"/>
    <w:p>
      <w:pPr>
        <w:pStyle w:val="Heading2"/>
      </w:pPr>
      <w:r>
        <w:t xml:space="preserve">5. Terms and Conditions</w:t>
      </w:r>
    </w:p>
    <w:p>
      <w:pPr>
        <w:pStyle w:val="FirstParagraph"/>
      </w:pPr>
      <w:r>
        <w:rPr>
          <w:bCs/>
          <w:b/>
        </w:rPr>
        <w:t xml:space="preserve">5.1</w:t>
      </w:r>
      <w:r>
        <w:t xml:space="preserve"> </w:t>
      </w:r>
      <w:r>
        <w:t xml:space="preserve">— This Quotation Estimate is valid for thirty (30) calendar days from the date of issue. After the expiry date, the Electrical Engineer reserves the right to revise pricing due to material cost fluctuations or changes in the Ethiopian exchange rate.</w:t>
      </w:r>
      <w:r>
        <w:br/>
      </w:r>
      <w:r>
        <w:rPr>
          <w:bCs/>
          <w:b/>
        </w:rPr>
        <w:t xml:space="preserve">5.2</w:t>
      </w:r>
      <w:r>
        <w:t xml:space="preserve"> </w:t>
      </w:r>
      <w:r>
        <w:t xml:space="preserve">— The Electrical Engineer shall maintain professional indemnity insurance with a minimum coverage of ETB 5,000,000 throughout the duration of the project.</w:t>
      </w:r>
      <w:r>
        <w:br/>
      </w:r>
      <w:r>
        <w:rPr>
          <w:bCs/>
          <w:b/>
        </w:rPr>
        <w:t xml:space="preserve">5.3</w:t>
      </w:r>
      <w:r>
        <w:t xml:space="preserve"> </w:t>
      </w:r>
      <w:r>
        <w:t xml:space="preserve">— All intellectual property rights in the design documents, calculations, and engineering reports produced under this Quotation Estimate shall vest in the client upon full and final payment.</w:t>
      </w:r>
      <w:r>
        <w:br/>
      </w:r>
      <w:r>
        <w:rPr>
          <w:bCs/>
          <w:b/>
        </w:rPr>
        <w:t xml:space="preserve">5.4</w:t>
      </w:r>
      <w:r>
        <w:t xml:space="preserve"> </w:t>
      </w:r>
      <w:r>
        <w:t xml:space="preserve">— The Electrical Engineer shall comply with all applicable labor laws, safety regulations, and environmental standards enforced by the Ethiopian Ministry of Urban and Infrastructure Development and the Addis Ababa City Administration.</w:t>
      </w:r>
      <w:r>
        <w:br/>
      </w:r>
      <w:r>
        <w:rPr>
          <w:bCs/>
          <w:b/>
        </w:rPr>
        <w:t xml:space="preserve">5.5</w:t>
      </w:r>
      <w:r>
        <w:t xml:space="preserve"> </w:t>
      </w:r>
      <w:r>
        <w:t xml:space="preserve">— Any dispute arising from this Quotation Estimate shall be resolved through amicable negotiation. Should negotiation fail, the matter shall be referred to the Ethiopian Arbitration and Conciliation Commission in Addis Ababa.</w:t>
      </w:r>
      <w:r>
        <w:br/>
      </w:r>
      <w:r>
        <w:rPr>
          <w:bCs/>
          <w:b/>
        </w:rPr>
        <w:t xml:space="preserve">5.6</w:t>
      </w:r>
      <w:r>
        <w:t xml:space="preserve"> </w:t>
      </w:r>
      <w:r>
        <w:t xml:space="preserve">— This Quotation Estimate does not constitute a binding contract until countersigned by both parties and the mobilization advance has been received.</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 Quotation Estimate for Electrical Engineer services in Ethiopia Addis Ababa and agrees to the terms, conditions, pricing, and timeline set forth herein.</w:t>
      </w:r>
    </w:p>
    <w:p>
      <w:pPr>
        <w:pStyle w:val="BodyText"/>
      </w:pPr>
      <w:r>
        <w:rPr>
          <w:bCs/>
          <w:b/>
        </w:rPr>
        <w:t xml:space="preserve">Prepared and Issued By:</w:t>
      </w:r>
    </w:p>
    <w:p>
      <w:pPr>
        <w:pStyle w:val="BodyText"/>
      </w:pPr>
      <w:r>
        <w:t xml:space="preserve">Abel Tesfaye, M.Sc.</w:t>
      </w:r>
    </w:p>
    <w:p>
      <w:pPr>
        <w:pStyle w:val="BodyText"/>
      </w:pPr>
      <w:r>
        <w:t xml:space="preserve">Licensed Electrical Engineer</w:t>
      </w:r>
    </w:p>
    <w:p>
      <w:pPr>
        <w:pStyle w:val="BodyText"/>
      </w:pPr>
      <w:r>
        <w:t xml:space="preserve">Signature &amp; Date</w:t>
      </w:r>
    </w:p>
    <w:p>
      <w:pPr>
        <w:pStyle w:val="BodyText"/>
      </w:pPr>
      <w:r>
        <w:rPr>
          <w:bCs/>
          <w:b/>
        </w:rPr>
        <w:t xml:space="preserve">Accepted and Authorized By (Client):</w:t>
      </w:r>
    </w:p>
    <w:p>
      <w:pPr>
        <w:pStyle w:val="BodyText"/>
      </w:pPr>
      <w:r>
        <w:t xml:space="preserve">[Client Representative Name]</w:t>
      </w:r>
    </w:p>
    <w:p>
      <w:pPr>
        <w:pStyle w:val="BodyText"/>
      </w:pPr>
      <w:r>
        <w:t xml:space="preserve">[Title / Position]</w:t>
      </w:r>
    </w:p>
    <w:p>
      <w:pPr>
        <w:pStyle w:val="BodyText"/>
      </w:pPr>
      <w:r>
        <w:t xml:space="preserve">Signature &amp; Date</w:t>
      </w:r>
    </w:p>
    <w:p>
      <w:pPr>
        <w:pStyle w:val="BodyText"/>
      </w:pPr>
      <w:r>
        <w:rPr>
          <w:bCs/>
          <w:b/>
        </w:rPr>
        <w:t xml:space="preserve">Quotation Estimate No. QTE-2025-AA-01147</w:t>
      </w:r>
      <w:r>
        <w:t xml:space="preserve"> </w:t>
      </w:r>
      <w:r>
        <w:t xml:space="preserve">— Electrical Engineer Professional Services — Ethiopia Addis Ababa</w:t>
      </w:r>
    </w:p>
    <w:p>
      <w:pPr>
        <w:pStyle w:val="BodyText"/>
      </w:pPr>
      <w:r>
        <w:t xml:space="preserve">This document is the property of the issuing Electrical Engineer. Unauthorized reproduction or distribution is prohibited under Ethiopian Intellectual Property Law (Proclamation No. 1260/2021).</w:t>
      </w:r>
    </w:p>
    <w:p>
      <w:pPr>
        <w:pStyle w:val="BodyText"/>
      </w:pPr>
      <w:r>
        <w:t xml:space="preserve">Page 1 of 1 — Generated: 14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Ethiopia Addis Ababa</dc:title>
  <dc:creator/>
  <dc:language>en</dc:language>
  <cp:keywords/>
  <dcterms:created xsi:type="dcterms:W3CDTF">2026-10-10T02:16:11Z</dcterms:created>
  <dcterms:modified xsi:type="dcterms:W3CDTF">2026-10-10T02:16:11Z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