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elec-ingénierie-sarl"/>
    <w:p>
      <w:pPr>
        <w:pStyle w:val="Heading1"/>
      </w:pPr>
      <w:r>
        <w:t xml:space="preserve">ProElec Ingénierie SARL</w:t>
      </w:r>
    </w:p>
    <w:p>
      <w:pPr>
        <w:pStyle w:val="FirstParagraph"/>
      </w:pPr>
      <w:r>
        <w:t xml:space="preserve">12 Boulevard Longchamp, 13001 Marseille, France</w:t>
      </w:r>
    </w:p>
    <w:p>
      <w:pPr>
        <w:pStyle w:val="BodyText"/>
      </w:pPr>
      <w:r>
        <w:t xml:space="preserve">Tel: +33 4 91 23 45 67 | Email: contact@proelec-marseille.fr</w:t>
      </w:r>
    </w:p>
    <w:p>
      <w:pPr>
        <w:pStyle w:val="BodyText"/>
      </w:pPr>
      <w:r>
        <w:t xml:space="preserve">SIRET: 842 567 891 00032 | TVA: FR 45 842567891</w:t>
      </w:r>
    </w:p>
    <w:bookmarkEnd w:id="20"/>
    <w:p>
      <w:pPr>
        <w:pStyle w:val="BodyText"/>
      </w:pPr>
      <w:r>
        <w:t xml:space="preserve">Quotation Estimate</w:t>
      </w:r>
    </w:p>
    <w:p>
      <w:pPr>
        <w:pStyle w:val="BodyText"/>
      </w:pPr>
      <w:r>
        <w:rPr>
          <w:bCs/>
          <w:b/>
        </w:rPr>
        <w:t xml:space="preserve">Quotation Estimate Reference:</w:t>
      </w:r>
      <w:r>
        <w:t xml:space="preserve"> </w:t>
      </w:r>
      <w:r>
        <w:t xml:space="preserve">QE-2025-MRS-0472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the date of issue</w:t>
      </w:r>
    </w:p>
    <w:p>
      <w:pPr>
        <w:pStyle w:val="BodyText"/>
      </w:pPr>
      <w:r>
        <w:rPr>
          <w:bCs/>
          <w:b/>
        </w:rPr>
        <w:t xml:space="preserve">Project Location:</w:t>
      </w:r>
      <w:r>
        <w:t xml:space="preserve"> </w:t>
      </w:r>
      <w:r>
        <w:t xml:space="preserve">France Marseille, Bouches-du-Rhône, 13008</w:t>
      </w:r>
    </w:p>
    <w:bookmarkStart w:id="23" w:name="client-information"/>
    <w:p>
      <w:pPr>
        <w:pStyle w:val="Heading2"/>
      </w:pPr>
      <w:r>
        <w:t xml:space="preserve">1. Client Information</w:t>
      </w:r>
    </w:p>
    <w:bookmarkStart w:id="21" w:name="prepared-for"/>
    <w:p>
      <w:pPr>
        <w:pStyle w:val="Heading3"/>
      </w:pPr>
      <w:r>
        <w:t xml:space="preserve">Prepared For</w:t>
      </w:r>
    </w:p>
    <w:p>
      <w:pPr>
        <w:pStyle w:val="FirstParagraph"/>
      </w:pPr>
      <w:r>
        <w:rPr>
          <w:bCs/>
          <w:b/>
        </w:rPr>
        <w:t xml:space="preserve">Company:</w:t>
      </w:r>
      <w:r>
        <w:t xml:space="preserve"> </w:t>
      </w:r>
      <w:r>
        <w:t xml:space="preserve">Groupe Méditerranée Immobilier SAS</w:t>
      </w:r>
    </w:p>
    <w:p>
      <w:pPr>
        <w:pStyle w:val="BodyText"/>
      </w:pPr>
      <w:r>
        <w:rPr>
          <w:bCs/>
          <w:b/>
        </w:rPr>
        <w:t xml:space="preserve">Address:</w:t>
      </w:r>
      <w:r>
        <w:t xml:space="preserve"> </w:t>
      </w:r>
      <w:r>
        <w:t xml:space="preserve">45 Rue de la République, 13002 Marseille, France</w:t>
      </w:r>
    </w:p>
    <w:p>
      <w:pPr>
        <w:pStyle w:val="BodyText"/>
      </w:pPr>
      <w:r>
        <w:rPr>
          <w:bCs/>
          <w:b/>
        </w:rPr>
        <w:t xml:space="preserve">Contact Person:</w:t>
      </w:r>
      <w:r>
        <w:t xml:space="preserve"> </w:t>
      </w:r>
      <w:r>
        <w:t xml:space="preserve">M. Laurent Dubois, Project Director</w:t>
      </w:r>
    </w:p>
    <w:p>
      <w:pPr>
        <w:pStyle w:val="BodyText"/>
      </w:pPr>
      <w:r>
        <w:rPr>
          <w:bCs/>
          <w:b/>
        </w:rPr>
        <w:t xml:space="preserve">Email:</w:t>
      </w:r>
      <w:r>
        <w:t xml:space="preserve"> </w:t>
      </w:r>
      <w:r>
        <w:t xml:space="preserve">l.dubois@groupe-mediterranee.fr</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ProElec Ingénierie SARL</w:t>
      </w:r>
    </w:p>
    <w:p>
      <w:pPr>
        <w:pStyle w:val="BodyText"/>
      </w:pPr>
      <w:r>
        <w:rPr>
          <w:bCs/>
          <w:b/>
        </w:rPr>
        <w:t xml:space="preserve">Lead Electrical Engineer:</w:t>
      </w:r>
      <w:r>
        <w:t xml:space="preserve"> </w:t>
      </w:r>
      <w:r>
        <w:t xml:space="preserve">Ing. Sophie Marchand, MSc</w:t>
      </w:r>
    </w:p>
    <w:p>
      <w:pPr>
        <w:pStyle w:val="BodyText"/>
      </w:pPr>
      <w:r>
        <w:rPr>
          <w:bCs/>
          <w:b/>
        </w:rPr>
        <w:t xml:space="preserve">Registration:</w:t>
      </w:r>
      <w:r>
        <w:t xml:space="preserve"> </w:t>
      </w:r>
      <w:r>
        <w:t xml:space="preserve">Ordre des Ingénieurs, France</w:t>
      </w:r>
    </w:p>
    <w:p>
      <w:pPr>
        <w:pStyle w:val="BodyText"/>
      </w:pPr>
      <w:r>
        <w:rPr>
          <w:bCs/>
          <w:b/>
        </w:rPr>
        <w:t xml:space="preserve">Email:</w:t>
      </w:r>
      <w:r>
        <w:t xml:space="preserve"> </w:t>
      </w:r>
      <w:r>
        <w:t xml:space="preserve">s.marchand@proelec-marseille.fr</w:t>
      </w:r>
    </w:p>
    <w:bookmarkEnd w:id="22"/>
    <w:bookmarkEnd w:id="23"/>
    <w:bookmarkStart w:id="24" w:name="X1f9082f2c088cbe6b96eeb75fc705851e966c0d"/>
    <w:p>
      <w:pPr>
        <w:pStyle w:val="Heading2"/>
      </w:pPr>
      <w:r>
        <w:t xml:space="preserve">2. Scope of Work – Electrical Engineer Services in France Marseille</w:t>
      </w:r>
    </w:p>
    <w:p>
      <w:pPr>
        <w:pStyle w:val="FirstParagraph"/>
      </w:pPr>
      <w:r>
        <w:t xml:space="preserve">This</w:t>
      </w:r>
      <w:r>
        <w:t xml:space="preserve"> </w:t>
      </w:r>
      <w:r>
        <w:t xml:space="preserve">Quotation Estimate</w:t>
      </w:r>
      <w:r>
        <w:t xml:space="preserve"> </w:t>
      </w:r>
      <w:r>
        <w:t xml:space="preserve">is issued by ProElec Ingénierie SARL to provide comprehensive</w:t>
      </w:r>
      <w:r>
        <w:t xml:space="preserve"> </w:t>
      </w:r>
      <w:r>
        <w:t xml:space="preserve">Electrical Engineer</w:t>
      </w:r>
      <w:r>
        <w:t xml:space="preserve"> </w:t>
      </w:r>
      <w:r>
        <w:t xml:space="preserve">consulting and design services for the mixed-use commercial and residential development project located in the 8th arrondissement of</w:t>
      </w:r>
      <w:r>
        <w:t xml:space="preserve"> </w:t>
      </w:r>
      <w:r>
        <w:t xml:space="preserve">France Marseille</w:t>
      </w:r>
      <w:r>
        <w:t xml:space="preserve">. The project, known as "Résidence Port Sud," comprises a 12-storey building with 48 residential units, 6 commercial retail spaces on the ground floor, and a 3-level underground parking structure.</w:t>
      </w:r>
    </w:p>
    <w:p>
      <w:pPr>
        <w:pStyle w:val="BodyText"/>
      </w:pPr>
      <w:r>
        <w:t xml:space="preserve">As the designated</w:t>
      </w:r>
      <w:r>
        <w:t xml:space="preserve"> </w:t>
      </w:r>
      <w:r>
        <w:t xml:space="preserve">Electrical Engineer</w:t>
      </w:r>
      <w:r>
        <w:t xml:space="preserve"> </w:t>
      </w:r>
      <w:r>
        <w:t xml:space="preserve">for this project, our firm will deliver full-scope electrical design, regulatory compliance verification, and on-site technical supervision in accordance with French national standards (NF C 15-100, NF C 15-101, and NF C 15-200) as well as the applicable urban planning regulations of the Métropole Aix-Marseille-Provence. All deliverables will be produced in French for submission to the local building permit authority (Service Urbanisme de la Ville de Marseille) and in English for the client's international stakeholders.</w:t>
      </w:r>
    </w:p>
    <w:bookmarkEnd w:id="24"/>
    <w:bookmarkStart w:id="25" w:name="detailed-breakdown-of-services-and-costs"/>
    <w:p>
      <w:pPr>
        <w:pStyle w:val="Heading2"/>
      </w:pPr>
      <w:r>
        <w:t xml:space="preserve">3.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Feasibility study and preliminary electrical load assessment for the entire Résidence Port Sud building in France Marseille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Complete electrical design package: single-line diagrams, power distribution layouts, lighting plans, and earthing/grounding schematics (APD phase)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Low-voltage and high-voltage installation design including main switchgear, sub-distribution boards, and emergency power systems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04</w:t>
            </w:r>
          </w:p>
        </w:tc>
        <w:tc>
          <w:tcPr/>
          <w:p>
            <w:pPr>
              <w:pStyle w:val="Compact"/>
              <w:jc w:val="left"/>
            </w:pPr>
            <w:r>
              <w:t xml:space="preserve">Fire alarm and emergency lighting system design compliant with French ERP regulations (Code du Travail, Arrêté du 25 avril 2012)</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Building management system (BMS) and smart-metering integration design for energy efficiency compliance (RE2020)</w:t>
            </w:r>
          </w:p>
        </w:tc>
        <w:tc>
          <w:tcPr/>
          <w:p>
            <w:pPr>
              <w:pStyle w:val="Compact"/>
              <w:jc w:val="left"/>
            </w:pPr>
            <w:r>
              <w:t xml:space="preserve">Lot</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On-site technical supervision and coordination with the main contractor during the construction phase (estimated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07</w:t>
            </w:r>
          </w:p>
        </w:tc>
        <w:tc>
          <w:tcPr/>
          <w:p>
            <w:pPr>
              <w:pStyle w:val="Compact"/>
              <w:jc w:val="left"/>
            </w:pPr>
            <w:r>
              <w:t xml:space="preserve">Preparation of the DICT (Déclaration d'Intention de Commencement de Travaux) and coordination with Enedis for grid connection in France Marseille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Final as-built documentation, commissioning reports, and handover dossier for the building management company</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right"/>
            </w:pPr>
            <w:r>
              <w:t xml:space="preserve">Subtotal (before VAT)</w:t>
            </w:r>
          </w:p>
        </w:tc>
        <w:tc>
          <w:tcPr/>
          <w:p>
            <w:pPr>
              <w:pStyle w:val="Compact"/>
              <w:jc w:val="left"/>
            </w:pPr>
            <w:r>
              <w:t xml:space="preserve">105,600.00</w:t>
            </w:r>
          </w:p>
        </w:tc>
      </w:tr>
      <w:tr>
        <w:tc>
          <w:tcPr>
            <w:gridSpan w:val="5"/>
          </w:tcPr>
          <w:p>
            <w:pPr>
              <w:pStyle w:val="Compact"/>
              <w:jc w:val="right"/>
            </w:pPr>
            <w:r>
              <w:t xml:space="preserve">VAT (TVA) at 20%</w:t>
            </w:r>
          </w:p>
        </w:tc>
        <w:tc>
          <w:tcPr/>
          <w:p>
            <w:pPr>
              <w:pStyle w:val="Compact"/>
              <w:jc w:val="left"/>
            </w:pPr>
            <w:r>
              <w:t xml:space="preserve">21,120.00</w:t>
            </w:r>
          </w:p>
        </w:tc>
      </w:tr>
      <w:tr>
        <w:tc>
          <w:tcPr>
            <w:gridSpan w:val="5"/>
          </w:tcPr>
          <w:p>
            <w:pPr>
              <w:pStyle w:val="Compact"/>
              <w:jc w:val="right"/>
            </w:pPr>
            <w:r>
              <w:t xml:space="preserve">Grand Total (TTC)</w:t>
            </w:r>
          </w:p>
        </w:tc>
        <w:tc>
          <w:tcPr/>
          <w:p>
            <w:pPr>
              <w:pStyle w:val="Compact"/>
              <w:jc w:val="left"/>
            </w:pPr>
            <w:r>
              <w:t xml:space="preserve">126,720.00</w:t>
            </w:r>
          </w:p>
        </w:tc>
      </w:tr>
    </w:tbl>
    <w:bookmarkEnd w:id="25"/>
    <w:bookmarkStart w:id="26"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proposes the following payment milestones, aligned with the project phases in</w:t>
      </w:r>
      <w:r>
        <w:t xml:space="preserve"> </w:t>
      </w:r>
      <w:r>
        <w:t xml:space="preserve">France Marseille</w:t>
      </w:r>
      <w:r>
        <w:t xml:space="preserve">:</w:t>
      </w:r>
    </w:p>
    <w:p>
      <w:pPr>
        <w:numPr>
          <w:ilvl w:val="0"/>
          <w:numId w:val="1001"/>
        </w:numPr>
        <w:pStyle w:val="Compact"/>
      </w:pPr>
      <w:r>
        <w:rPr>
          <w:bCs/>
          <w:b/>
        </w:rPr>
        <w:t xml:space="preserve">30% advance payment</w:t>
      </w:r>
      <w:r>
        <w:t xml:space="preserve"> </w:t>
      </w:r>
      <w:r>
        <w:t xml:space="preserve">(€38,016.00 TTC) upon signature of the service contract and receipt of the project brief.</w:t>
      </w:r>
    </w:p>
    <w:p>
      <w:pPr>
        <w:numPr>
          <w:ilvl w:val="0"/>
          <w:numId w:val="1001"/>
        </w:numPr>
        <w:pStyle w:val="Compact"/>
      </w:pPr>
      <w:r>
        <w:rPr>
          <w:bCs/>
          <w:b/>
        </w:rPr>
        <w:t xml:space="preserve">40% progress payment</w:t>
      </w:r>
      <w:r>
        <w:t xml:space="preserve"> </w:t>
      </w:r>
      <w:r>
        <w:t xml:space="preserve">(€50,688.00 TTC) upon delivery and approval of the complete APD design package by the client and the local building authority.</w:t>
      </w:r>
    </w:p>
    <w:p>
      <w:pPr>
        <w:numPr>
          <w:ilvl w:val="0"/>
          <w:numId w:val="1001"/>
        </w:numPr>
        <w:pStyle w:val="Compact"/>
      </w:pPr>
      <w:r>
        <w:rPr>
          <w:bCs/>
          <w:b/>
        </w:rPr>
        <w:t xml:space="preserve">20% progress payment</w:t>
      </w:r>
      <w:r>
        <w:t xml:space="preserve"> </w:t>
      </w:r>
      <w:r>
        <w:t xml:space="preserve">(€25,344.00 TTC) at the midpoint of the on-site supervision phase (month 7 of construction).</w:t>
      </w:r>
    </w:p>
    <w:p>
      <w:pPr>
        <w:numPr>
          <w:ilvl w:val="0"/>
          <w:numId w:val="1001"/>
        </w:numPr>
        <w:pStyle w:val="Compact"/>
      </w:pPr>
      <w:r>
        <w:rPr>
          <w:bCs/>
          <w:b/>
        </w:rPr>
        <w:t xml:space="preserve">10% final payment</w:t>
      </w:r>
      <w:r>
        <w:t xml:space="preserve"> </w:t>
      </w:r>
      <w:r>
        <w:t xml:space="preserve">(€12,672.00 TTC) upon submission of the as-built dossier and successful commissioning inspection.</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revised to reflect changes in material costs, labour rates, or regulatory requirements applicable in</w:t>
      </w:r>
      <w:r>
        <w:t xml:space="preserve"> </w:t>
      </w:r>
      <w:r>
        <w:t xml:space="preserve">France Marseille</w:t>
      </w:r>
      <w:r>
        <w:t xml:space="preserve">.</w:t>
      </w:r>
    </w:p>
    <w:p>
      <w:pPr>
        <w:numPr>
          <w:ilvl w:val="0"/>
          <w:numId w:val="1002"/>
        </w:numPr>
        <w:pStyle w:val="Compact"/>
      </w:pPr>
      <w:r>
        <w:t xml:space="preserve">All services rendered by our</w:t>
      </w:r>
      <w:r>
        <w:t xml:space="preserve"> </w:t>
      </w:r>
      <w:r>
        <w:t xml:space="preserve">Electrical Engineer</w:t>
      </w:r>
      <w:r>
        <w:t xml:space="preserve"> </w:t>
      </w:r>
      <w:r>
        <w:t xml:space="preserve">team are governed by the French Civil Code (Code civil) and the specific provisions of the French Construction Code (Code de la construction et de l'habitation).</w:t>
      </w:r>
    </w:p>
    <w:p>
      <w:pPr>
        <w:numPr>
          <w:ilvl w:val="0"/>
          <w:numId w:val="1002"/>
        </w:numPr>
        <w:pStyle w:val="Compact"/>
      </w:pPr>
      <w:r>
        <w:t xml:space="preserve">The</w:t>
      </w:r>
      <w:r>
        <w:t xml:space="preserve"> </w:t>
      </w:r>
      <w:r>
        <w:t xml:space="preserve">Electrical Engineer</w:t>
      </w:r>
      <w:r>
        <w:t xml:space="preserve"> </w:t>
      </w:r>
      <w:r>
        <w:t xml:space="preserve">designated for this project, Ing. Sophie Marchand, holds a valid professional registration with the Ordre des Ingénieurs and carries professional liability insurance (RC Pro) with a coverage of €5,000,000 per claim, as required for all electrical design work in France.</w:t>
      </w:r>
    </w:p>
    <w:p>
      <w:pPr>
        <w:numPr>
          <w:ilvl w:val="0"/>
          <w:numId w:val="1002"/>
        </w:numPr>
        <w:pStyle w:val="Compact"/>
      </w:pPr>
      <w:r>
        <w:t xml:space="preserve">Any variation in scope exceeding 10% of the original contract value will require a formal amendment to this</w:t>
      </w:r>
      <w:r>
        <w:t xml:space="preserve"> </w:t>
      </w:r>
      <w:r>
        <w:t xml:space="preserve">Quotation Estimate</w:t>
      </w:r>
      <w:r>
        <w:t xml:space="preserve">, signed by both parties before additional work commences.</w:t>
      </w:r>
    </w:p>
    <w:p>
      <w:pPr>
        <w:numPr>
          <w:ilvl w:val="0"/>
          <w:numId w:val="1002"/>
        </w:numPr>
        <w:pStyle w:val="Compact"/>
      </w:pPr>
      <w:r>
        <w:t xml:space="preserve">All intellectual property rights in the design documents produced under this engagement shall transfer to the client upon full payment. ProElec Ingénierie SARL retains the right to reference the project in its portfolio, subject to the client's written consent.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by the competent courts of Marseille, France, in accordance with French law.</w:t>
      </w:r>
    </w:p>
    <w:p>
      <w:pPr>
        <w:numPr>
          <w:ilvl w:val="0"/>
          <w:numId w:val="1002"/>
        </w:numPr>
        <w:pStyle w:val="Compact"/>
      </w:pPr>
      <w:r>
        <w:t xml:space="preserve">Our</w:t>
      </w:r>
      <w:r>
        <w:t xml:space="preserve"> </w:t>
      </w:r>
      <w:r>
        <w:t xml:space="preserve">Electrical Engineer</w:t>
      </w:r>
      <w:r>
        <w:t xml:space="preserve"> </w:t>
      </w:r>
      <w:r>
        <w:t xml:space="preserve">team will conduct weekly progress meetings on-site at the project location in France Marseille and provide monthly written progress reports to the client's project director.</w:t>
      </w:r>
    </w:p>
    <w:bookmarkEnd w:id="27"/>
    <w:bookmarkStart w:id="28" w:name="acceptance-and-signature"/>
    <w:p>
      <w:pPr>
        <w:pStyle w:val="Heading2"/>
      </w:pPr>
      <w:r>
        <w:t xml:space="preserve">6. Acceptance and Signature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of</w:t>
      </w:r>
      <w:r>
        <w:t xml:space="preserve"> </w:t>
      </w:r>
      <w:r>
        <w:t xml:space="preserve">Electrical Engineer</w:t>
      </w:r>
      <w:r>
        <w:t xml:space="preserve"> </w:t>
      </w:r>
      <w:r>
        <w:t xml:space="preserve">services, pricing, and terms as outlined for the project in</w:t>
      </w:r>
      <w:r>
        <w:t xml:space="preserve"> </w:t>
      </w:r>
      <w:r>
        <w:t xml:space="preserve">France Marseille</w:t>
      </w:r>
      <w:r>
        <w:t xml:space="preserve">. This document, once countersigned by both parties, constitutes a binding service agreement.</w:t>
      </w:r>
    </w:p>
    <w:p>
      <w:pPr>
        <w:pStyle w:val="BodyText"/>
      </w:pPr>
      <w:r>
        <w:rPr>
          <w:bCs/>
          <w:b/>
        </w:rPr>
        <w:t xml:space="preserve">For ProElec Ingénierie SARL</w:t>
      </w:r>
    </w:p>
    <w:p>
      <w:pPr>
        <w:pStyle w:val="BodyText"/>
      </w:pPr>
      <w:r>
        <w:t xml:space="preserve">Ing. Sophie Marchand, Lead Electrical Engineer</w:t>
      </w:r>
    </w:p>
    <w:p>
      <w:pPr>
        <w:pStyle w:val="BodyText"/>
      </w:pPr>
      <w:r>
        <w:t xml:space="preserve">Signature &amp; Company Stamp</w:t>
      </w:r>
    </w:p>
    <w:p>
      <w:pPr>
        <w:pStyle w:val="BodyText"/>
      </w:pPr>
      <w:r>
        <w:rPr>
          <w:bCs/>
          <w:b/>
        </w:rPr>
        <w:t xml:space="preserve">For Groupe Méditerranée Immobilier SAS</w:t>
      </w:r>
    </w:p>
    <w:p>
      <w:pPr>
        <w:pStyle w:val="BodyText"/>
      </w:pPr>
      <w:r>
        <w:t xml:space="preserve">M. Laurent Dubois, Project Director</w:t>
      </w:r>
    </w:p>
    <w:p>
      <w:pPr>
        <w:pStyle w:val="BodyText"/>
      </w:pPr>
      <w:r>
        <w:t xml:space="preserve">Signature &amp; Company Stamp</w:t>
      </w:r>
    </w:p>
    <w:bookmarkEnd w:id="28"/>
    <w:p>
      <w:pPr>
        <w:pStyle w:val="BodyText"/>
      </w:pPr>
      <w:r>
        <w:t xml:space="preserve">ProElec Ingénierie SARL – Quotation Estimate QE-2025-MRS-0472 – Electrical Engineer Services – France Marseille</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France Marseille</dc:title>
  <dc:creator/>
  <dc:language>en</dc:language>
  <cp:keywords/>
  <dcterms:created xsi:type="dcterms:W3CDTF">2026-10-10T02:10:24Z</dcterms:created>
  <dcterms:modified xsi:type="dcterms:W3CDTF">2026-10-10T02:10:24Z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