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owergrid-electrical-solutions-pvt.-ltd."/>
    <w:p>
      <w:pPr>
        <w:pStyle w:val="Heading1"/>
      </w:pPr>
      <w:r>
        <w:t xml:space="preserve">PowerGrid Electrical Solutions Pvt. Ltd.</w:t>
      </w:r>
    </w:p>
    <w:p>
      <w:pPr>
        <w:pStyle w:val="FirstParagraph"/>
      </w:pPr>
      <w:r>
        <w:t xml:space="preserve">Registered Office: 42, 100 Feet Road, Indiranagar, Bangalore, Karnataka – 560038, India</w:t>
      </w:r>
    </w:p>
    <w:p>
      <w:pPr>
        <w:pStyle w:val="BodyText"/>
      </w:pPr>
      <w:r>
        <w:t xml:space="preserve">Phone: +91-80-4123-5678 | Email: estimates@powergrid-electrical.in</w:t>
      </w:r>
    </w:p>
    <w:p>
      <w:pPr>
        <w:pStyle w:val="BodyText"/>
      </w:pPr>
      <w:r>
        <w:t xml:space="preserve">CIN: U31400KA2015PTC098765 | GSTIN: 29ABCDE1234F1Z5</w:t>
      </w:r>
    </w:p>
    <w:p>
      <w:pPr>
        <w:pStyle w:val="BodyText"/>
      </w:pPr>
      <w:r>
        <w:t xml:space="preserve">ISO 9001:2015 Certified</w:t>
      </w:r>
    </w:p>
    <w:bookmarkEnd w:id="20"/>
    <w:p>
      <w:pPr>
        <w:pStyle w:val="BodyText"/>
      </w:pPr>
      <w:r>
        <w:t xml:space="preserve">Quotation Estimate</w:t>
      </w:r>
    </w:p>
    <w:bookmarkStart w:id="21" w:name="quotation-estimate-details"/>
    <w:p>
      <w:pPr>
        <w:pStyle w:val="Heading2"/>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PGE/QE/2025/00472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days from date of issue</w:t>
            </w:r>
          </w:p>
        </w:tc>
        <w:tc>
          <w:tcPr/>
          <w:p>
            <w:pPr>
              <w:pStyle w:val="Compact"/>
              <w:jc w:val="left"/>
            </w:pPr>
            <w:r>
              <w:rPr>
                <w:bCs/>
                <w:b/>
              </w:rPr>
              <w:t xml:space="preserve">Project Location:</w:t>
            </w:r>
          </w:p>
        </w:tc>
        <w:tc>
          <w:tcPr/>
          <w:p>
            <w:pPr>
              <w:pStyle w:val="Compact"/>
              <w:jc w:val="left"/>
            </w:pPr>
            <w:r>
              <w:t xml:space="preserve">India Bangalore</w:t>
            </w:r>
          </w:p>
        </w:tc>
      </w:tr>
      <w:tr>
        <w:tc>
          <w:tcPr/>
          <w:p>
            <w:pPr>
              <w:pStyle w:val="Compact"/>
              <w:jc w:val="left"/>
            </w:pPr>
            <w:r>
              <w:rPr>
                <w:bCs/>
                <w:b/>
              </w:rPr>
              <w:t xml:space="preserve">Prepared For:</w:t>
            </w:r>
          </w:p>
        </w:tc>
        <w:tc>
          <w:tcPr/>
          <w:p>
            <w:pPr>
              <w:pStyle w:val="Compact"/>
              <w:jc w:val="left"/>
            </w:pPr>
            <w:r>
              <w:t xml:space="preserve">Mr. Arjun Mehta, Director – Skyline Commercial Complex, Whitefield, India Bangalore</w:t>
            </w:r>
          </w:p>
        </w:tc>
        <w:tc>
          <w:tcPr/>
          <w:p>
            <w:pPr>
              <w:pStyle w:val="Compact"/>
              <w:jc w:val="left"/>
            </w:pPr>
            <w:r>
              <w:rPr>
                <w:bCs/>
                <w:b/>
              </w:rPr>
              <w:t xml:space="preserve">Prepared By:</w:t>
            </w:r>
          </w:p>
        </w:tc>
        <w:tc>
          <w:tcPr/>
          <w:p>
            <w:pPr>
              <w:pStyle w:val="Compact"/>
              <w:jc w:val="left"/>
            </w:pPr>
            <w:r>
              <w:t xml:space="preserve">Eng. Rajesh Kumar, Lead Electrical Engineer</w:t>
            </w:r>
          </w:p>
        </w:tc>
      </w:tr>
    </w:tbl>
    <w:bookmarkEnd w:id="21"/>
    <w:bookmarkStart w:id="22" w:name="X351fbaf4d27ab0df43a259f152e75f5ea5df9bf"/>
    <w:p>
      <w:pPr>
        <w:pStyle w:val="Heading2"/>
      </w:pPr>
      <w:r>
        <w:t xml:space="preserve">Scope of Work – Electrical Engineer Services</w:t>
      </w:r>
    </w:p>
    <w:p>
      <w:pPr>
        <w:pStyle w:val="FirstParagraph"/>
      </w:pPr>
      <w:r>
        <w:t xml:space="preserve">This</w:t>
      </w:r>
      <w:r>
        <w:t xml:space="preserve"> </w:t>
      </w:r>
      <w:r>
        <w:t xml:space="preserve">Quotation Estimate</w:t>
      </w:r>
      <w:r>
        <w:t xml:space="preserve"> </w:t>
      </w:r>
      <w:r>
        <w:t xml:space="preserve">is issued by PowerGrid Electrical Solutions Pvt. Ltd. to provide comprehensive</w:t>
      </w:r>
      <w:r>
        <w:t xml:space="preserve"> </w:t>
      </w:r>
      <w:r>
        <w:t xml:space="preserve">Electrical Engineer</w:t>
      </w:r>
      <w:r>
        <w:t xml:space="preserve"> </w:t>
      </w:r>
      <w:r>
        <w:t xml:space="preserve">consulting, design, and supervision services for the Skyline Commercial Complex project located in</w:t>
      </w:r>
      <w:r>
        <w:t xml:space="preserve"> </w:t>
      </w:r>
      <w:r>
        <w:t xml:space="preserve">India Bangalore</w:t>
      </w:r>
      <w:r>
        <w:t xml:space="preserve">. The scope encompasses the complete electrical infrastructure planning, load calculation, single-line diagram preparation, panel schedule design, earthing and lightning protection system design, and on-site supervision for a 12-story commercial building with a total built-up area of 85,000 square feet.</w:t>
      </w:r>
    </w:p>
    <w:p>
      <w:pPr>
        <w:pStyle w:val="BodyText"/>
      </w:pPr>
      <w:r>
        <w:t xml:space="preserve">Our team of licensed</w:t>
      </w:r>
      <w:r>
        <w:t xml:space="preserve"> </w:t>
      </w:r>
      <w:r>
        <w:t xml:space="preserve">Electrical Engineer</w:t>
      </w:r>
      <w:r>
        <w:t xml:space="preserve"> </w:t>
      </w:r>
      <w:r>
        <w:t xml:space="preserve">professionals, registered with the Karnataka State Electrical Inspectorate, will ensure full compliance with the Indian Electricity Act 2003, IS 3046, IS 732, IS 800, and all applicable local bylaws of the Bangalore Development Authority (BDA) and the Karnataka Electricity Board (KSEB). This</w:t>
      </w:r>
      <w:r>
        <w:t xml:space="preserve"> </w:t>
      </w:r>
      <w:r>
        <w:t xml:space="preserve">Quotation Estimate</w:t>
      </w:r>
      <w:r>
        <w:t xml:space="preserve"> </w:t>
      </w:r>
      <w:r>
        <w:t xml:space="preserve">reflects the current market rates for</w:t>
      </w:r>
      <w:r>
        <w:t xml:space="preserve"> </w:t>
      </w:r>
      <w:r>
        <w:t xml:space="preserve">Electrical Engineer</w:t>
      </w:r>
      <w:r>
        <w:t xml:space="preserve"> </w:t>
      </w:r>
      <w:r>
        <w:t xml:space="preserve">services in the</w:t>
      </w:r>
      <w:r>
        <w:t xml:space="preserve"> </w:t>
      </w:r>
      <w:r>
        <w:t xml:space="preserve">India Bangalore</w:t>
      </w:r>
      <w:r>
        <w:t xml:space="preserve"> </w:t>
      </w:r>
      <w:r>
        <w:t xml:space="preserve">metropolitan region as of June 2025.</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load assessment, and feasibility study by a senior Electrical Engineer at the India Bangalore project site</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Preparation of complete electrical design drawings, single-line diagrams, and panel schedules for all 12 floors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Earthing, lightning protection, and surge protection system design as per IS 3046 and IS 732</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Power distribution and lighting layout design including energy-efficient LED planning for India Bangalore commercial standards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Fire alarm, emergency lighting, and backup power (DG set and UPS) integration design by a certified Electrical Engineer</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On-site supervision and quality inspection during electrical installation (minimum 45 working days) by a dedicated Electrical Engineer</w:t>
            </w:r>
          </w:p>
        </w:tc>
        <w:tc>
          <w:tcPr/>
          <w:p>
            <w:pPr>
              <w:pStyle w:val="Compact"/>
              <w:jc w:val="left"/>
            </w:pPr>
            <w:r>
              <w:t xml:space="preserve">45 Days</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7</w:t>
            </w:r>
          </w:p>
        </w:tc>
        <w:tc>
          <w:tcPr/>
          <w:p>
            <w:pPr>
              <w:pStyle w:val="Compact"/>
              <w:jc w:val="left"/>
            </w:pPr>
            <w:r>
              <w:t xml:space="preserve">Coordination with KSEB, BDA, and local authorities for electrical clearance and occupancy certification in India Bangalore</w:t>
            </w:r>
          </w:p>
        </w:tc>
        <w:tc>
          <w:tcPr/>
          <w:p>
            <w:pPr>
              <w:pStyle w:val="Compact"/>
              <w:jc w:val="left"/>
            </w:pPr>
            <w:r>
              <w:t xml:space="preserve">1 Lot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As-built documentation, O&amp;M manuals, and final commissioning report prepared by the project Electrical Engineer</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9</w:t>
            </w:r>
          </w:p>
        </w:tc>
        <w:tc>
          <w:tcPr/>
          <w:p>
            <w:pPr>
              <w:pStyle w:val="Compact"/>
              <w:jc w:val="left"/>
            </w:pPr>
            <w:r>
              <w:t xml:space="preserve">Travel, local transportation, and accommodation allowance for the Electrical Engineer team operating in India Bangalore</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Post-commissioning warranty support and one free revisit by the Electrical Engineer within 6 months</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 (INR)</w:t>
            </w:r>
          </w:p>
        </w:tc>
        <w:tc>
          <w:tcPr/>
          <w:p>
            <w:pPr>
              <w:pStyle w:val="Compact"/>
              <w:jc w:val="left"/>
            </w:pPr>
            <w:r>
              <w:t xml:space="preserve">7,72,500</w:t>
            </w:r>
          </w:p>
        </w:tc>
      </w:tr>
      <w:tr>
        <w:tc>
          <w:tcPr>
            <w:gridSpan w:val="4"/>
          </w:tcPr>
          <w:p>
            <w:pPr>
              <w:pStyle w:val="Compact"/>
              <w:jc w:val="left"/>
            </w:pPr>
            <w:r>
              <w:t xml:space="preserve">GST @ 18% (INR)</w:t>
            </w:r>
          </w:p>
        </w:tc>
        <w:tc>
          <w:tcPr/>
          <w:p>
            <w:pPr>
              <w:pStyle w:val="Compact"/>
              <w:jc w:val="left"/>
            </w:pPr>
            <w:r>
              <w:t xml:space="preserve">1,39,050</w:t>
            </w:r>
          </w:p>
        </w:tc>
      </w:tr>
      <w:tr>
        <w:tc>
          <w:tcPr>
            <w:gridSpan w:val="4"/>
          </w:tcPr>
          <w:p>
            <w:pPr>
              <w:pStyle w:val="Compact"/>
              <w:jc w:val="left"/>
            </w:pPr>
            <w:r>
              <w:rPr>
                <w:bCs/>
                <w:b/>
              </w:rPr>
              <w:t xml:space="preserve">Grand Total (INR)</w:t>
            </w:r>
          </w:p>
        </w:tc>
        <w:tc>
          <w:tcPr/>
          <w:p>
            <w:pPr>
              <w:pStyle w:val="Compact"/>
              <w:jc w:val="left"/>
            </w:pPr>
            <w:r>
              <w:rPr>
                <w:bCs/>
                <w:b/>
              </w:rPr>
              <w:t xml:space="preserve">9,11,550</w:t>
            </w:r>
          </w:p>
        </w:tc>
      </w:tr>
    </w:tbl>
    <w:p>
      <w:pPr>
        <w:pStyle w:val="BodyText"/>
      </w:pPr>
      <w:r>
        <w:rPr>
          <w:iCs/>
          <w:i/>
        </w:rPr>
        <w:t xml:space="preserve">Grand Total in words: Nine Lakh Eleven Thousand Five Hundred and Fifty Rupees Only.</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for</w:t>
      </w:r>
      <w:r>
        <w:t xml:space="preserve"> </w:t>
      </w:r>
      <w:r>
        <w:t xml:space="preserve">Electrical Engineer</w:t>
      </w:r>
      <w:r>
        <w:t xml:space="preserve"> </w:t>
      </w:r>
      <w:r>
        <w:t xml:space="preserve">services in</w:t>
      </w:r>
      <w:r>
        <w:t xml:space="preserve"> </w:t>
      </w:r>
      <w:r>
        <w:t xml:space="preserve">India Bangalore</w:t>
      </w:r>
      <w:r>
        <w:t xml:space="preserve"> </w:t>
      </w:r>
      <w:r>
        <w:t xml:space="preserve">may be revised based on prevailing market conditions.</w:t>
      </w:r>
    </w:p>
    <w:p>
      <w:pPr>
        <w:numPr>
          <w:ilvl w:val="0"/>
          <w:numId w:val="1001"/>
        </w:numPr>
        <w:pStyle w:val="Compact"/>
      </w:pPr>
      <w:r>
        <w:t xml:space="preserve">Payment terms: 30% advance upon acceptance of this Quotation Estimate, 40% upon completion of design and drawing approval, and 30% upon final commissioning and handover of as-built documents.</w:t>
      </w:r>
    </w:p>
    <w:p>
      <w:pPr>
        <w:numPr>
          <w:ilvl w:val="0"/>
          <w:numId w:val="1001"/>
        </w:numPr>
        <w:pStyle w:val="Compact"/>
      </w:pPr>
      <w:r>
        <w:t xml:space="preserve">All</w:t>
      </w:r>
      <w:r>
        <w:t xml:space="preserve"> </w:t>
      </w:r>
      <w:r>
        <w:t xml:space="preserve">Electrical Engineer</w:t>
      </w:r>
      <w:r>
        <w:t xml:space="preserve"> </w:t>
      </w:r>
      <w:r>
        <w:t xml:space="preserve">services shall be performed in strict adherence to the Indian Electricity Rules 1956, the Karnataka Electricity Supply Act, and the latest BDA building bylaws applicable in</w:t>
      </w:r>
      <w:r>
        <w:t xml:space="preserve"> </w:t>
      </w:r>
      <w:r>
        <w:t xml:space="preserve">India Bangalore</w:t>
      </w:r>
      <w:r>
        <w:t xml:space="preserve">.</w:t>
      </w:r>
    </w:p>
    <w:p>
      <w:pPr>
        <w:numPr>
          <w:ilvl w:val="0"/>
          <w:numId w:val="1001"/>
        </w:numPr>
        <w:pStyle w:val="Compact"/>
      </w:pPr>
      <w:r>
        <w:t xml:space="preserve">The client shall provide timely access to the project site in</w:t>
      </w:r>
      <w:r>
        <w:t xml:space="preserve"> </w:t>
      </w:r>
      <w:r>
        <w:t xml:space="preserve">India Bangalore</w:t>
      </w:r>
      <w:r>
        <w:t xml:space="preserve"> </w:t>
      </w:r>
      <w:r>
        <w:t xml:space="preserve">and furnish all necessary architectural and structural drawings to the assigned</w:t>
      </w:r>
      <w:r>
        <w:t xml:space="preserve"> </w:t>
      </w:r>
      <w:r>
        <w:t xml:space="preserve">Electrical Engineer</w:t>
      </w:r>
      <w:r>
        <w:t xml:space="preserve"> </w:t>
      </w:r>
      <w:r>
        <w:t xml:space="preserve">within seven (7) working days of project commencement.</w:t>
      </w:r>
    </w:p>
    <w:p>
      <w:pPr>
        <w:numPr>
          <w:ilvl w:val="0"/>
          <w:numId w:val="1001"/>
        </w:numPr>
        <w:pStyle w:val="Compact"/>
      </w:pPr>
      <w:r>
        <w:t xml:space="preserve">Any additional scope beyond what is described in this Quotation Estimate shall be subject to a separate written amendment and additional cost approval by both parties.</w:t>
      </w:r>
    </w:p>
    <w:p>
      <w:pPr>
        <w:numPr>
          <w:ilvl w:val="0"/>
          <w:numId w:val="1001"/>
        </w:numPr>
        <w:pStyle w:val="Compact"/>
      </w:pPr>
      <w:r>
        <w:t xml:space="preserve">The</w:t>
      </w:r>
      <w:r>
        <w:t xml:space="preserve"> </w:t>
      </w:r>
      <w:r>
        <w:t xml:space="preserve">Electrical Engineer</w:t>
      </w:r>
      <w:r>
        <w:t xml:space="preserve"> </w:t>
      </w:r>
      <w:r>
        <w:t xml:space="preserve">team shall maintain professional liability insurance of not less than INR 50,00,000 for the duration of the project in</w:t>
      </w:r>
      <w:r>
        <w:t xml:space="preserve"> </w:t>
      </w:r>
      <w:r>
        <w:t xml:space="preserve">India Bangalore</w:t>
      </w:r>
      <w:r>
        <w:t xml:space="preserve">.</w:t>
      </w:r>
    </w:p>
    <w:p>
      <w:pPr>
        <w:numPr>
          <w:ilvl w:val="0"/>
          <w:numId w:val="1001"/>
        </w:numPr>
        <w:pStyle w:val="Compact"/>
      </w:pPr>
      <w:r>
        <w:t xml:space="preserve">Disputes arising from this Quotation Estimate shall be resolved through arbitration in Bangalore, Karnataka, India, in accordance with the Arbitration and Conciliation Act, 1996.</w:t>
      </w:r>
    </w:p>
    <w:p>
      <w:pPr>
        <w:numPr>
          <w:ilvl w:val="0"/>
          <w:numId w:val="1001"/>
        </w:numPr>
        <w:pStyle w:val="Compact"/>
      </w:pPr>
      <w:r>
        <w:t xml:space="preserve">This Quotation Estimate does not include the cost of electrical materials, equipment, or third-party testing and certification fees, which shall be borne separately by the client.</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delivered at the specified project location in</w:t>
      </w:r>
      <w:r>
        <w:t xml:space="preserve"> </w:t>
      </w:r>
      <w:r>
        <w:t xml:space="preserve">India Bangalore</w:t>
      </w:r>
      <w:r>
        <w:t xml:space="preserve">. The terms, conditions, and cost structure outlined herein are hereby agreed upon by both parties.</w:t>
      </w:r>
    </w:p>
    <w:bookmarkEnd w:id="25"/>
    <w:p>
      <w:pPr>
        <w:pStyle w:val="BodyText"/>
      </w:pPr>
      <w:r>
        <w:rPr>
          <w:bCs/>
          <w:b/>
        </w:rPr>
        <w:t xml:space="preserve">For PowerGrid Electrical Solutions Pvt. Ltd.</w:t>
      </w:r>
      <w:r>
        <w:br/>
      </w:r>
      <w:r>
        <w:t xml:space="preserve">Eng. Rajesh Kumar</w:t>
      </w:r>
      <w:r>
        <w:br/>
      </w:r>
      <w:r>
        <w:t xml:space="preserve">Lead Electrical Engineer</w:t>
      </w:r>
      <w:r>
        <w:br/>
      </w:r>
      <w:r>
        <w:t xml:space="preserve">Date: _______________</w:t>
      </w:r>
    </w:p>
    <w:p>
      <w:pPr>
        <w:pStyle w:val="BodyText"/>
      </w:pPr>
      <w:r>
        <w:rPr>
          <w:bCs/>
          <w:b/>
        </w:rPr>
        <w:t xml:space="preserve">For the Client (Skyline Commercial Complex)</w:t>
      </w:r>
      <w:r>
        <w:br/>
      </w:r>
      <w:r>
        <w:t xml:space="preserve">Mr. Arjun Mehta</w:t>
      </w:r>
      <w:r>
        <w:br/>
      </w:r>
      <w:r>
        <w:t xml:space="preserve">Director</w:t>
      </w:r>
      <w:r>
        <w:br/>
      </w:r>
      <w:r>
        <w:t xml:space="preserve">Date: _______________</w:t>
      </w:r>
    </w:p>
    <w:p>
      <w:pPr>
        <w:pStyle w:val="BodyText"/>
      </w:pPr>
      <w:r>
        <w:t xml:space="preserve">PowerGrid Electrical Solutions Pvt. Ltd. | 42, 100 Feet Road, Indiranagar, Bangalore, Karnataka – 560038, India</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PGE/QE/2025/00472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India Bangalore</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