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brussels-electric-solutions-s.a."/>
    <w:p>
      <w:pPr>
        <w:pStyle w:val="Heading1"/>
      </w:pPr>
      <w:r>
        <w:t xml:space="preserve">Brussels Electric Solutions S.A.</w:t>
      </w:r>
    </w:p>
    <w:p>
      <w:pPr>
        <w:pStyle w:val="FirstParagraph"/>
      </w:pPr>
      <w:r>
        <w:t xml:space="preserve">Professional Electrician Services | Belgium Brussels</w:t>
      </w:r>
    </w:p>
    <w:p>
      <w:pPr>
        <w:pStyle w:val="BodyText"/>
      </w:pPr>
      <w:r>
        <w:t xml:space="preserve">Chaussée de Waterloo 245, 1000 Brussels, Belgium</w:t>
      </w:r>
    </w:p>
    <w:p>
      <w:pPr>
        <w:pStyle w:val="BodyText"/>
      </w:pPr>
      <w:r>
        <w:t xml:space="preserve">Tel: +32 2 555 0147 | Email: quotes@bruselselectricsolutions.be</w:t>
      </w:r>
    </w:p>
    <w:p>
      <w:pPr>
        <w:pStyle w:val="BodyText"/>
      </w:pPr>
      <w:r>
        <w:t xml:space="preserve">VAT No: BE 0765.432.109 | Enterprise No: 0765.432.109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Reference No:</w:t>
      </w:r>
      <w:r>
        <w:t xml:space="preserve"> </w:t>
      </w:r>
      <w:r>
        <w:t xml:space="preserve">QTE-BRU-2025-0487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Service Area:</w:t>
      </w:r>
      <w:r>
        <w:t xml:space="preserve"> </w:t>
      </w:r>
      <w:r>
        <w:t xml:space="preserve">Belgium Brussels</w:t>
      </w:r>
    </w:p>
    <w:p>
      <w:pPr>
        <w:pStyle w:val="BodyText"/>
      </w:pPr>
      <w:r>
        <w:t xml:space="preserve">ELECTRICIAN SERVICES</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 Jean-Pierre Van den Berg</w:t>
      </w:r>
    </w:p>
    <w:p>
      <w:pPr>
        <w:pStyle w:val="BodyText"/>
      </w:pPr>
      <w:r>
        <w:rPr>
          <w:bCs/>
          <w:b/>
        </w:rPr>
        <w:t xml:space="preserve">Address:</w:t>
      </w:r>
      <w:r>
        <w:t xml:space="preserve"> </w:t>
      </w:r>
      <w:r>
        <w:t xml:space="preserve">Rue de la Loi 89, Apt. 4B</w:t>
      </w:r>
    </w:p>
    <w:p>
      <w:pPr>
        <w:pStyle w:val="BodyText"/>
      </w:pPr>
      <w:r>
        <w:rPr>
          <w:bCs/>
          <w:b/>
        </w:rPr>
        <w:t xml:space="preserve">City:</w:t>
      </w:r>
      <w:r>
        <w:t xml:space="preserve"> </w:t>
      </w:r>
      <w:r>
        <w:t xml:space="preserve">1040 Brussels, Belgium</w:t>
      </w:r>
    </w:p>
    <w:p>
      <w:pPr>
        <w:pStyle w:val="BodyText"/>
      </w:pPr>
      <w:r>
        <w:rPr>
          <w:bCs/>
          <w:b/>
        </w:rPr>
        <w:t xml:space="preserve">Phone:</w:t>
      </w:r>
      <w:r>
        <w:t xml:space="preserve"> </w:t>
      </w:r>
      <w:r>
        <w:t xml:space="preserve">+32 475 123 456</w:t>
      </w:r>
    </w:p>
    <w:p>
      <w:pPr>
        <w:pStyle w:val="BodyText"/>
      </w:pPr>
      <w:r>
        <w:rPr>
          <w:bCs/>
          <w:b/>
        </w:rPr>
        <w:t xml:space="preserve">Email:</w:t>
      </w:r>
      <w:r>
        <w:t xml:space="preserve"> </w:t>
      </w:r>
      <w:r>
        <w:t xml:space="preserve">jp.vandenberg@mail.be</w:t>
      </w:r>
    </w:p>
    <w:bookmarkEnd w:id="22"/>
    <w:p>
      <w:pPr>
        <w:pStyle w:val="BodyText"/>
      </w:pPr>
      <w:r>
        <w:t xml:space="preserve">Dear Mr. Van den Berg,</w:t>
      </w:r>
    </w:p>
    <w:p>
      <w:pPr>
        <w:pStyle w:val="BodyText"/>
      </w:pPr>
      <w:r>
        <w:t xml:space="preserve">Thank you for contacting</w:t>
      </w:r>
      <w:r>
        <w:t xml:space="preserve"> </w:t>
      </w:r>
      <w:r>
        <w:rPr>
          <w:bCs/>
          <w:b/>
        </w:rPr>
        <w:t xml:space="preserve">Brussels Electric Solutions S.A.</w:t>
      </w:r>
      <w:r>
        <w:t xml:space="preserve"> </w:t>
      </w:r>
      <w:r>
        <w:t xml:space="preserve">regarding your electrical installation and renovation project located in the heart of</w:t>
      </w:r>
      <w:r>
        <w:t xml:space="preserve"> </w:t>
      </w:r>
      <w:r>
        <w:rPr>
          <w:bCs/>
          <w:b/>
        </w:rPr>
        <w:t xml:space="preserve">Belgium Brussels</w:t>
      </w:r>
      <w:r>
        <w:t xml:space="preserve">. This</w:t>
      </w:r>
      <w:r>
        <w:t xml:space="preserve"> </w:t>
      </w:r>
      <w:r>
        <w:rPr>
          <w:bCs/>
          <w:b/>
        </w:rPr>
        <w:t xml:space="preserve">Quotation Estimate</w:t>
      </w:r>
      <w:r>
        <w:t xml:space="preserve"> </w:t>
      </w:r>
      <w:r>
        <w:t xml:space="preserve">has been carefully prepared by our senior</w:t>
      </w:r>
      <w:r>
        <w:t xml:space="preserve"> </w:t>
      </w:r>
      <w:r>
        <w:rPr>
          <w:bCs/>
          <w:b/>
        </w:rPr>
        <w:t xml:space="preserve">Electrician</w:t>
      </w:r>
      <w:r>
        <w:t xml:space="preserve">, Master Technician Luc De Smet (Certification No. EL-2019-4471), following a detailed on-site inspection conducted on 10 June 2025 at your premises on Rue de la Loi. This</w:t>
      </w:r>
      <w:r>
        <w:t xml:space="preserve"> </w:t>
      </w:r>
      <w:r>
        <w:rPr>
          <w:bCs/>
          <w:b/>
        </w:rPr>
        <w:t xml:space="preserve">Quotation Estimate</w:t>
      </w:r>
      <w:r>
        <w:t xml:space="preserve"> </w:t>
      </w:r>
      <w:r>
        <w:t xml:space="preserve">reflects the full scope of</w:t>
      </w:r>
      <w:r>
        <w:t xml:space="preserve"> </w:t>
      </w:r>
      <w:r>
        <w:rPr>
          <w:bCs/>
          <w:b/>
        </w:rPr>
        <w:t xml:space="preserve">Electrician</w:t>
      </w:r>
      <w:r>
        <w:t xml:space="preserve"> </w:t>
      </w:r>
      <w:r>
        <w:t xml:space="preserve">work required to bring your residential property into full compliance with the Belgian electrical regulations (NBN D 82-001) and the specific building codes applicable in the</w:t>
      </w:r>
      <w:r>
        <w:t xml:space="preserve"> </w:t>
      </w:r>
      <w:r>
        <w:rPr>
          <w:bCs/>
          <w:b/>
        </w:rPr>
        <w:t xml:space="preserve">Belgium Brussels</w:t>
      </w:r>
      <w:r>
        <w:t xml:space="preserve"> </w:t>
      </w:r>
      <w:r>
        <w:t xml:space="preserve">metropolitan region.</w:t>
      </w:r>
    </w:p>
    <w:bookmarkStart w:id="23" w:name="X4fd23fe9d8a9f40268caef67c69fc4c79e020b2"/>
    <w:p>
      <w:pPr>
        <w:pStyle w:val="Heading2"/>
      </w:pPr>
      <w:r>
        <w:t xml:space="preserve">Scope of Electrician Work – Belgium Brussels Residential Project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Electrician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Complete replacement of the main electrical distribution board (tableau électrique) with a 12-circuit RCD-protected panel, compliant with Belgium Brussels municipal electrical standards</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Installation of 48 new electrical outlets (prises) and 22 light switches throughout the apartment, including wall chasing, wiring, and finishing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2,340.00</w:t>
            </w:r>
          </w:p>
        </w:tc>
        <w:tc>
          <w:tcPr/>
          <w:p>
            <w:pPr>
              <w:pStyle w:val="Compact"/>
              <w:jc w:val="left"/>
            </w:pPr>
            <w:r>
              <w:t xml:space="preserve">2,340.00</w:t>
            </w:r>
          </w:p>
        </w:tc>
      </w:tr>
      <w:tr>
        <w:tc>
          <w:tcPr/>
          <w:p>
            <w:pPr>
              <w:pStyle w:val="Compact"/>
              <w:jc w:val="left"/>
            </w:pPr>
            <w:r>
              <w:t xml:space="preserve">03</w:t>
            </w:r>
          </w:p>
        </w:tc>
        <w:tc>
          <w:tcPr/>
          <w:p>
            <w:pPr>
              <w:pStyle w:val="Compact"/>
              <w:jc w:val="left"/>
            </w:pPr>
            <w:r>
              <w:t xml:space="preserve">Replacement of all internal copper wiring (2.5 mm² and 1.5 mm²) in living areas, kitchen, and bathrooms – approximately 320 linear metres</w:t>
            </w:r>
          </w:p>
        </w:tc>
        <w:tc>
          <w:tcPr/>
          <w:p>
            <w:pPr>
              <w:pStyle w:val="Compact"/>
              <w:jc w:val="left"/>
            </w:pPr>
            <w:r>
              <w:t xml:space="preserve">ml</w:t>
            </w:r>
          </w:p>
        </w:tc>
        <w:tc>
          <w:tcPr/>
          <w:p>
            <w:pPr>
              <w:pStyle w:val="Compact"/>
              <w:jc w:val="left"/>
            </w:pPr>
            <w:r>
              <w:t xml:space="preserve">320</w:t>
            </w:r>
          </w:p>
        </w:tc>
        <w:tc>
          <w:tcPr/>
          <w:p>
            <w:pPr>
              <w:pStyle w:val="Compact"/>
              <w:jc w:val="left"/>
            </w:pPr>
            <w:r>
              <w:t xml:space="preserve">8.50</w:t>
            </w:r>
          </w:p>
        </w:tc>
        <w:tc>
          <w:tcPr/>
          <w:p>
            <w:pPr>
              <w:pStyle w:val="Compact"/>
              <w:jc w:val="left"/>
            </w:pPr>
            <w:r>
              <w:t xml:space="preserve">2,720.00</w:t>
            </w:r>
          </w:p>
        </w:tc>
      </w:tr>
      <w:tr>
        <w:tc>
          <w:tcPr/>
          <w:p>
            <w:pPr>
              <w:pStyle w:val="Compact"/>
              <w:jc w:val="left"/>
            </w:pPr>
            <w:r>
              <w:t xml:space="preserve">04</w:t>
            </w:r>
          </w:p>
        </w:tc>
        <w:tc>
          <w:tcPr/>
          <w:p>
            <w:pPr>
              <w:pStyle w:val="Compact"/>
              <w:jc w:val="left"/>
            </w:pPr>
            <w:r>
              <w:t xml:space="preserve">Installation of 14 LED downlight fixtures and 6 pendant lights in the main living and dining areas of the Belgium Brussels residence</w:t>
            </w:r>
          </w:p>
        </w:tc>
        <w:tc>
          <w:tcPr/>
          <w:p>
            <w:pPr>
              <w:pStyle w:val="Compact"/>
              <w:jc w:val="left"/>
            </w:pPr>
            <w:r>
              <w:t xml:space="preserve">Lot</w:t>
            </w:r>
          </w:p>
        </w:tc>
        <w:tc>
          <w:tcPr/>
          <w:p>
            <w:pPr>
              <w:pStyle w:val="Compact"/>
              <w:jc w:val="left"/>
            </w:pPr>
            <w:r>
              <w:t xml:space="preserve">1</w:t>
            </w:r>
          </w:p>
        </w:tc>
        <w:tc>
          <w:tcPr/>
          <w:p>
            <w:pPr>
              <w:pStyle w:val="Compact"/>
              <w:jc w:val="left"/>
            </w:pPr>
            <w:r>
              <w:t xml:space="preserve">1,120.00</w:t>
            </w:r>
          </w:p>
        </w:tc>
        <w:tc>
          <w:tcPr/>
          <w:p>
            <w:pPr>
              <w:pStyle w:val="Compact"/>
              <w:jc w:val="left"/>
            </w:pPr>
            <w:r>
              <w:t xml:space="preserve">1,120.00</w:t>
            </w:r>
          </w:p>
        </w:tc>
      </w:tr>
      <w:tr>
        <w:tc>
          <w:tcPr/>
          <w:p>
            <w:pPr>
              <w:pStyle w:val="Compact"/>
              <w:jc w:val="left"/>
            </w:pPr>
            <w:r>
              <w:t xml:space="preserve">05</w:t>
            </w:r>
          </w:p>
        </w:tc>
        <w:tc>
          <w:tcPr/>
          <w:p>
            <w:pPr>
              <w:pStyle w:val="Compact"/>
              <w:jc w:val="left"/>
            </w:pPr>
            <w:r>
              <w:t xml:space="preserve">Dedicated circuit installation for kitchen appliances (induction hob, oven, dishwasher, refrigerator) with 32A and 20A breakers</w:t>
            </w:r>
          </w:p>
        </w:tc>
        <w:tc>
          <w:tcPr/>
          <w:p>
            <w:pPr>
              <w:pStyle w:val="Compact"/>
              <w:jc w:val="left"/>
            </w:pPr>
            <w:r>
              <w:t xml:space="preserve">Lot</w:t>
            </w:r>
          </w:p>
        </w:tc>
        <w:tc>
          <w:tcPr/>
          <w:p>
            <w:pPr>
              <w:pStyle w:val="Compact"/>
              <w:jc w:val="left"/>
            </w:pPr>
            <w:r>
              <w:t xml:space="preserve">1</w:t>
            </w:r>
          </w:p>
        </w:tc>
        <w:tc>
          <w:tcPr/>
          <w:p>
            <w:pPr>
              <w:pStyle w:val="Compact"/>
              <w:jc w:val="left"/>
            </w:pPr>
            <w:r>
              <w:t xml:space="preserve">980.00</w:t>
            </w:r>
          </w:p>
        </w:tc>
        <w:tc>
          <w:tcPr/>
          <w:p>
            <w:pPr>
              <w:pStyle w:val="Compact"/>
              <w:jc w:val="left"/>
            </w:pPr>
            <w:r>
              <w:t xml:space="preserve">980.00</w:t>
            </w:r>
          </w:p>
        </w:tc>
      </w:tr>
      <w:tr>
        <w:tc>
          <w:tcPr/>
          <w:p>
            <w:pPr>
              <w:pStyle w:val="Compact"/>
              <w:jc w:val="left"/>
            </w:pPr>
            <w:r>
              <w:t xml:space="preserve">06</w:t>
            </w:r>
          </w:p>
        </w:tc>
        <w:tc>
          <w:tcPr/>
          <w:p>
            <w:pPr>
              <w:pStyle w:val="Compact"/>
              <w:jc w:val="left"/>
            </w:pPr>
            <w:r>
              <w:t xml:space="preserve">Bathroom electrical installation: IP44-rated outlets, extractor fan circuit, and mirror lighting – 2 bathrooms</w:t>
            </w:r>
          </w:p>
        </w:tc>
        <w:tc>
          <w:tcPr/>
          <w:p>
            <w:pPr>
              <w:pStyle w:val="Compact"/>
              <w:jc w:val="left"/>
            </w:pPr>
            <w:r>
              <w:t xml:space="preserve">Lot</w:t>
            </w:r>
          </w:p>
        </w:tc>
        <w:tc>
          <w:tcPr/>
          <w:p>
            <w:pPr>
              <w:pStyle w:val="Compact"/>
              <w:jc w:val="left"/>
            </w:pPr>
            <w:r>
              <w:t xml:space="preserve">2</w:t>
            </w:r>
          </w:p>
        </w:tc>
        <w:tc>
          <w:tcPr/>
          <w:p>
            <w:pPr>
              <w:pStyle w:val="Compact"/>
              <w:jc w:val="left"/>
            </w:pPr>
            <w:r>
              <w:t xml:space="preserve">640.00</w:t>
            </w:r>
          </w:p>
        </w:tc>
        <w:tc>
          <w:tcPr/>
          <w:p>
            <w:pPr>
              <w:pStyle w:val="Compact"/>
              <w:jc w:val="left"/>
            </w:pPr>
            <w:r>
              <w:t xml:space="preserve">1,280.00</w:t>
            </w:r>
          </w:p>
        </w:tc>
      </w:tr>
      <w:tr>
        <w:tc>
          <w:tcPr/>
          <w:p>
            <w:pPr>
              <w:pStyle w:val="Compact"/>
              <w:jc w:val="left"/>
            </w:pPr>
            <w:r>
              <w:t xml:space="preserve">07</w:t>
            </w:r>
          </w:p>
        </w:tc>
        <w:tc>
          <w:tcPr/>
          <w:p>
            <w:pPr>
              <w:pStyle w:val="Compact"/>
              <w:jc w:val="left"/>
            </w:pPr>
            <w:r>
              <w:t xml:space="preserve">Earthing and bonding verification, insulation resistance testing, and full circuit continuity testing per Belgian Electrician certification requirements</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08</w:t>
            </w:r>
          </w:p>
        </w:tc>
        <w:tc>
          <w:tcPr/>
          <w:p>
            <w:pPr>
              <w:pStyle w:val="Compact"/>
              <w:jc w:val="left"/>
            </w:pPr>
            <w:r>
              <w:t xml:space="preserve">Issuance of the official Belgian electrical conformity certificate (attestation de conformité) required by the Brussels-Capital Region housing authority</w:t>
            </w:r>
          </w:p>
        </w:tc>
        <w:tc>
          <w:tcPr/>
          <w:p>
            <w:pPr>
              <w:pStyle w:val="Compact"/>
              <w:jc w:val="left"/>
            </w:pPr>
            <w:r>
              <w:t xml:space="preserve">Lot</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09</w:t>
            </w:r>
          </w:p>
        </w:tc>
        <w:tc>
          <w:tcPr/>
          <w:p>
            <w:pPr>
              <w:pStyle w:val="Compact"/>
              <w:jc w:val="left"/>
            </w:pPr>
            <w:r>
              <w:t xml:space="preserve">Site cleanup, removal of old wiring and fixtures, and disposal in accordance with Belgium Brussels waste management regulations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€ 11,370.00</w:t>
            </w:r>
          </w:p>
        </w:tc>
      </w:tr>
      <w:tr>
        <w:tc>
          <w:tcPr/>
          <w:p>
            <w:pPr>
              <w:pStyle w:val="Compact"/>
              <w:jc w:val="left"/>
            </w:pPr>
            <w:r>
              <w:t xml:space="preserve">VAT @ 21% (Belgian standard rate)</w:t>
            </w:r>
          </w:p>
        </w:tc>
        <w:tc>
          <w:tcPr/>
          <w:p>
            <w:pPr>
              <w:pStyle w:val="Compact"/>
              <w:jc w:val="right"/>
            </w:pPr>
            <w:r>
              <w:t xml:space="preserve">€ 2,387.70</w:t>
            </w:r>
          </w:p>
        </w:tc>
      </w:tr>
      <w:tr>
        <w:tc>
          <w:tcPr/>
          <w:p>
            <w:pPr>
              <w:pStyle w:val="Compact"/>
              <w:jc w:val="left"/>
            </w:pPr>
            <w:r>
              <w:t xml:space="preserve">Grand Total (incl. VAT)</w:t>
            </w:r>
          </w:p>
        </w:tc>
        <w:tc>
          <w:tcPr/>
          <w:p>
            <w:pPr>
              <w:pStyle w:val="Compact"/>
              <w:jc w:val="right"/>
            </w:pPr>
            <w:r>
              <w:t xml:space="preserve">€ 13,757.70</w:t>
            </w:r>
          </w:p>
        </w:tc>
      </w:tr>
    </w:tbl>
    <w:bookmarkEnd w:id="23"/>
    <w:bookmarkStart w:id="26" w:name="X985eb999f0cfcda5f1af1a675bf0b7c2e0a6c64"/>
    <w:p>
      <w:pPr>
        <w:pStyle w:val="Heading2"/>
      </w:pPr>
      <w:r>
        <w:t xml:space="preserve">Terms and Conditions of this Quotation Estimate</w:t>
      </w:r>
    </w:p>
    <w:p>
      <w:pPr>
        <w:pStyle w:val="FirstParagraph"/>
      </w:pPr>
      <w:r>
        <w:rPr>
          <w:bCs/>
          <w:b/>
        </w:rPr>
        <w:t xml:space="preserve">1. Validity:</w:t>
      </w:r>
      <w:r>
        <w:t xml:space="preserve"> </w:t>
      </w:r>
      <w:r>
        <w:t xml:space="preserve">This Quotation Estimate is valid for a period of thirty (30) calendar days from the date of issue. After this period, the Electrician labour rates and material costs listed herein may be subject to revision due to market fluctuations in the Belgium Brussels construction sector.</w:t>
      </w:r>
    </w:p>
    <w:p>
      <w:pPr>
        <w:pStyle w:val="BodyText"/>
      </w:pPr>
      <w:r>
        <w:rPr>
          <w:bCs/>
          <w:b/>
        </w:rPr>
        <w:t xml:space="preserve">2. Payment Terms:</w:t>
      </w:r>
      <w:r>
        <w:t xml:space="preserve"> </w:t>
      </w:r>
      <w:r>
        <w:t xml:space="preserve">A deposit of 30% (€ 4,127.31) is due upon acceptance of this Quotation Estimate. The remaining 70% (€ 9,630.39) shall be payable within fourteen (14) days following completion of all Electrician work and issuance of the final conformity certificate. Payment shall be made by bank transfer to Brussels Electric Solutions S.A., IBAN: BE68 5390 0754 7034, BIC: GEBABEBB.</w:t>
      </w:r>
    </w:p>
    <w:p>
      <w:pPr>
        <w:pStyle w:val="BodyText"/>
      </w:pPr>
      <w:r>
        <w:rPr>
          <w:bCs/>
          <w:b/>
        </w:rPr>
        <w:t xml:space="preserve">3. Project Duration:</w:t>
      </w:r>
      <w:r>
        <w:t xml:space="preserve"> </w:t>
      </w:r>
      <w:r>
        <w:t xml:space="preserve">The Electrician team estimates a total on-site working period of eight (8) business days, scheduled between 16 June 2025 and 27 June 2025, subject to availability of materials and access to the Belgium Brussels property.</w:t>
      </w:r>
    </w:p>
    <w:p>
      <w:pPr>
        <w:pStyle w:val="BodyText"/>
      </w:pPr>
      <w:r>
        <w:rPr>
          <w:bCs/>
          <w:b/>
        </w:rPr>
        <w:t xml:space="preserve">4. Warranty:</w:t>
      </w:r>
      <w:r>
        <w:t xml:space="preserve"> </w:t>
      </w:r>
      <w:r>
        <w:t xml:space="preserve">All Electrician workmanship is covered by a five-year statutory warranty in accordance with Belgian law. All installed materials carry their respective manufacturer warranties (minimum two years). This warranty is valid only for work performed within the Belgium Brussels administrative region.</w:t>
      </w:r>
    </w:p>
    <w:p>
      <w:pPr>
        <w:pStyle w:val="BodyText"/>
      </w:pPr>
      <w:r>
        <w:rPr>
          <w:bCs/>
          <w:b/>
        </w:rPr>
        <w:t xml:space="preserve">5. Insurance and Compliance:</w:t>
      </w:r>
      <w:r>
        <w:t xml:space="preserve"> </w:t>
      </w:r>
      <w:r>
        <w:t xml:space="preserve">Brussels Electric Solutions S.A. holds full professional liability insurance (€ 5,000,000 coverage) and all Electrician personnel are certified under the Belgian VCA (Vlaamse Centrale voor Arbeidsveiligheid) safety framework. All work complies with the Brussels-Capital Region building permit requirements.</w:t>
      </w:r>
    </w:p>
    <w:p>
      <w:pPr>
        <w:pStyle w:val="BodyText"/>
      </w:pPr>
      <w:r>
        <w:rPr>
          <w:bCs/>
          <w:b/>
        </w:rPr>
        <w:t xml:space="preserve">6. Exclusions:</w:t>
      </w:r>
      <w:r>
        <w:t xml:space="preserve"> </w:t>
      </w:r>
      <w:r>
        <w:t xml:space="preserve">This Quotation Estimate does not include structural modifications to walls or floors, painting or plastering of affected areas, or the supply of decorative light fixtures unless explicitly stated. Any additional Electrician work requested after the initial scope will be subject to a supplementary Quotation Estimate.</w:t>
      </w:r>
    </w:p>
    <w:p>
      <w:pPr>
        <w:pStyle w:val="BodyText"/>
      </w:pPr>
      <w:r>
        <w:rPr>
          <w:bCs/>
          <w:b/>
        </w:rPr>
        <w:t xml:space="preserve">7. Acceptance:</w:t>
      </w:r>
      <w:r>
        <w:t xml:space="preserve"> </w:t>
      </w:r>
      <w:r>
        <w:t xml:space="preserve">To accept this Quotation Estimate, please sign below and return a copy to our office in Belgium Brussels within the validity period. Upon receipt of the signed document and the 30% deposit, our Electrician team will schedule the start date and confirm all logistics with you directly.</w:t>
      </w:r>
    </w:p>
    <w:bookmarkStart w:id="24" w:name="for-brussels-electric-solutions-s.a."/>
    <w:p>
      <w:pPr>
        <w:pStyle w:val="Heading4"/>
      </w:pPr>
      <w:r>
        <w:t xml:space="preserve">For Brussels Electric Solutions S.A.</w:t>
      </w:r>
    </w:p>
    <w:p>
      <w:pPr>
        <w:pStyle w:val="FirstParagraph"/>
      </w:pPr>
      <w:r>
        <w:t xml:space="preserve">Luc De Smet – Senior Electrician &amp; Project Manager</w:t>
      </w:r>
    </w:p>
    <w:p>
      <w:pPr>
        <w:pStyle w:val="BodyText"/>
      </w:pPr>
      <w:r>
        <w:t xml:space="preserve">Signature &amp; Date</w:t>
      </w:r>
    </w:p>
    <w:bookmarkEnd w:id="24"/>
    <w:bookmarkStart w:id="25" w:name="client-acceptance"/>
    <w:p>
      <w:pPr>
        <w:pStyle w:val="Heading4"/>
      </w:pPr>
      <w:r>
        <w:t xml:space="preserve">Client Acceptance</w:t>
      </w:r>
    </w:p>
    <w:p>
      <w:pPr>
        <w:pStyle w:val="FirstParagraph"/>
      </w:pPr>
      <w:r>
        <w:t xml:space="preserve">M. Jean-Pierre Van den Berg</w:t>
      </w:r>
    </w:p>
    <w:p>
      <w:pPr>
        <w:pStyle w:val="BodyText"/>
      </w:pPr>
      <w:r>
        <w:t xml:space="preserve">Signature &amp; Date</w:t>
      </w:r>
    </w:p>
    <w:bookmarkEnd w:id="25"/>
    <w:p>
      <w:pPr>
        <w:pStyle w:val="BodyText"/>
      </w:pPr>
      <w:r>
        <w:t xml:space="preserve">Brussels Electric Solutions S.A. | Quotation Estimate Ref: QTE-BRU-2025-0487 | Belgium Brussels</w:t>
      </w:r>
    </w:p>
    <w:p>
      <w:pPr>
        <w:pStyle w:val="BodyText"/>
      </w:pPr>
      <w:r>
        <w:t xml:space="preserve">This Quotation Estimate was prepared by a certified Electrician in accordance with Belgian professional standards. All prices are in Euros (€) and include VAT at the applicable Belgian rate.</w:t>
      </w:r>
    </w:p>
    <w:p>
      <w:pPr>
        <w:pStyle w:val="BodyText"/>
      </w:pPr>
      <w:r>
        <w:t xml:space="preserve">© 2025 Brussels Electric Solutions S.A. – All rights reserved. | Enterprise No: 0765.432.109 | Brussels-Capital Region, Belgium</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Belgium Brussels</dc:title>
  <dc:creator/>
  <dc:language>en</dc:language>
  <cp:keywords/>
  <dcterms:created xsi:type="dcterms:W3CDTF">2026-10-10T06:26:30Z</dcterms:created>
  <dcterms:modified xsi:type="dcterms:W3CDTF">2026-10-10T06:26:30Z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