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Electrician Services — China Shanghai</w:t>
      </w:r>
    </w:p>
    <w:bookmarkEnd w:id="20"/>
    <w:bookmarkStart w:id="21" w:name="service-provider"/>
    <w:p>
      <w:pPr>
        <w:pStyle w:val="Heading3"/>
      </w:pPr>
      <w:r>
        <w:t xml:space="preserve">Service Provider</w:t>
      </w:r>
    </w:p>
    <w:p>
      <w:pPr>
        <w:pStyle w:val="FirstParagraph"/>
      </w:pPr>
      <w:r>
        <w:rPr>
          <w:bCs/>
          <w:b/>
        </w:rPr>
        <w:t xml:space="preserve">Shanghai VoltMaster Electrical Co., Ltd.</w:t>
      </w:r>
      <w:r>
        <w:br/>
      </w:r>
      <w:r>
        <w:t xml:space="preserve">No. 888 Pudong Avenue, Lujiazui Financial District</w:t>
      </w:r>
      <w:r>
        <w:br/>
      </w:r>
      <w:r>
        <w:t xml:space="preserve">Pudong New Area, Shanghai, 200120, China</w:t>
      </w:r>
      <w:r>
        <w:br/>
      </w:r>
      <w:r>
        <w:t xml:space="preserve">Tel: +86-21-5888-6600</w:t>
      </w:r>
      <w:r>
        <w:br/>
      </w:r>
      <w:r>
        <w:t xml:space="preserve">Email: quotes@voltmaster-sh.cn</w:t>
      </w:r>
      <w:r>
        <w:br/>
      </w:r>
      <w:r>
        <w:t xml:space="preserve">License No.: SH-ELEC-2024-00387</w:t>
      </w:r>
      <w:r>
        <w:br/>
      </w:r>
      <w:r>
        <w:t xml:space="preserve">MIIT Registration: 31011500482917</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filled]</w:t>
      </w:r>
      <w:r>
        <w:br/>
      </w:r>
      <w:r>
        <w:rPr>
          <w:bCs/>
          <w:b/>
        </w:rPr>
        <w:t xml:space="preserve">Project Address:</w:t>
      </w:r>
      <w:r>
        <w:t xml:space="preserve"> </w:t>
      </w:r>
      <w:r>
        <w:t xml:space="preserve">[Building/Unit, District, Shanghai]</w:t>
      </w:r>
      <w:r>
        <w:br/>
      </w:r>
      <w:r>
        <w:rPr>
          <w:bCs/>
          <w:b/>
        </w:rPr>
        <w:t xml:space="preserve">Contact Person:</w:t>
      </w:r>
      <w:r>
        <w:t xml:space="preserve"> </w:t>
      </w:r>
      <w:r>
        <w:t xml:space="preserve">[To be filled]</w:t>
      </w:r>
      <w:r>
        <w:br/>
      </w:r>
      <w:r>
        <w:rPr>
          <w:bCs/>
          <w:b/>
        </w:rPr>
        <w:t xml:space="preserve">Phone:</w:t>
      </w:r>
      <w:r>
        <w:t xml:space="preserve"> </w:t>
      </w:r>
      <w:r>
        <w:t xml:space="preserve">[To be filled]</w:t>
      </w:r>
      <w:r>
        <w:br/>
      </w:r>
      <w:r>
        <w:rPr>
          <w:bCs/>
          <w:b/>
        </w:rPr>
        <w:t xml:space="preserve">Email:</w:t>
      </w:r>
      <w:r>
        <w:t xml:space="preserve"> </w:t>
      </w:r>
      <w:r>
        <w:t xml:space="preserve">[To be filled]</w:t>
      </w:r>
      <w:r>
        <w:br/>
      </w:r>
      <w:r>
        <w:rPr>
          <w:bCs/>
          <w:b/>
        </w:rPr>
        <w:t xml:space="preserve">Business License No.:</w:t>
      </w:r>
      <w:r>
        <w:t xml:space="preserve"> </w:t>
      </w:r>
      <w:r>
        <w:t xml:space="preserve">[To be filled]</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QTE-SH-2025-04172</w:t>
            </w:r>
          </w:p>
        </w:tc>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Project Location:</w:t>
            </w:r>
          </w:p>
        </w:tc>
        <w:tc>
          <w:tcPr/>
          <w:p>
            <w:pPr>
              <w:pStyle w:val="Compact"/>
              <w:jc w:val="left"/>
            </w:pPr>
            <w:r>
              <w:t xml:space="preserve">China Shanghai</w:t>
            </w:r>
          </w:p>
        </w:tc>
      </w:tr>
      <w:tr>
        <w:tc>
          <w:tcPr/>
          <w:p>
            <w:pPr>
              <w:pStyle w:val="Compact"/>
              <w:jc w:val="left"/>
            </w:pPr>
            <w:r>
              <w:t xml:space="preserve">Prepared By:</w:t>
            </w:r>
          </w:p>
        </w:tc>
        <w:tc>
          <w:tcPr/>
          <w:p>
            <w:pPr>
              <w:pStyle w:val="Compact"/>
              <w:jc w:val="left"/>
            </w:pPr>
            <w:r>
              <w:t xml:space="preserve">Wang Jianguo, Senior Electrician &amp; Project Manager</w:t>
            </w:r>
          </w:p>
        </w:tc>
        <w:tc>
          <w:tcPr/>
          <w:p>
            <w:pPr>
              <w:pStyle w:val="Compact"/>
              <w:jc w:val="left"/>
            </w:pPr>
            <w:r>
              <w:t xml:space="preserve">Approved By:</w:t>
            </w:r>
          </w:p>
        </w:tc>
        <w:tc>
          <w:tcPr/>
          <w:p>
            <w:pPr>
              <w:pStyle w:val="Compact"/>
              <w:jc w:val="left"/>
            </w:pPr>
            <w:r>
              <w:t xml:space="preserve">Li Minghua, General Manager</w:t>
            </w:r>
          </w:p>
        </w:tc>
      </w:tr>
    </w:tbl>
    <w:bookmarkStart w:id="23" w:name="Xea796bbfffe63226a7280e6c62b66d03c8f9769"/>
    <w:p>
      <w:pPr>
        <w:pStyle w:val="Heading2"/>
      </w:pPr>
      <w:r>
        <w:t xml:space="preserve">1. Scope of Work — Electrician Services in China Shanghai</w:t>
      </w:r>
    </w:p>
    <w:p>
      <w:pPr>
        <w:pStyle w:val="FirstParagraph"/>
      </w:pPr>
      <w:r>
        <w:t xml:space="preserve">This</w:t>
      </w:r>
      <w:r>
        <w:t xml:space="preserve"> </w:t>
      </w:r>
      <w:r>
        <w:t xml:space="preserve">Quotation Estimate</w:t>
      </w:r>
      <w:r>
        <w:t xml:space="preserve"> </w:t>
      </w:r>
      <w:r>
        <w:t xml:space="preserve">is issued by Shanghai VoltMaster Electrical Co., Ltd. to provide comprehensive</w:t>
      </w:r>
      <w:r>
        <w:t xml:space="preserve"> </w:t>
      </w:r>
      <w:r>
        <w:t xml:space="preserve">Electrician</w:t>
      </w:r>
      <w:r>
        <w:t xml:space="preserve"> </w:t>
      </w:r>
      <w:r>
        <w:t xml:space="preserve">services for the client's premises located in</w:t>
      </w:r>
      <w:r>
        <w:t xml:space="preserve"> </w:t>
      </w:r>
      <w:r>
        <w:t xml:space="preserve">China Shanghai</w:t>
      </w:r>
      <w:r>
        <w:t xml:space="preserve">. The scope encompasses the full range of electrical installation, inspection, maintenance, and remediation work required to bring the property into full compliance with the national standard GB 50303-2015 (Code for Acceptance of Construction Quality of Building Electrical Engineering) and the local Shanghai Municipal Housing and Urban-Rural Development Commission regulations. All work performed by our licensed</w:t>
      </w:r>
      <w:r>
        <w:t xml:space="preserve"> </w:t>
      </w:r>
      <w:r>
        <w:t xml:space="preserve">Electrician</w:t>
      </w:r>
      <w:r>
        <w:t xml:space="preserve"> </w:t>
      </w:r>
      <w:r>
        <w:t xml:space="preserve">team will adhere to the safety protocols mandated by the Shanghai Municipal Emergency Management Bureau and the China Electric Power Research Institute guidelines.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Electrician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1</w:t>
            </w:r>
          </w:p>
        </w:tc>
        <w:tc>
          <w:tcPr/>
          <w:p>
            <w:pPr>
              <w:pStyle w:val="Compact"/>
              <w:jc w:val="left"/>
            </w:pPr>
            <w:r>
              <w:t xml:space="preserve">Complete inspection and diagnostic assessment of existing electrical wiring, distribution panels, and grounding systems throughout the premises in China Shanghai</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Replacement of aged copper wiring (BV 2.5mm² and BV 4mm²) in all residential and commercial zones, including conduit installation and cable routing</w:t>
            </w:r>
          </w:p>
        </w:tc>
        <w:tc>
          <w:tcPr/>
          <w:p>
            <w:pPr>
              <w:pStyle w:val="Compact"/>
              <w:jc w:val="left"/>
            </w:pPr>
            <w:r>
              <w:t xml:space="preserve">Running meter</w:t>
            </w:r>
          </w:p>
        </w:tc>
        <w:tc>
          <w:tcPr/>
          <w:p>
            <w:pPr>
              <w:pStyle w:val="Compact"/>
              <w:jc w:val="left"/>
            </w:pPr>
            <w:r>
              <w:t xml:space="preserve">420</w:t>
            </w:r>
          </w:p>
        </w:tc>
        <w:tc>
          <w:tcPr/>
          <w:p>
            <w:pPr>
              <w:pStyle w:val="Compact"/>
              <w:jc w:val="left"/>
            </w:pPr>
            <w:r>
              <w:t xml:space="preserve">45.00</w:t>
            </w:r>
          </w:p>
        </w:tc>
        <w:tc>
          <w:tcPr/>
          <w:p>
            <w:pPr>
              <w:pStyle w:val="Compact"/>
              <w:jc w:val="left"/>
            </w:pPr>
            <w:r>
              <w:t xml:space="preserve">18,900.00</w:t>
            </w:r>
          </w:p>
        </w:tc>
      </w:tr>
      <w:tr>
        <w:tc>
          <w:tcPr/>
          <w:p>
            <w:pPr>
              <w:pStyle w:val="Compact"/>
              <w:jc w:val="left"/>
            </w:pPr>
            <w:r>
              <w:t xml:space="preserve">3</w:t>
            </w:r>
          </w:p>
        </w:tc>
        <w:tc>
          <w:tcPr/>
          <w:p>
            <w:pPr>
              <w:pStyle w:val="Compact"/>
              <w:jc w:val="left"/>
            </w:pPr>
            <w:r>
              <w:t xml:space="preserve">Installation and commissioning of a new 3-phase 400A main distribution board with RCD protection, surge arresters, and metering units compliant with Shanghai grid standards</w:t>
            </w:r>
          </w:p>
        </w:tc>
        <w:tc>
          <w:tcPr/>
          <w:p>
            <w:pPr>
              <w:pStyle w:val="Compact"/>
              <w:jc w:val="left"/>
            </w:pPr>
            <w:r>
              <w:t xml:space="preserve">Set</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4</w:t>
            </w:r>
          </w:p>
        </w:tc>
        <w:tc>
          <w:tcPr/>
          <w:p>
            <w:pPr>
              <w:pStyle w:val="Compact"/>
              <w:jc w:val="left"/>
            </w:pPr>
            <w:r>
              <w:t xml:space="preserve">Installation of 120 LED lighting fixtures, 85 socket outlets (10A and 16A), and 12 dedicated circuit breakers for HVAC and kitchen appliances</w:t>
            </w:r>
          </w:p>
        </w:tc>
        <w:tc>
          <w:tcPr/>
          <w:p>
            <w:pPr>
              <w:pStyle w:val="Compact"/>
              <w:jc w:val="left"/>
            </w:pPr>
            <w:r>
              <w:t xml:space="preserve">Lot</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5</w:t>
            </w:r>
          </w:p>
        </w:tc>
        <w:tc>
          <w:tcPr/>
          <w:p>
            <w:pPr>
              <w:pStyle w:val="Compact"/>
              <w:jc w:val="left"/>
            </w:pPr>
            <w:r>
              <w:t xml:space="preserve">Earthing and lightning protection system upgrade including ground rod installation, equipotential bonding, and resistance testing (target ≤ 4 ohms per GB 50057)</w:t>
            </w:r>
          </w:p>
        </w:tc>
        <w:tc>
          <w:tcPr/>
          <w:p>
            <w:pPr>
              <w:pStyle w:val="Compact"/>
              <w:jc w:val="left"/>
            </w:pPr>
            <w:r>
              <w:t xml:space="preserve">Lot</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6</w:t>
            </w:r>
          </w:p>
        </w:tc>
        <w:tc>
          <w:tcPr/>
          <w:p>
            <w:pPr>
              <w:pStyle w:val="Compact"/>
              <w:jc w:val="left"/>
            </w:pPr>
            <w:r>
              <w:t xml:space="preserve">Installation of fire alarm electrical interface, emergency lighting circuits, and smoke detector wiring in accordance with Shanghai fire safety code</w:t>
            </w:r>
          </w:p>
        </w:tc>
        <w:tc>
          <w:tcPr/>
          <w:p>
            <w:pPr>
              <w:pStyle w:val="Compact"/>
              <w:jc w:val="left"/>
            </w:pPr>
            <w:r>
              <w:t xml:space="preserve">Lot</w:t>
            </w:r>
          </w:p>
        </w:tc>
        <w:tc>
          <w:tcPr/>
          <w:p>
            <w:pPr>
              <w:pStyle w:val="Compact"/>
              <w:jc w:val="left"/>
            </w:pPr>
            <w:r>
              <w:t xml:space="preserve">1</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7</w:t>
            </w:r>
          </w:p>
        </w:tc>
        <w:tc>
          <w:tcPr/>
          <w:p>
            <w:pPr>
              <w:pStyle w:val="Compact"/>
              <w:jc w:val="left"/>
            </w:pPr>
            <w:r>
              <w:t xml:space="preserve">Load testing, thermal imaging inspection, and final commissioning of all installed systems by a certified Electrician engineer</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8</w:t>
            </w:r>
          </w:p>
        </w:tc>
        <w:tc>
          <w:tcPr/>
          <w:p>
            <w:pPr>
              <w:pStyle w:val="Compact"/>
              <w:jc w:val="left"/>
            </w:pPr>
            <w:r>
              <w:t xml:space="preserve">Provision of as-built electrical drawings, test certificates, and warranty documentation for submission to Shanghai local authorities</w:t>
            </w:r>
          </w:p>
        </w:tc>
        <w:tc>
          <w:tcPr/>
          <w:p>
            <w:pPr>
              <w:pStyle w:val="Compact"/>
              <w:jc w:val="left"/>
            </w:pPr>
            <w:r>
              <w:t xml:space="preserve">Lot</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9</w:t>
            </w:r>
          </w:p>
        </w:tc>
        <w:tc>
          <w:tcPr/>
          <w:p>
            <w:pPr>
              <w:pStyle w:val="Compact"/>
              <w:jc w:val="left"/>
            </w:pPr>
            <w:r>
              <w:t xml:space="preserve">Permit application fees, third-party inspection coordination, and regulatory compliance filing with the Shanghai Municipal Power Supply Company (State Grid Shanghai)</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10</w:t>
            </w:r>
          </w:p>
        </w:tc>
        <w:tc>
          <w:tcPr/>
          <w:p>
            <w:pPr>
              <w:pStyle w:val="Compact"/>
              <w:jc w:val="left"/>
            </w:pPr>
            <w:r>
              <w:t xml:space="preserve">Post-completion maintenance and troubleshooting support (12-month warranty period) provided by our dedicated Electrician team in China Shanghai</w:t>
            </w:r>
          </w:p>
        </w:tc>
        <w:tc>
          <w:tcPr/>
          <w:p>
            <w:pPr>
              <w:pStyle w:val="Compact"/>
              <w:jc w:val="left"/>
            </w:pPr>
            <w:r>
              <w:t xml:space="preserve">Year</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gridSpan w:val="5"/>
          </w:tcPr>
          <w:p>
            <w:pPr>
              <w:pStyle w:val="Compact"/>
              <w:jc w:val="right"/>
            </w:pPr>
            <w:r>
              <w:t xml:space="preserve">Subtotal (CNY):</w:t>
            </w:r>
          </w:p>
        </w:tc>
        <w:tc>
          <w:tcPr/>
          <w:p>
            <w:pPr>
              <w:pStyle w:val="Compact"/>
              <w:jc w:val="left"/>
            </w:pPr>
            <w:r>
              <w:t xml:space="preserve">73,400.00</w:t>
            </w:r>
          </w:p>
        </w:tc>
      </w:tr>
      <w:tr>
        <w:tc>
          <w:tcPr>
            <w:gridSpan w:val="5"/>
          </w:tcPr>
          <w:p>
            <w:pPr>
              <w:pStyle w:val="Compact"/>
              <w:jc w:val="right"/>
            </w:pPr>
            <w:r>
              <w:t xml:space="preserve">VAT (13%):</w:t>
            </w:r>
          </w:p>
        </w:tc>
        <w:tc>
          <w:tcPr/>
          <w:p>
            <w:pPr>
              <w:pStyle w:val="Compact"/>
              <w:jc w:val="left"/>
            </w:pPr>
            <w:r>
              <w:t xml:space="preserve">9,542.00</w:t>
            </w:r>
          </w:p>
        </w:tc>
      </w:tr>
      <w:tr>
        <w:tc>
          <w:tcPr>
            <w:gridSpan w:val="5"/>
          </w:tcPr>
          <w:p>
            <w:pPr>
              <w:pStyle w:val="Compact"/>
              <w:jc w:val="right"/>
            </w:pPr>
            <w:r>
              <w:t xml:space="preserve">TOTAL AMOUNT (CNY):</w:t>
            </w:r>
          </w:p>
        </w:tc>
        <w:tc>
          <w:tcPr/>
          <w:p>
            <w:pPr>
              <w:pStyle w:val="Compact"/>
              <w:jc w:val="left"/>
            </w:pPr>
            <w:r>
              <w:t xml:space="preserve">82,942.00</w:t>
            </w:r>
          </w:p>
        </w:tc>
      </w:tr>
    </w:tbl>
    <w:bookmarkEnd w:id="24"/>
    <w:bookmarkStart w:id="25" w:name="payment-terms"/>
    <w:p>
      <w:pPr>
        <w:pStyle w:val="Heading2"/>
      </w:pPr>
      <w:r>
        <w:t xml:space="preserve">3. Payment Terms</w:t>
      </w:r>
    </w:p>
    <w:p>
      <w:pPr>
        <w:pStyle w:val="FirstParagraph"/>
      </w:pPr>
      <w:r>
        <w:t xml:space="preserve">The total amount of this</w:t>
      </w:r>
      <w:r>
        <w:t xml:space="preserve"> </w:t>
      </w:r>
      <w:r>
        <w:t xml:space="preserve">Quotation Estimate</w:t>
      </w:r>
      <w:r>
        <w:t xml:space="preserve"> </w:t>
      </w:r>
      <w:r>
        <w:t xml:space="preserve">shall be paid in three installments via bank transfer to the account of Shanghai VoltMaster Electrical Co., Ltd. (Bank: Industrial and Commercial Bank of China, Shanghai Pudong Branch; Account No.: 1001 2345 6789 0123 456):</w:t>
      </w:r>
    </w:p>
    <w:p>
      <w:pPr>
        <w:numPr>
          <w:ilvl w:val="0"/>
          <w:numId w:val="1001"/>
        </w:numPr>
        <w:pStyle w:val="Compact"/>
      </w:pPr>
      <w:r>
        <w:rPr>
          <w:bCs/>
          <w:b/>
        </w:rPr>
        <w:t xml:space="preserve">30% advance payment</w:t>
      </w:r>
      <w:r>
        <w:t xml:space="preserve"> </w:t>
      </w:r>
      <w:r>
        <w:t xml:space="preserve">(CNY 24,882.60) upon signed acceptance of this Quotation Estimate and project commencement.</w:t>
      </w:r>
    </w:p>
    <w:p>
      <w:pPr>
        <w:numPr>
          <w:ilvl w:val="0"/>
          <w:numId w:val="1001"/>
        </w:numPr>
        <w:pStyle w:val="Compact"/>
      </w:pPr>
      <w:r>
        <w:rPr>
          <w:bCs/>
          <w:b/>
        </w:rPr>
        <w:t xml:space="preserve">50% progress payment</w:t>
      </w:r>
      <w:r>
        <w:t xml:space="preserve"> </w:t>
      </w:r>
      <w:r>
        <w:t xml:space="preserve">(CNY 41,471.00) upon completion of all wiring, panel installation, and fixture work, subject to interim inspection sign-off.</w:t>
      </w:r>
    </w:p>
    <w:p>
      <w:pPr>
        <w:numPr>
          <w:ilvl w:val="0"/>
          <w:numId w:val="1001"/>
        </w:numPr>
        <w:pStyle w:val="Compact"/>
      </w:pPr>
      <w:r>
        <w:rPr>
          <w:bCs/>
          <w:b/>
        </w:rPr>
        <w:t xml:space="preserve">20% final payment</w:t>
      </w:r>
      <w:r>
        <w:t xml:space="preserve"> </w:t>
      </w:r>
      <w:r>
        <w:t xml:space="preserve">(CNY 16,588.40) upon successful final commissioning, delivery of all documentation, and issuance of the completion certificate by the client.</w:t>
      </w:r>
    </w:p>
    <w:bookmarkEnd w:id="25"/>
    <w:bookmarkStart w:id="26"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Beyond this period, pricing may be subject to revision due to material cost fluctuations in the China Shanghai market.</w:t>
      </w:r>
    </w:p>
    <w:p>
      <w:pPr>
        <w:numPr>
          <w:ilvl w:val="0"/>
          <w:numId w:val="1002"/>
        </w:numPr>
        <w:pStyle w:val="Compact"/>
      </w:pPr>
      <w:r>
        <w:t xml:space="preserve">All Electrician work shall be performed by personnel holding valid Class I or Class II electrical operation licenses issued by the Shanghai Municipal Human Resources and Social Security Bureau. No unlicensed individual shall perform live electrical work on the site.</w:t>
      </w:r>
    </w:p>
    <w:p>
      <w:pPr>
        <w:numPr>
          <w:ilvl w:val="0"/>
          <w:numId w:val="1002"/>
        </w:numPr>
        <w:pStyle w:val="Compact"/>
      </w:pPr>
      <w:r>
        <w:t xml:space="preserve">The project timeline is estimated at twenty (20) working days from the date of commencement, subject to weather conditions, access availability, and approval timelines from the Shanghai local power authority.</w:t>
      </w:r>
    </w:p>
    <w:p>
      <w:pPr>
        <w:numPr>
          <w:ilvl w:val="0"/>
          <w:numId w:val="1002"/>
        </w:numPr>
        <w:pStyle w:val="Compact"/>
      </w:pPr>
      <w:r>
        <w:t xml:space="preserve">All materials used shall be sourced from certified suppliers in China Shanghai and shall carry the CCC (China Compulsory Certification) mark. Material brand substitutions require prior written approval from the client.</w:t>
      </w:r>
    </w:p>
    <w:p>
      <w:pPr>
        <w:numPr>
          <w:ilvl w:val="0"/>
          <w:numId w:val="1002"/>
        </w:numPr>
        <w:pStyle w:val="Compact"/>
      </w:pPr>
      <w:r>
        <w:t xml:space="preserve">The Electrician contractor shall maintain comprehensive public liability insurance (minimum CNY 5,000,000) and workers' compensation coverage throughout the duration of the project as required by Shanghai municipal regulations.</w:t>
      </w:r>
    </w:p>
    <w:p>
      <w:pPr>
        <w:numPr>
          <w:ilvl w:val="0"/>
          <w:numId w:val="1002"/>
        </w:numPr>
        <w:pStyle w:val="Compact"/>
      </w:pPr>
      <w:r>
        <w:t xml:space="preserve">Any work not explicitly listed in this Quotation Estimate shall be treated as a variation and priced separately via a supplementary Quotation Estimate issued prior to execution.</w:t>
      </w:r>
    </w:p>
    <w:p>
      <w:pPr>
        <w:numPr>
          <w:ilvl w:val="0"/>
          <w:numId w:val="1002"/>
        </w:numPr>
        <w:pStyle w:val="Compact"/>
      </w:pPr>
      <w:r>
        <w:t xml:space="preserve">The warranty period of twelve (12) months commences from the date of final acceptance. During this period, our Electrician team in China Shanghai shall respond to any reported defects within forty-eight (48) hours.</w:t>
      </w:r>
    </w:p>
    <w:p>
      <w:pPr>
        <w:numPr>
          <w:ilvl w:val="0"/>
          <w:numId w:val="1002"/>
        </w:numPr>
        <w:pStyle w:val="Compact"/>
      </w:pPr>
      <w:r>
        <w:t xml:space="preserve">Disputes arising from this Quotation Estimate shall be resolved through negotiation, and failing that, by arbitration at the Shanghai Arbitration Commission in accordance with its rules of procedure.</w:t>
      </w:r>
    </w:p>
    <w:p>
      <w:pPr>
        <w:numPr>
          <w:ilvl w:val="0"/>
          <w:numId w:val="1002"/>
        </w:numPr>
        <w:pStyle w:val="Compact"/>
      </w:pPr>
      <w:r>
        <w:t xml:space="preserve">This Quotation Estimate is governed by the laws of the People's Republic of China, including the Civil Code of the PRC and the Construction Law of the PRC.</w:t>
      </w:r>
    </w:p>
    <w:p>
      <w:pPr>
        <w:numPr>
          <w:ilvl w:val="0"/>
          <w:numId w:val="1002"/>
        </w:numPr>
        <w:pStyle w:val="Compact"/>
      </w:pPr>
      <w:r>
        <w:t xml:space="preserve">The client acknowledges that all electrical work in China Shanghai requires coordination with the local State Grid Shanghai branch for power disconnection, reconnection, and metering adjustments. Any delays caused by third-party utility authorities shall extend the project timeline accordingly without penalty to the Electrician contractor.</w:t>
      </w:r>
    </w:p>
    <w:bookmarkEnd w:id="26"/>
    <w:bookmarkStart w:id="27" w:name="acceptance-and-authorization"/>
    <w:p>
      <w:pPr>
        <w:pStyle w:val="Heading2"/>
      </w:pPr>
      <w:r>
        <w:t xml:space="preserve">5. Acceptance and Authorization</w:t>
      </w:r>
    </w:p>
    <w:p>
      <w:pPr>
        <w:pStyle w:val="FirstParagraph"/>
      </w:pPr>
      <w:r>
        <w:t xml:space="preserve">By signing below, the client confirms acceptance of this Quotation Estimate for Electrician services in China Shanghai and authorizes Shanghai VoltMaster Electrical Co., Ltd. to proceed with the work as described herein.</w:t>
      </w:r>
    </w:p>
    <w:p>
      <w:pPr>
        <w:pStyle w:val="BodyText"/>
      </w:pPr>
      <w:r>
        <w:rPr>
          <w:bCs/>
          <w:b/>
        </w:rPr>
        <w:t xml:space="preserve">For and on behalf of the Client</w:t>
      </w:r>
      <w:r>
        <w:br/>
      </w:r>
      <w:r>
        <w:t xml:space="preserve">Name: _________________________</w:t>
      </w:r>
      <w:r>
        <w:br/>
      </w:r>
      <w:r>
        <w:t xml:space="preserve">Title: _________________________</w:t>
      </w:r>
      <w:r>
        <w:br/>
      </w:r>
      <w:r>
        <w:t xml:space="preserve">Date: _________________________</w:t>
      </w:r>
      <w:r>
        <w:br/>
      </w:r>
      <w:r>
        <w:t xml:space="preserve">Company Seal (Gongzhang):</w:t>
      </w:r>
    </w:p>
    <w:p>
      <w:pPr>
        <w:pStyle w:val="BodyText"/>
      </w:pPr>
      <w:r>
        <w:rPr>
          <w:bCs/>
          <w:b/>
        </w:rPr>
        <w:t xml:space="preserve">For and on behalf of Shanghai VoltMaster Electrical Co., Ltd.</w:t>
      </w:r>
      <w:r>
        <w:br/>
      </w:r>
      <w:r>
        <w:t xml:space="preserve">Name: Li Minghua</w:t>
      </w:r>
      <w:r>
        <w:br/>
      </w:r>
      <w:r>
        <w:t xml:space="preserve">Title: General Manager</w:t>
      </w:r>
      <w:r>
        <w:br/>
      </w:r>
      <w:r>
        <w:t xml:space="preserve">Date: June 15, 2025</w:t>
      </w:r>
      <w:r>
        <w:br/>
      </w:r>
      <w:r>
        <w:t xml:space="preserve">Company Seal (Gongzhang):</w:t>
      </w:r>
    </w:p>
    <w:p>
      <w:pPr>
        <w:pStyle w:val="BodyText"/>
      </w:pPr>
      <w:r>
        <w:t xml:space="preserve">Shanghai VoltMaster Electrical Co., Ltd. — Professional Electrician Services in China Shanghai</w:t>
      </w:r>
      <w:r>
        <w:br/>
      </w:r>
      <w:r>
        <w:t xml:space="preserve">Quotation Estimate No. QTE-SH-2025-04172 — Page 1 of 1</w:t>
      </w:r>
      <w:r>
        <w:br/>
      </w:r>
      <w:r>
        <w:t xml:space="preserve">This document is confidential and intended solely for the named client. Unauthorized reproduction or distribution is prohibited under PRC intellectual property law.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China Shanghai</dc:title>
  <dc:creator/>
  <dc:language>en</dc:language>
  <cp:keywords/>
  <dcterms:created xsi:type="dcterms:W3CDTF">2026-10-10T04:06:28Z</dcterms:created>
  <dcterms:modified xsi:type="dcterms:W3CDTF">2026-10-10T04:06:28Z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