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Electrician Services — South Africa Cape Town</w:t>
      </w:r>
    </w:p>
    <w:p>
      <w:pPr>
        <w:pStyle w:val="BodyText"/>
      </w:pPr>
      <w:r>
        <w:t xml:space="preserve">Registered Electrical Contractor — WRC No. 48291</w:t>
      </w:r>
    </w:p>
    <w:bookmarkEnd w:id="20"/>
    <w:p>
      <w:pPr>
        <w:pStyle w:val="BodyText"/>
      </w:pPr>
      <w:r>
        <w:rPr>
          <w:bCs/>
          <w:b/>
        </w:rPr>
        <w:t xml:space="preserve">Atlantic Electrical Solutions (Pty) Ltd</w:t>
      </w:r>
      <w:r>
        <w:br/>
      </w:r>
      <w:r>
        <w:t xml:space="preserve">142 Sea Point Promenade, Sea Point</w:t>
      </w:r>
      <w:r>
        <w:br/>
      </w:r>
      <w:r>
        <w:t xml:space="preserve">Cape Town, 8005, Western Cape</w:t>
      </w:r>
      <w:r>
        <w:br/>
      </w:r>
      <w:r>
        <w:t xml:space="preserve">South Africa</w:t>
      </w:r>
      <w:r>
        <w:br/>
      </w:r>
      <w:r>
        <w:t xml:space="preserve">Tel: +27 21 430 5567</w:t>
      </w:r>
      <w:r>
        <w:br/>
      </w:r>
      <w:r>
        <w:t xml:space="preserve">Email: quotes@atlanticelectrical.co.za</w:t>
      </w:r>
    </w:p>
    <w:p>
      <w:pPr>
        <w:pStyle w:val="BodyText"/>
      </w:pPr>
      <w:r>
        <w:rPr>
          <w:bCs/>
          <w:b/>
        </w:rPr>
        <w:t xml:space="preserve">Prepared For:</w:t>
      </w:r>
      <w:r>
        <w:br/>
      </w:r>
      <w:r>
        <w:t xml:space="preserve">Mr. J. van der Merwe</w:t>
      </w:r>
      <w:r>
        <w:br/>
      </w:r>
      <w:r>
        <w:t xml:space="preserve">87 Kloof Road, Claremont</w:t>
      </w:r>
      <w:r>
        <w:br/>
      </w:r>
      <w:r>
        <w:t xml:space="preserve">Cape Town, 7708, Western Cape</w:t>
      </w:r>
      <w:r>
        <w:br/>
      </w:r>
      <w:r>
        <w:t xml:space="preserve">South Africa</w:t>
      </w:r>
      <w:r>
        <w:br/>
      </w:r>
      <w:r>
        <w:t xml:space="preserve">Tel: +27 82 345 6789</w:t>
      </w:r>
      <w:r>
        <w:br/>
      </w:r>
      <w:r>
        <w:t xml:space="preserve">Email: jvdmerwe@gmail.com</w:t>
      </w:r>
    </w:p>
    <w:p>
      <w:pPr>
        <w:pStyle w:val="BodyText"/>
      </w:pPr>
      <w:r>
        <w:t xml:space="preserve">Quotation Estimate No.</w:t>
      </w:r>
      <w:r>
        <w:t xml:space="preserve"> </w:t>
      </w:r>
      <w:r>
        <w:t xml:space="preserve">QTE-2025-04871</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July 2025 (30 days)</w:t>
      </w:r>
    </w:p>
    <w:p>
      <w:pPr>
        <w:pStyle w:val="BodyText"/>
      </w:pPr>
      <w:r>
        <w:t xml:space="preserve">Project Reference</w:t>
      </w:r>
      <w:r>
        <w:t xml:space="preserve"> </w:t>
      </w:r>
      <w:r>
        <w:t xml:space="preserve">ECM-CLAREMONT-2025-034</w:t>
      </w:r>
    </w:p>
    <w:bookmarkStart w:id="21" w:name="introduction-and-scope-of-work"/>
    <w:p>
      <w:pPr>
        <w:pStyle w:val="Heading2"/>
      </w:pPr>
      <w:r>
        <w:t xml:space="preserve">1. Introduction and Scope of Work</w:t>
      </w:r>
    </w:p>
    <w:p>
      <w:pPr>
        <w:pStyle w:val="FirstParagraph"/>
      </w:pPr>
      <w:r>
        <w:t xml:space="preserve">This Quotation Estimate is issued by Atlantic Electrical Solutions (Pty) Ltd, a fully registered and licensed Electrician operating in South Africa Cape Town and the surrounding Western Cape region, in response to the client's request for a comprehensive electrical upgrade and compliance inspection of the residential property located at 87 Kloof Road, Claremont, Cape Town. As a certified Electrician registered with the Electrical Contractor Registration Board (ECRB) and compliant with the National Electrical Code (SANS 10142-1), we are committed to delivering safe, reliable, and code-compliant electrical work throughout South Africa Cape Town.</w:t>
      </w:r>
    </w:p>
    <w:p>
      <w:pPr>
        <w:pStyle w:val="BodyText"/>
      </w:pPr>
      <w:r>
        <w:t xml:space="preserve">The scope of work outlined in this Quotation Estimate includes the complete rewiring of the main distribution board, installation of a new 100A three-phase supply, replacement of all outdated wiring in the kitchen, bathroom, and garage, installation of six (6) new LED downlight fixtures, fitting of two (2) additional double power outlets in the living room, and a full electrical compliance certificate (CoC) inspection in accordance with the Electricity Regulation Act 40 of 2006. All work will be performed by a qualified Electrician holding a valid CEC:00478212 registration number.</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Work</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Removal and disposal of existing 63A single-phase DB board and outdated wiring</w:t>
            </w:r>
          </w:p>
        </w:tc>
        <w:tc>
          <w:tcPr/>
          <w:p>
            <w:pPr>
              <w:pStyle w:val="Compact"/>
              <w:jc w:val="left"/>
            </w:pPr>
            <w:r>
              <w:t xml:space="preserve">1</w:t>
            </w:r>
          </w:p>
        </w:tc>
        <w:tc>
          <w:tcPr/>
          <w:p>
            <w:pPr>
              <w:pStyle w:val="Compact"/>
              <w:jc w:val="left"/>
            </w:pPr>
            <w:r>
              <w:t xml:space="preserve">R 4,850.00</w:t>
            </w:r>
          </w:p>
        </w:tc>
        <w:tc>
          <w:tcPr/>
          <w:p>
            <w:pPr>
              <w:pStyle w:val="Compact"/>
              <w:jc w:val="left"/>
            </w:pPr>
            <w:r>
              <w:t xml:space="preserve">R 4,850.00</w:t>
            </w:r>
          </w:p>
        </w:tc>
      </w:tr>
      <w:tr>
        <w:tc>
          <w:tcPr/>
          <w:p>
            <w:pPr>
              <w:pStyle w:val="Compact"/>
              <w:jc w:val="left"/>
            </w:pPr>
            <w:r>
              <w:t xml:space="preserve">02</w:t>
            </w:r>
          </w:p>
        </w:tc>
        <w:tc>
          <w:tcPr/>
          <w:p>
            <w:pPr>
              <w:pStyle w:val="Compact"/>
              <w:jc w:val="left"/>
            </w:pPr>
            <w:r>
              <w:t xml:space="preserve">Supply and installation of new 100A three-phase DB board with 12-way RCD protection (Schneider Electric or equivalent)</w:t>
            </w:r>
          </w:p>
        </w:tc>
        <w:tc>
          <w:tcPr/>
          <w:p>
            <w:pPr>
              <w:pStyle w:val="Compact"/>
              <w:jc w:val="left"/>
            </w:pPr>
            <w:r>
              <w:t xml:space="preserve">1</w:t>
            </w:r>
          </w:p>
        </w:tc>
        <w:tc>
          <w:tcPr/>
          <w:p>
            <w:pPr>
              <w:pStyle w:val="Compact"/>
              <w:jc w:val="left"/>
            </w:pPr>
            <w:r>
              <w:t xml:space="preserve">R 12,400.00</w:t>
            </w:r>
          </w:p>
        </w:tc>
        <w:tc>
          <w:tcPr/>
          <w:p>
            <w:pPr>
              <w:pStyle w:val="Compact"/>
              <w:jc w:val="left"/>
            </w:pPr>
            <w:r>
              <w:t xml:space="preserve">R 12,400.00</w:t>
            </w:r>
          </w:p>
        </w:tc>
      </w:tr>
      <w:tr>
        <w:tc>
          <w:tcPr/>
          <w:p>
            <w:pPr>
              <w:pStyle w:val="Compact"/>
              <w:jc w:val="left"/>
            </w:pPr>
            <w:r>
              <w:t xml:space="preserve">03</w:t>
            </w:r>
          </w:p>
        </w:tc>
        <w:tc>
          <w:tcPr/>
          <w:p>
            <w:pPr>
              <w:pStyle w:val="Compact"/>
              <w:jc w:val="left"/>
            </w:pPr>
            <w:r>
              <w:t xml:space="preserve">Complete rewiring of kitchen circuit (2.5mm² copper, 16A MCB) including 4 new outlets and 2 light points</w:t>
            </w:r>
          </w:p>
        </w:tc>
        <w:tc>
          <w:tcPr/>
          <w:p>
            <w:pPr>
              <w:pStyle w:val="Compact"/>
              <w:jc w:val="left"/>
            </w:pPr>
            <w:r>
              <w:t xml:space="preserve">1</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04</w:t>
            </w:r>
          </w:p>
        </w:tc>
        <w:tc>
          <w:tcPr/>
          <w:p>
            <w:pPr>
              <w:pStyle w:val="Compact"/>
              <w:jc w:val="left"/>
            </w:pPr>
            <w:r>
              <w:t xml:space="preserve">Complete rewiring of bathroom circuit (2.5mm² copper, 20A MCB) with IP44-rated fittings and dedicated RCD</w:t>
            </w:r>
          </w:p>
        </w:tc>
        <w:tc>
          <w:tcPr/>
          <w:p>
            <w:pPr>
              <w:pStyle w:val="Compact"/>
              <w:jc w:val="left"/>
            </w:pPr>
            <w:r>
              <w:t xml:space="preserve">1</w:t>
            </w:r>
          </w:p>
        </w:tc>
        <w:tc>
          <w:tcPr/>
          <w:p>
            <w:pPr>
              <w:pStyle w:val="Compact"/>
              <w:jc w:val="left"/>
            </w:pPr>
            <w:r>
              <w:t xml:space="preserve">R 6,900.00</w:t>
            </w:r>
          </w:p>
        </w:tc>
        <w:tc>
          <w:tcPr/>
          <w:p>
            <w:pPr>
              <w:pStyle w:val="Compact"/>
              <w:jc w:val="left"/>
            </w:pPr>
            <w:r>
              <w:t xml:space="preserve">R 6,900.00</w:t>
            </w:r>
          </w:p>
        </w:tc>
      </w:tr>
      <w:tr>
        <w:tc>
          <w:tcPr/>
          <w:p>
            <w:pPr>
              <w:pStyle w:val="Compact"/>
              <w:jc w:val="left"/>
            </w:pPr>
            <w:r>
              <w:t xml:space="preserve">05</w:t>
            </w:r>
          </w:p>
        </w:tc>
        <w:tc>
          <w:tcPr/>
          <w:p>
            <w:pPr>
              <w:pStyle w:val="Compact"/>
              <w:jc w:val="left"/>
            </w:pPr>
            <w:r>
              <w:t xml:space="preserve">Complete rewiring of garage circuit (4mm² copper, 32A MCB) for electric vehicle charger readiness</w:t>
            </w:r>
          </w:p>
        </w:tc>
        <w:tc>
          <w:tcPr/>
          <w:p>
            <w:pPr>
              <w:pStyle w:val="Compact"/>
              <w:jc w:val="left"/>
            </w:pPr>
            <w:r>
              <w:t xml:space="preserve">1</w:t>
            </w:r>
          </w:p>
        </w:tc>
        <w:tc>
          <w:tcPr/>
          <w:p>
            <w:pPr>
              <w:pStyle w:val="Compact"/>
              <w:jc w:val="left"/>
            </w:pPr>
            <w:r>
              <w:t xml:space="preserve">R 7,200.00</w:t>
            </w:r>
          </w:p>
        </w:tc>
        <w:tc>
          <w:tcPr/>
          <w:p>
            <w:pPr>
              <w:pStyle w:val="Compact"/>
              <w:jc w:val="left"/>
            </w:pPr>
            <w:r>
              <w:t xml:space="preserve">R 7,200.00</w:t>
            </w:r>
          </w:p>
        </w:tc>
      </w:tr>
      <w:tr>
        <w:tc>
          <w:tcPr/>
          <w:p>
            <w:pPr>
              <w:pStyle w:val="Compact"/>
              <w:jc w:val="left"/>
            </w:pPr>
            <w:r>
              <w:t xml:space="preserve">06</w:t>
            </w:r>
          </w:p>
        </w:tc>
        <w:tc>
          <w:tcPr/>
          <w:p>
            <w:pPr>
              <w:pStyle w:val="Compact"/>
              <w:jc w:val="left"/>
            </w:pPr>
            <w:r>
              <w:t xml:space="preserve">Supply and installation of LED downlight fixtures (12W, 3000K, IP44) — living room and hallway</w:t>
            </w:r>
          </w:p>
        </w:tc>
        <w:tc>
          <w:tcPr/>
          <w:p>
            <w:pPr>
              <w:pStyle w:val="Compact"/>
              <w:jc w:val="left"/>
            </w:pPr>
            <w:r>
              <w:t xml:space="preserve">6</w:t>
            </w:r>
          </w:p>
        </w:tc>
        <w:tc>
          <w:tcPr/>
          <w:p>
            <w:pPr>
              <w:pStyle w:val="Compact"/>
              <w:jc w:val="left"/>
            </w:pPr>
            <w:r>
              <w:t xml:space="preserve">R 680.00</w:t>
            </w:r>
          </w:p>
        </w:tc>
        <w:tc>
          <w:tcPr/>
          <w:p>
            <w:pPr>
              <w:pStyle w:val="Compact"/>
              <w:jc w:val="left"/>
            </w:pPr>
            <w:r>
              <w:t xml:space="preserve">R 4,080.00</w:t>
            </w:r>
          </w:p>
        </w:tc>
      </w:tr>
      <w:tr>
        <w:tc>
          <w:tcPr/>
          <w:p>
            <w:pPr>
              <w:pStyle w:val="Compact"/>
              <w:jc w:val="left"/>
            </w:pPr>
            <w:r>
              <w:t xml:space="preserve">07</w:t>
            </w:r>
          </w:p>
        </w:tc>
        <w:tc>
          <w:tcPr/>
          <w:p>
            <w:pPr>
              <w:pStyle w:val="Compact"/>
              <w:jc w:val="left"/>
            </w:pPr>
            <w:r>
              <w:t xml:space="preserve">Installation of double power outlets (16A, 250V) in living room with new cabling from DB</w:t>
            </w:r>
          </w:p>
        </w:tc>
        <w:tc>
          <w:tcPr/>
          <w:p>
            <w:pPr>
              <w:pStyle w:val="Compact"/>
              <w:jc w:val="left"/>
            </w:pPr>
            <w:r>
              <w:t xml:space="preserve">2</w:t>
            </w:r>
          </w:p>
        </w:tc>
        <w:tc>
          <w:tcPr/>
          <w:p>
            <w:pPr>
              <w:pStyle w:val="Compact"/>
              <w:jc w:val="left"/>
            </w:pPr>
            <w:r>
              <w:t xml:space="preserve">R 1,450.00</w:t>
            </w:r>
          </w:p>
        </w:tc>
        <w:tc>
          <w:tcPr/>
          <w:p>
            <w:pPr>
              <w:pStyle w:val="Compact"/>
              <w:jc w:val="left"/>
            </w:pPr>
            <w:r>
              <w:t xml:space="preserve">R 2,900.00</w:t>
            </w:r>
          </w:p>
        </w:tc>
      </w:tr>
      <w:tr>
        <w:tc>
          <w:tcPr/>
          <w:p>
            <w:pPr>
              <w:pStyle w:val="Compact"/>
              <w:jc w:val="left"/>
            </w:pPr>
            <w:r>
              <w:t xml:space="preserve">08</w:t>
            </w:r>
          </w:p>
        </w:tc>
        <w:tc>
          <w:tcPr/>
          <w:p>
            <w:pPr>
              <w:pStyle w:val="Compact"/>
              <w:jc w:val="left"/>
            </w:pPr>
            <w:r>
              <w:t xml:space="preserve">Full electrical compliance inspection and issuance of Certificate of Compliance (CoC) per SANS 10142-1</w:t>
            </w:r>
          </w:p>
        </w:tc>
        <w:tc>
          <w:tcPr/>
          <w:p>
            <w:pPr>
              <w:pStyle w:val="Compact"/>
              <w:jc w:val="left"/>
            </w:pPr>
            <w:r>
              <w:t xml:space="preserve">1</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09</w:t>
            </w:r>
          </w:p>
        </w:tc>
        <w:tc>
          <w:tcPr/>
          <w:p>
            <w:pPr>
              <w:pStyle w:val="Compact"/>
              <w:jc w:val="left"/>
            </w:pPr>
            <w:r>
              <w:t xml:space="preserve">Site preparation, scaffolding, dust extraction, and full site cleanup upon completion</w:t>
            </w:r>
          </w:p>
        </w:tc>
        <w:tc>
          <w:tcPr/>
          <w:p>
            <w:pPr>
              <w:pStyle w:val="Compact"/>
              <w:jc w:val="left"/>
            </w:pPr>
            <w:r>
              <w:t xml:space="preserve">1</w:t>
            </w:r>
          </w:p>
        </w:tc>
        <w:tc>
          <w:tcPr/>
          <w:p>
            <w:pPr>
              <w:pStyle w:val="Compact"/>
              <w:jc w:val="left"/>
            </w:pPr>
            <w:r>
              <w:t xml:space="preserve">R 2,200.00</w:t>
            </w:r>
          </w:p>
        </w:tc>
        <w:tc>
          <w:tcPr/>
          <w:p>
            <w:pPr>
              <w:pStyle w:val="Compact"/>
              <w:jc w:val="left"/>
            </w:pPr>
            <w:r>
              <w:t xml:space="preserve">R 2,200.00</w:t>
            </w:r>
          </w:p>
        </w:tc>
      </w:tr>
      <w:tr>
        <w:tc>
          <w:tcPr/>
          <w:p>
            <w:pPr>
              <w:pStyle w:val="Compact"/>
              <w:jc w:val="left"/>
            </w:pPr>
            <w:r>
              <w:t xml:space="preserve">10</w:t>
            </w:r>
          </w:p>
        </w:tc>
        <w:tc>
          <w:tcPr/>
          <w:p>
            <w:pPr>
              <w:pStyle w:val="Compact"/>
              <w:jc w:val="left"/>
            </w:pPr>
            <w:r>
              <w:t xml:space="preserve">Travel and mobilisation within Cape Town metropolitan area</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r>
      <w:tr>
        <w:tc>
          <w:tcPr>
            <w:gridSpan w:val="4"/>
          </w:tcPr>
          <w:p>
            <w:pPr>
              <w:pStyle w:val="Compact"/>
              <w:jc w:val="right"/>
            </w:pPr>
            <w:r>
              <w:t xml:space="preserve">Subtotal (excl. VAT)</w:t>
            </w:r>
          </w:p>
        </w:tc>
        <w:tc>
          <w:tcPr/>
          <w:p>
            <w:pPr>
              <w:pStyle w:val="Compact"/>
              <w:jc w:val="left"/>
            </w:pPr>
            <w:r>
              <w:t xml:space="preserve">R 53,630.00</w:t>
            </w:r>
          </w:p>
        </w:tc>
      </w:tr>
      <w:tr>
        <w:tc>
          <w:tcPr>
            <w:gridSpan w:val="4"/>
          </w:tcPr>
          <w:p>
            <w:pPr>
              <w:pStyle w:val="Compact"/>
              <w:jc w:val="right"/>
            </w:pPr>
            <w:r>
              <w:t xml:space="preserve">VAT @ 15%</w:t>
            </w:r>
          </w:p>
        </w:tc>
        <w:tc>
          <w:tcPr/>
          <w:p>
            <w:pPr>
              <w:pStyle w:val="Compact"/>
              <w:jc w:val="left"/>
            </w:pPr>
            <w:r>
              <w:t xml:space="preserve">R 8,044.50</w:t>
            </w:r>
          </w:p>
        </w:tc>
      </w:tr>
      <w:tr>
        <w:tc>
          <w:tcPr>
            <w:gridSpan w:val="4"/>
          </w:tcPr>
          <w:p>
            <w:pPr>
              <w:pStyle w:val="Compact"/>
              <w:jc w:val="right"/>
            </w:pPr>
            <w:r>
              <w:t xml:space="preserve">TOTAL (incl. VAT)</w:t>
            </w:r>
          </w:p>
        </w:tc>
        <w:tc>
          <w:tcPr/>
          <w:p>
            <w:pPr>
              <w:pStyle w:val="Compact"/>
              <w:jc w:val="left"/>
            </w:pPr>
            <w:r>
              <w:t xml:space="preserve">R 61,674.50</w:t>
            </w:r>
          </w:p>
        </w:tc>
      </w:tr>
    </w:tbl>
    <w:p>
      <w:pPr>
        <w:pStyle w:val="BodyText"/>
      </w:pPr>
      <w:r>
        <w:rPr>
          <w:bCs/>
          <w:b/>
        </w:rPr>
        <w:t xml:space="preserve">Note:</w:t>
      </w:r>
      <w:r>
        <w:t xml:space="preserve"> </w:t>
      </w:r>
      <w:r>
        <w:t xml:space="preserve">This Quotation Estimate is based on the site inspection conducted on 10 June 2025. Should any hidden defects, asbestos contamination, or structural obstructions be discovered during the course of the Electrician's work, a supplementary Quotation Estimate will be issued prior to any additional work being undertaken. All materials are subject to availability and price fluctuations in the South Africa Cape Town market.</w:t>
      </w:r>
    </w:p>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thirty (30) calendar days from the date of issue. After this period, pricing may be revised to reflect current material costs and labour rates applicable to Electrician services in South Africa Cape Town.</w:t>
      </w:r>
    </w:p>
    <w:p>
      <w:pPr>
        <w:pStyle w:val="BodyText"/>
      </w:pPr>
      <w:r>
        <w:rPr>
          <w:bCs/>
          <w:b/>
        </w:rPr>
        <w:t xml:space="preserve">3.2</w:t>
      </w:r>
      <w:r>
        <w:t xml:space="preserve"> </w:t>
      </w:r>
      <w:r>
        <w:t xml:space="preserve">Payment terms: 40% deposit upon acceptance of this Quotation Estimate, 40% upon completion of all wiring and installation work, and 20% upon issuance of the final Certificate of Compliance. All payments are due within seven (7) business days of invoice date.</w:t>
      </w:r>
    </w:p>
    <w:p>
      <w:pPr>
        <w:pStyle w:val="BodyText"/>
      </w:pPr>
      <w:r>
        <w:rPr>
          <w:bCs/>
          <w:b/>
        </w:rPr>
        <w:t xml:space="preserve">3.3</w:t>
      </w:r>
      <w:r>
        <w:t xml:space="preserve"> </w:t>
      </w:r>
      <w:r>
        <w:t xml:space="preserve">The estimated project duration is five (5) working days, commencing on the date agreed upon in writing. Delays caused by municipal utility (City of Cape Town) coordination, weather, or client-requested changes will extend the timeline accordingly.</w:t>
      </w:r>
    </w:p>
    <w:p>
      <w:pPr>
        <w:pStyle w:val="BodyText"/>
      </w:pPr>
      <w:r>
        <w:rPr>
          <w:bCs/>
          <w:b/>
        </w:rPr>
        <w:t xml:space="preserve">3.4</w:t>
      </w:r>
      <w:r>
        <w:t xml:space="preserve"> </w:t>
      </w:r>
      <w:r>
        <w:t xml:space="preserve">All work performed by our Electrician team is guaranteed for a period of twenty-four (24) months from the date of the Certificate of Compliance, covering workmanship and materials. This warranty does not cover damage caused by misuse, unauthorised modifications, or acts of God.</w:t>
      </w:r>
    </w:p>
    <w:p>
      <w:pPr>
        <w:pStyle w:val="BodyText"/>
      </w:pPr>
      <w:r>
        <w:rPr>
          <w:bCs/>
          <w:b/>
        </w:rPr>
        <w:t xml:space="preserve">3.5</w:t>
      </w:r>
      <w:r>
        <w:t xml:space="preserve"> </w:t>
      </w:r>
      <w:r>
        <w:t xml:space="preserve">The client is responsible for obtaining any necessary municipal approvals from the City of Cape Town for changes to the electrical supply. Our Electrician will provide all technical documentation required for such applications at no additional cost.</w:t>
      </w:r>
    </w:p>
    <w:p>
      <w:pPr>
        <w:pStyle w:val="BodyText"/>
      </w:pPr>
      <w:r>
        <w:rPr>
          <w:bCs/>
          <w:b/>
        </w:rPr>
        <w:t xml:space="preserve">3.6</w:t>
      </w:r>
      <w:r>
        <w:t xml:space="preserve"> </w:t>
      </w:r>
      <w:r>
        <w:t xml:space="preserve">This Quotation Estimate does not constitute a binding contract until signed by both parties. Upon signature, it becomes a legally binding agreement governed by the laws of the Republic of South Africa.</w:t>
      </w:r>
    </w:p>
    <w:p>
      <w:pPr>
        <w:pStyle w:val="BodyText"/>
      </w:pPr>
      <w:r>
        <w:rPr>
          <w:bCs/>
          <w:b/>
        </w:rPr>
        <w:t xml:space="preserve">3.7</w:t>
      </w:r>
      <w:r>
        <w:t xml:space="preserve"> </w:t>
      </w:r>
      <w:r>
        <w:t xml:space="preserve">Atlantic Electrical Solutions (Pty) Ltd holds a valid Electrical Contractor's licence (ECRB No. 48291) and is registered with the Construction Industry Development Board (CIDB) at Grade 7. All Electrician personnel are registered with the WRC and carry valid CEC:00478212 certificates.</w:t>
      </w:r>
    </w:p>
    <w:bookmarkEnd w:id="23"/>
    <w:bookmarkStart w:id="24" w:name="acceptance-and-authorisation"/>
    <w:p>
      <w:pPr>
        <w:pStyle w:val="Heading2"/>
      </w:pPr>
      <w:r>
        <w:t xml:space="preserve">4. Acceptance and Authorisation</w:t>
      </w:r>
    </w:p>
    <w:p>
      <w:pPr>
        <w:pStyle w:val="FirstParagraph"/>
      </w:pPr>
      <w:r>
        <w:t xml:space="preserve">By signing below, the client acknowledges and accepts this Quotation Estimate for Electrician services in South Africa Cape Town as presented by Atlantic Electrical Solutions (Pty) Ltd. The client confirms that the scope of work, pricing, and terms have been reviewed and understood.</w:t>
      </w:r>
    </w:p>
    <w:p>
      <w:pPr>
        <w:pStyle w:val="BodyText"/>
      </w:pPr>
      <w:r>
        <w:rPr>
          <w:bCs/>
          <w:b/>
        </w:rPr>
        <w:t xml:space="preserve">For and on behalf of Atlantic Electrical Solutions (Pty) Ltd</w:t>
      </w:r>
      <w:r>
        <w:br/>
      </w:r>
      <w:r>
        <w:br/>
      </w:r>
      <w:r>
        <w:t xml:space="preserve">Signature: ______________________________</w:t>
      </w:r>
      <w:r>
        <w:br/>
      </w:r>
      <w:r>
        <w:t xml:space="preserve">Name: Thabo Nkosi</w:t>
      </w:r>
      <w:r>
        <w:br/>
      </w:r>
      <w:r>
        <w:t xml:space="preserve">Designation: Registered Electrician / Director</w:t>
      </w:r>
      <w:r>
        <w:br/>
      </w:r>
      <w:r>
        <w:t xml:space="preserve">Date: ______________________________</w:t>
      </w:r>
    </w:p>
    <w:p>
      <w:pPr>
        <w:pStyle w:val="BodyText"/>
      </w:pPr>
      <w:r>
        <w:rPr>
          <w:bCs/>
          <w:b/>
        </w:rPr>
        <w:t xml:space="preserve">For and on behalf of the Client</w:t>
      </w:r>
      <w:r>
        <w:br/>
      </w:r>
      <w:r>
        <w:br/>
      </w:r>
      <w:r>
        <w:t xml:space="preserve">Signature: ______________________________</w:t>
      </w:r>
      <w:r>
        <w:br/>
      </w:r>
      <w:r>
        <w:t xml:space="preserve">Name: J. van der Merwe</w:t>
      </w:r>
      <w:r>
        <w:br/>
      </w:r>
      <w:r>
        <w:t xml:space="preserve">Designation: Property Owner</w:t>
      </w:r>
      <w:r>
        <w:br/>
      </w:r>
      <w:r>
        <w:t xml:space="preserve">Date: ______________________________</w:t>
      </w:r>
    </w:p>
    <w:p>
      <w:pPr>
        <w:pStyle w:val="BodyText"/>
      </w:pPr>
      <w:r>
        <w:t xml:space="preserve">Atlantic Electrical Solutions (Pty) Ltd — Registered Electrical Contractor — South Africa Cape Town</w:t>
      </w:r>
    </w:p>
    <w:p>
      <w:pPr>
        <w:pStyle w:val="BodyText"/>
      </w:pPr>
      <w:r>
        <w:t xml:space="preserve">ECRB No. 48291 | CIDB Grade 7 | VAT Reg: 4930287612 | WRC Registered</w:t>
      </w:r>
    </w:p>
    <w:p>
      <w:pPr>
        <w:pStyle w:val="BodyText"/>
      </w:pPr>
      <w:r>
        <w:t xml:space="preserve">This Quotation Estimate document is generated electronically and is valid without a physical stamp. © 2025 Atlantic Electrical Solutions (Pty)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South Africa Cape Town</dc:title>
  <dc:creator/>
  <dc:language>en</dc:language>
  <cp:keywords/>
  <dcterms:created xsi:type="dcterms:W3CDTF">2026-10-10T07:03:46Z</dcterms:created>
  <dcterms:modified xsi:type="dcterms:W3CDTF">2026-10-10T07:03:46Z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