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thames-electrical-services-ltd"/>
    <w:p>
      <w:pPr>
        <w:pStyle w:val="Heading1"/>
      </w:pPr>
      <w:r>
        <w:t xml:space="preserve">Thames Electrical Services Ltd</w:t>
      </w:r>
    </w:p>
    <w:p>
      <w:pPr>
        <w:pStyle w:val="FirstParagraph"/>
      </w:pPr>
      <w:r>
        <w:t xml:space="preserve">Unit 14, 287 Vauxhall Bridge Road</w:t>
      </w:r>
    </w:p>
    <w:p>
      <w:pPr>
        <w:pStyle w:val="BodyText"/>
      </w:pPr>
      <w:r>
        <w:t xml:space="preserve">London, SW9 8RT, United Kingdom</w:t>
      </w:r>
    </w:p>
    <w:p>
      <w:pPr>
        <w:pStyle w:val="BodyText"/>
      </w:pPr>
      <w:r>
        <w:t xml:space="preserve">Tel: +44 (0)20 7946 0821 | Email: quotes@thames-electrical.co.uk</w:t>
      </w:r>
    </w:p>
    <w:p>
      <w:pPr>
        <w:pStyle w:val="BodyText"/>
      </w:pPr>
      <w:r>
        <w:t xml:space="preserve">NIC Certificate No: 3847291 | NICEIC Approved Contractor</w:t>
      </w:r>
    </w:p>
    <w:bookmarkEnd w:id="20"/>
    <w:bookmarkStart w:id="21" w:name="quotation-estimate"/>
    <w:p>
      <w:pPr>
        <w:pStyle w:val="Heading2"/>
      </w:pPr>
      <w:r>
        <w:t xml:space="preserve">QUOTATION ESTIMATE</w:t>
      </w:r>
    </w:p>
    <w:p>
      <w:pPr>
        <w:pStyle w:val="FirstParagraph"/>
      </w:pPr>
      <w:r>
        <w:t xml:space="preserve">Reference: TES/2025/0487</w:t>
      </w:r>
    </w:p>
    <w:p>
      <w:pPr>
        <w:pStyle w:val="BodyText"/>
      </w:pPr>
      <w:r>
        <w:t xml:space="preserve">Date: 12 June 2025</w:t>
      </w:r>
    </w:p>
    <w:p>
      <w:pPr>
        <w:pStyle w:val="BodyText"/>
      </w:pPr>
      <w:r>
        <w:t xml:space="preserve">Valid Until: 12 July 2025</w:t>
      </w:r>
    </w:p>
    <w:bookmarkEnd w:id="21"/>
    <w:p>
      <w:pPr>
        <w:pStyle w:val="BodyText"/>
      </w:pPr>
      <w:r>
        <w:t xml:space="preserve">Parties to This Quotation Estimate</w:t>
      </w:r>
    </w:p>
    <w:bookmarkStart w:id="22" w:name="prepared-by-electrician-contractor"/>
    <w:p>
      <w:pPr>
        <w:pStyle w:val="Heading3"/>
      </w:pPr>
      <w:r>
        <w:t xml:space="preserve">Prepared By (Electrician / Contractor)</w:t>
      </w:r>
    </w:p>
    <w:p>
      <w:pPr>
        <w:pStyle w:val="FirstParagraph"/>
      </w:pPr>
      <w:r>
        <w:rPr>
          <w:bCs/>
          <w:b/>
        </w:rPr>
        <w:t xml:space="preserve">Thames Electrical Services Ltd</w:t>
      </w:r>
    </w:p>
    <w:p>
      <w:pPr>
        <w:pStyle w:val="BodyText"/>
      </w:pPr>
      <w:r>
        <w:t xml:space="preserve">Registered in England &amp; Wales No. 09876543</w:t>
      </w:r>
    </w:p>
    <w:p>
      <w:pPr>
        <w:pStyle w:val="BodyText"/>
      </w:pPr>
      <w:r>
        <w:t xml:space="preserve">VAT Registration: GB 123 4567 89</w:t>
      </w:r>
    </w:p>
    <w:p>
      <w:pPr>
        <w:pStyle w:val="BodyText"/>
      </w:pPr>
      <w:r>
        <w:t xml:space="preserve">Lead Electrician: Mr. David Hartley, CEng MIEE</w:t>
      </w:r>
    </w:p>
    <w:p>
      <w:pPr>
        <w:pStyle w:val="BodyText"/>
      </w:pPr>
      <w:r>
        <w:t xml:space="preserve">Address: 287 Vauxhall Bridge Road, London SW9 8RT, United Kingdom</w:t>
      </w:r>
    </w:p>
    <w:bookmarkEnd w:id="22"/>
    <w:bookmarkStart w:id="23" w:name="prepared-for-client"/>
    <w:p>
      <w:pPr>
        <w:pStyle w:val="Heading3"/>
      </w:pPr>
      <w:r>
        <w:t xml:space="preserve">Prepared For (Client)</w:t>
      </w:r>
    </w:p>
    <w:p>
      <w:pPr>
        <w:pStyle w:val="FirstParagraph"/>
      </w:pPr>
      <w:r>
        <w:rPr>
          <w:bCs/>
          <w:b/>
        </w:rPr>
        <w:t xml:space="preserve">Mr. Jonathan Whitfield</w:t>
      </w:r>
    </w:p>
    <w:p>
      <w:pPr>
        <w:pStyle w:val="BodyText"/>
      </w:pPr>
      <w:r>
        <w:t xml:space="preserve">Flat 12, 45 Cheval Place</w:t>
      </w:r>
    </w:p>
    <w:p>
      <w:pPr>
        <w:pStyle w:val="BodyText"/>
      </w:pPr>
      <w:r>
        <w:t xml:space="preserve">Notting Hill, London W11 3QD, United Kingdom</w:t>
      </w:r>
    </w:p>
    <w:p>
      <w:pPr>
        <w:pStyle w:val="BodyText"/>
      </w:pPr>
      <w:r>
        <w:t xml:space="preserve">Tel: +44 (0)7700 900123</w:t>
      </w:r>
    </w:p>
    <w:p>
      <w:pPr>
        <w:pStyle w:val="BodyText"/>
      </w:pPr>
      <w:r>
        <w:t xml:space="preserve">Email: j.whitfield@email.co.uk</w:t>
      </w:r>
    </w:p>
    <w:bookmarkEnd w:id="23"/>
    <w:p>
      <w:pPr>
        <w:pStyle w:val="BodyText"/>
      </w:pPr>
      <w:r>
        <w:t xml:space="preserve">Scope of Electrician Work – United Kingdom London</w:t>
      </w:r>
    </w:p>
    <w:p>
      <w:pPr>
        <w:pStyle w:val="BodyText"/>
      </w:pPr>
      <w:r>
        <w:t xml:space="preserve">This Quotation Estimate is issued by Thames Electrical Services Ltd, a fully licensed and insured Electrician operating across the United Kingdom London metropolitan area, in response to the client's request for a comprehensive electrical installation and remedial works assessment. The Electrician team conducted a site survey at the client's residential property in Notting Hill, London, on 5 June 2025, and this Quotation Estimate reflects all identified works required to bring the electrical installation into full compliance with BS 7671 (IET Wiring Regulations, 18th Edition) and all applicable United Kingdom London building regulations.</w:t>
      </w:r>
    </w:p>
    <w:p>
      <w:pPr>
        <w:pStyle w:val="BodyText"/>
      </w:pPr>
      <w:r>
        <w:t xml:space="preserve">Itemised Quotation Estimate – Electrician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Electrician Work</w:t>
            </w:r>
          </w:p>
        </w:tc>
        <w:tc>
          <w:tcPr/>
          <w:p>
            <w:pPr>
              <w:pStyle w:val="Compact"/>
              <w:jc w:val="left"/>
            </w:pPr>
            <w:r>
              <w:t xml:space="preserve">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Complete inspection and condition report of existing electrical installation (approximately 1987 wiring) in accordance with IET Guidance Note 3. Includes thermal imaging of all consumer units and distribution boards.</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02</w:t>
            </w:r>
          </w:p>
        </w:tc>
        <w:tc>
          <w:tcPr/>
          <w:p>
            <w:pPr>
              <w:pStyle w:val="Compact"/>
              <w:jc w:val="left"/>
            </w:pPr>
            <w:r>
              <w:t xml:space="preserve">Supply and installation of new 12-way consumer unit with 30mA RCBO protection, replacing existing 1980s fuse board. Includes all associated wiring, labelling, and certification.</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03</w:t>
            </w:r>
          </w:p>
        </w:tc>
        <w:tc>
          <w:tcPr/>
          <w:p>
            <w:pPr>
              <w:pStyle w:val="Compact"/>
              <w:jc w:val="left"/>
            </w:pPr>
            <w:r>
              <w:t xml:space="preserve">Re-wiring of kitchen circuit (ring main) including supply to 14 socket outlets, 2 light points, and dedicated cooker circuit. All wiring to be 2.5mm² and 10.5mm² copper cable as per BS 7671.</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04</w:t>
            </w:r>
          </w:p>
        </w:tc>
        <w:tc>
          <w:tcPr/>
          <w:p>
            <w:pPr>
              <w:pStyle w:val="Compact"/>
              <w:jc w:val="left"/>
            </w:pPr>
            <w:r>
              <w:t xml:space="preserve">Re-wiring of bathroom circuit including supply to 4 socket outlets (IP44 rated), 2 light points, and dedicated circuit for electric shower. All work to comply with Part P of the United Kingdom London Building Regulations.</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05</w:t>
            </w:r>
          </w:p>
        </w:tc>
        <w:tc>
          <w:tcPr/>
          <w:p>
            <w:pPr>
              <w:pStyle w:val="Compact"/>
              <w:jc w:val="left"/>
            </w:pPr>
            <w:r>
              <w:t xml:space="preserve">Installation of 8 additional double socket outlets (13A, 250V) across living room and two bedrooms. Includes chasing, making good, and painting of affected wall areas.</w:t>
            </w:r>
          </w:p>
        </w:tc>
        <w:tc>
          <w:tcPr/>
          <w:p>
            <w:pPr>
              <w:pStyle w:val="Compact"/>
              <w:jc w:val="left"/>
            </w:pPr>
            <w:r>
              <w:t xml:space="preserve">8</w:t>
            </w:r>
          </w:p>
        </w:tc>
        <w:tc>
          <w:tcPr/>
          <w:p>
            <w:pPr>
              <w:pStyle w:val="Compact"/>
              <w:jc w:val="left"/>
            </w:pPr>
            <w:r>
              <w:t xml:space="preserve">£85.00</w:t>
            </w:r>
          </w:p>
        </w:tc>
        <w:tc>
          <w:tcPr/>
          <w:p>
            <w:pPr>
              <w:pStyle w:val="Compact"/>
              <w:jc w:val="left"/>
            </w:pPr>
            <w:r>
              <w:t xml:space="preserve">£680.00</w:t>
            </w:r>
          </w:p>
        </w:tc>
      </w:tr>
      <w:tr>
        <w:tc>
          <w:tcPr/>
          <w:p>
            <w:pPr>
              <w:pStyle w:val="Compact"/>
              <w:jc w:val="left"/>
            </w:pPr>
            <w:r>
              <w:t xml:space="preserve">06</w:t>
            </w:r>
          </w:p>
        </w:tc>
        <w:tc>
          <w:tcPr/>
          <w:p>
            <w:pPr>
              <w:pStyle w:val="Compact"/>
              <w:jc w:val="left"/>
            </w:pPr>
            <w:r>
              <w:t xml:space="preserve">Supply and installation of 6 LED downlighters (12W, 3000K) in living room ceiling. Includes all wiring, junction boxes, and switchgear.</w:t>
            </w:r>
          </w:p>
        </w:tc>
        <w:tc>
          <w:tcPr/>
          <w:p>
            <w:pPr>
              <w:pStyle w:val="Compact"/>
              <w:jc w:val="left"/>
            </w:pPr>
            <w:r>
              <w:t xml:space="preserve">6</w:t>
            </w:r>
          </w:p>
        </w:tc>
        <w:tc>
          <w:tcPr/>
          <w:p>
            <w:pPr>
              <w:pStyle w:val="Compact"/>
              <w:jc w:val="left"/>
            </w:pPr>
            <w:r>
              <w:t xml:space="preserve">£120.00</w:t>
            </w:r>
          </w:p>
        </w:tc>
        <w:tc>
          <w:tcPr/>
          <w:p>
            <w:pPr>
              <w:pStyle w:val="Compact"/>
              <w:jc w:val="left"/>
            </w:pPr>
            <w:r>
              <w:t xml:space="preserve">£720.00</w:t>
            </w:r>
          </w:p>
        </w:tc>
      </w:tr>
      <w:tr>
        <w:tc>
          <w:tcPr/>
          <w:p>
            <w:pPr>
              <w:pStyle w:val="Compact"/>
              <w:jc w:val="left"/>
            </w:pPr>
            <w:r>
              <w:t xml:space="preserve">07</w:t>
            </w:r>
          </w:p>
        </w:tc>
        <w:tc>
          <w:tcPr/>
          <w:p>
            <w:pPr>
              <w:pStyle w:val="Compact"/>
              <w:jc w:val="left"/>
            </w:pPr>
            <w:r>
              <w:t xml:space="preserve">Installation of new 13A fused connection unit for electric vehicle (EV) charger in garage. Includes 6mm² cable run from consumer unit, 32A MCB, and 30mA RCD protection. Compliant with BS 7671 and United Kingdom London grid connection requirements.</w:t>
            </w:r>
          </w:p>
        </w:tc>
        <w:tc>
          <w:tcPr/>
          <w:p>
            <w:pPr>
              <w:pStyle w:val="Compact"/>
              <w:jc w:val="left"/>
            </w:pPr>
            <w:r>
              <w:t xml:space="preserve">1</w:t>
            </w:r>
          </w:p>
        </w:tc>
        <w:tc>
          <w:tcPr/>
          <w:p>
            <w:pPr>
              <w:pStyle w:val="Compact"/>
              <w:jc w:val="left"/>
            </w:pPr>
            <w:r>
              <w:t xml:space="preserve">£1,400.00</w:t>
            </w:r>
          </w:p>
        </w:tc>
        <w:tc>
          <w:tcPr/>
          <w:p>
            <w:pPr>
              <w:pStyle w:val="Compact"/>
              <w:jc w:val="left"/>
            </w:pPr>
            <w:r>
              <w:t xml:space="preserve">£1,400.00</w:t>
            </w:r>
          </w:p>
        </w:tc>
      </w:tr>
      <w:tr>
        <w:tc>
          <w:tcPr/>
          <w:p>
            <w:pPr>
              <w:pStyle w:val="Compact"/>
              <w:jc w:val="left"/>
            </w:pPr>
            <w:r>
              <w:t xml:space="preserve">08</w:t>
            </w:r>
          </w:p>
        </w:tc>
        <w:tc>
          <w:tcPr/>
          <w:p>
            <w:pPr>
              <w:pStyle w:val="Compact"/>
              <w:jc w:val="left"/>
            </w:pPr>
            <w:r>
              <w:t xml:space="preserve">Earthing and bonding verification. Testing of main protective earthing conductor, supplementary bonding in bathroom and kitchen, and verification of earth electrode resistance. Full test report provided.</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09</w:t>
            </w:r>
          </w:p>
        </w:tc>
        <w:tc>
          <w:tcPr/>
          <w:p>
            <w:pPr>
              <w:pStyle w:val="Compact"/>
              <w:jc w:val="left"/>
            </w:pPr>
            <w:r>
              <w:t xml:space="preserve">Issuance of Electrical Installation Certificate (EIC) and Schedule of Test Results in accordance with BS 7671. Registration of works with NICEIC and notification to the local United Kingdom London Building Control body (City of Westminster Council).</w:t>
            </w:r>
          </w:p>
        </w:tc>
        <w:tc>
          <w:tcPr/>
          <w:p>
            <w:pPr>
              <w:pStyle w:val="Compact"/>
              <w:jc w:val="left"/>
            </w:pPr>
            <w:r>
              <w:t xml:space="preserve">1</w:t>
            </w:r>
          </w:p>
        </w:tc>
        <w:tc>
          <w:tcPr/>
          <w:p>
            <w:pPr>
              <w:pStyle w:val="Compact"/>
              <w:jc w:val="left"/>
            </w:pPr>
            <w:r>
              <w:t xml:space="preserve">£275.00</w:t>
            </w:r>
          </w:p>
        </w:tc>
        <w:tc>
          <w:tcPr/>
          <w:p>
            <w:pPr>
              <w:pStyle w:val="Compact"/>
              <w:jc w:val="left"/>
            </w:pPr>
            <w:r>
              <w:t xml:space="preserve">£275.00</w:t>
            </w:r>
          </w:p>
        </w:tc>
      </w:tr>
      <w:tr>
        <w:tc>
          <w:tcPr/>
          <w:p>
            <w:pPr>
              <w:pStyle w:val="Compact"/>
              <w:jc w:val="left"/>
            </w:pPr>
            <w:r>
              <w:t xml:space="preserve">10</w:t>
            </w:r>
          </w:p>
        </w:tc>
        <w:tc>
          <w:tcPr/>
          <w:p>
            <w:pPr>
              <w:pStyle w:val="Compact"/>
              <w:jc w:val="left"/>
            </w:pPr>
            <w:r>
              <w:t xml:space="preserve">Waste removal and site clearance. All old wiring, fittings, and packaging to be removed from the United Kingdom London property and disposed of at a licensed electrical waste recycling facility.</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(Electrician Labour &amp; Materials)</w:t>
            </w:r>
          </w:p>
        </w:tc>
        <w:tc>
          <w:tcPr/>
          <w:p>
            <w:pPr>
              <w:pStyle w:val="Compact"/>
              <w:jc w:val="right"/>
            </w:pPr>
            <w:r>
              <w:t xml:space="preserve">£10,055.00</w:t>
            </w:r>
          </w:p>
        </w:tc>
      </w:tr>
      <w:tr>
        <w:tc>
          <w:tcPr/>
          <w:p>
            <w:pPr>
              <w:pStyle w:val="Compact"/>
              <w:jc w:val="left"/>
            </w:pPr>
            <w:r>
              <w:t xml:space="preserve">VAT @ 20% (United Kingdom Standard Rate)</w:t>
            </w:r>
          </w:p>
        </w:tc>
        <w:tc>
          <w:tcPr/>
          <w:p>
            <w:pPr>
              <w:pStyle w:val="Compact"/>
              <w:jc w:val="right"/>
            </w:pPr>
            <w:r>
              <w:t xml:space="preserve">£2,011.00</w:t>
            </w:r>
          </w:p>
        </w:tc>
      </w:tr>
      <w:tr>
        <w:tc>
          <w:tcPr/>
          <w:p>
            <w:pPr>
              <w:pStyle w:val="Compact"/>
              <w:jc w:val="left"/>
            </w:pPr>
            <w:r>
              <w:t xml:space="preserve">GRAND TOTAL (Quotation Estimate)</w:t>
            </w:r>
          </w:p>
        </w:tc>
        <w:tc>
          <w:tcPr/>
          <w:p>
            <w:pPr>
              <w:pStyle w:val="Compact"/>
              <w:jc w:val="right"/>
            </w:pPr>
            <w:r>
              <w:t xml:space="preserve">£12,066.00</w:t>
            </w:r>
          </w:p>
        </w:tc>
      </w:tr>
    </w:tbl>
    <w:p>
      <w:pPr>
        <w:pStyle w:val="BodyText"/>
      </w:pPr>
      <w:r>
        <w:rPr>
          <w:bCs/>
          <w:b/>
        </w:rPr>
        <w:t xml:space="preserve">Important Note:</w:t>
      </w:r>
      <w:r>
        <w:t xml:space="preserve"> </w:t>
      </w:r>
      <w:r>
        <w:t xml:space="preserve">This Quotation Estimate is valid for 30 days from the date of issue. All prices are in British Pounds Sterling (GBP) and include all materials, labour, and standard Electrician tools. Any additional works identified during the course of installation will be subject to a supplementary Quotation Estimate and written client approval before commencement.</w:t>
      </w:r>
    </w:p>
    <w:p>
      <w:pPr>
        <w:pStyle w:val="BodyText"/>
      </w:pPr>
      <w:r>
        <w:t xml:space="preserve">Terms and Conditions of This Quotation Estimate</w:t>
      </w:r>
    </w:p>
    <w:p>
      <w:pPr>
        <w:numPr>
          <w:ilvl w:val="0"/>
          <w:numId w:val="1001"/>
        </w:numPr>
        <w:pStyle w:val="Compact"/>
      </w:pPr>
      <w:r>
        <w:t xml:space="preserve">This Quotation Estimate is issued by Thames Electrical Services Ltd, a registered Electrician company in the United Kingdom, and is valid for a period of thirty (30) days from the date stated above. After this period, prices may be revised to reflect current material costs and United Kingdom London labour market conditions.</w:t>
      </w:r>
    </w:p>
    <w:p>
      <w:pPr>
        <w:numPr>
          <w:ilvl w:val="0"/>
          <w:numId w:val="1001"/>
        </w:numPr>
        <w:pStyle w:val="Compact"/>
      </w:pPr>
      <w:r>
        <w:t xml:space="preserve">All Electrician works described in this Quotation Estimate shall be carried out in accordance with BS 7671 (IET Wiring Regulations), Part P of the Building Regulations (England), and all relevant United Kingdom London local authority requirements.</w:t>
      </w:r>
    </w:p>
    <w:p>
      <w:pPr>
        <w:numPr>
          <w:ilvl w:val="0"/>
          <w:numId w:val="1001"/>
        </w:numPr>
        <w:pStyle w:val="Compact"/>
      </w:pPr>
      <w:r>
        <w:t xml:space="preserve">The client agrees to pay 40% of the total Quotation Estimate amount upon acceptance as a deposit, with the remaining 60% due upon practical completion and handover of the Electrical Installation Certificate.</w:t>
      </w:r>
    </w:p>
    <w:p>
      <w:pPr>
        <w:numPr>
          <w:ilvl w:val="0"/>
          <w:numId w:val="1001"/>
        </w:numPr>
        <w:pStyle w:val="Compact"/>
      </w:pPr>
      <w:r>
        <w:t xml:space="preserve">Payment shall be made by bank transfer to the company's designated account. Cheques are not accepted. Invoices will be issued in accordance with United Kingdom HMRC requirements.</w:t>
      </w:r>
    </w:p>
    <w:p>
      <w:pPr>
        <w:numPr>
          <w:ilvl w:val="0"/>
          <w:numId w:val="1001"/>
        </w:numPr>
        <w:pStyle w:val="Compact"/>
      </w:pPr>
      <w:r>
        <w:t xml:space="preserve">The Electrician contractor shall provide a minimum twelve (12) month guarantee on all workmanship and a manufacturer's warranty on all supplied materials and equipment. This guarantee is in addition to any statutory rights under the Consumer Rights Act 2015.</w:t>
      </w:r>
    </w:p>
    <w:p>
      <w:pPr>
        <w:numPr>
          <w:ilvl w:val="0"/>
          <w:numId w:val="1001"/>
        </w:numPr>
        <w:pStyle w:val="Compact"/>
      </w:pPr>
      <w:r>
        <w:t xml:space="preserve">The client must ensure that the United Kingdom London property is accessible to the Electrician team between the hours of 08:00 and 18:00 on weekdays. Access restrictions or delays caused by the client may result in additional charges.</w:t>
      </w:r>
    </w:p>
    <w:p>
      <w:pPr>
        <w:numPr>
          <w:ilvl w:val="0"/>
          <w:numId w:val="1001"/>
        </w:numPr>
        <w:pStyle w:val="Compact"/>
      </w:pPr>
      <w:r>
        <w:t xml:space="preserve">All works involving the consumer unit, new circuits, and EV charger installation will be notified to the City of Westminster Building Control as a controlled activity under Part P. The Electrician contractor shall bear the cost of notification and any required inspections.</w:t>
      </w:r>
    </w:p>
    <w:p>
      <w:pPr>
        <w:numPr>
          <w:ilvl w:val="0"/>
          <w:numId w:val="1001"/>
        </w:numPr>
        <w:pStyle w:val="Compact"/>
      </w:pPr>
      <w:r>
        <w:t xml:space="preserve">This Quotation Estimate does not include any structural alterations, plastering beyond minor making good, or decorative painting beyond the areas directly affected by the Electrician works. Any such additional works will be quoted separately.</w:t>
      </w:r>
    </w:p>
    <w:p>
      <w:pPr>
        <w:numPr>
          <w:ilvl w:val="0"/>
          <w:numId w:val="1001"/>
        </w:numPr>
        <w:pStyle w:val="Compact"/>
      </w:pPr>
      <w:r>
        <w:t xml:space="preserve">The Electrician contractor carries £5,000,000 public liability insurance and £1,000,000 professional indemnity insurance, valid throughout the duration of the works in the United Kingdom London area. Certificates of insurance are available upon request.</w:t>
      </w:r>
    </w:p>
    <w:p>
      <w:pPr>
        <w:numPr>
          <w:ilvl w:val="0"/>
          <w:numId w:val="1001"/>
        </w:numPr>
        <w:pStyle w:val="Compact"/>
      </w:pPr>
      <w:r>
        <w:t xml:space="preserve">Any disputes arising from this Quotation Estimate shall be resolved in accordance with the laws of England and Wales. The courts of the United Kingdom London shall have exclusive jurisdiction.</w:t>
      </w:r>
    </w:p>
    <w:p>
      <w:pPr>
        <w:pStyle w:val="FirstParagraph"/>
      </w:pPr>
      <w:r>
        <w:t xml:space="preserve">Acceptance of Quotation Estimate</w:t>
      </w:r>
    </w:p>
    <w:p>
      <w:pPr>
        <w:pStyle w:val="BodyText"/>
      </w:pPr>
      <w:r>
        <w:t xml:space="preserve">By signing below, the client confirms acceptance of this Quotation Estimate for the Electrician works described herein. The Electrician contractor will schedule the works to commence within ten (10) working days of receipt of the deposit and signed acceptance.</w:t>
      </w:r>
    </w:p>
    <w:p>
      <w:pPr>
        <w:pStyle w:val="BodyText"/>
      </w:pPr>
      <w:r>
        <w:rPr>
          <w:bCs/>
          <w:b/>
        </w:rPr>
        <w:t xml:space="preserve">Client Signature:</w:t>
      </w:r>
    </w:p>
    <w:p>
      <w:pPr>
        <w:pStyle w:val="BodyText"/>
      </w:pPr>
      <w:r>
        <w:t xml:space="preserve">Name: Jonathan Whitfield</w:t>
      </w:r>
    </w:p>
    <w:p>
      <w:pPr>
        <w:pStyle w:val="BodyText"/>
      </w:pPr>
      <w:r>
        <w:t xml:space="preserve">Date: ____________________</w:t>
      </w:r>
    </w:p>
    <w:p>
      <w:pPr>
        <w:pStyle w:val="BodyText"/>
      </w:pPr>
      <w:r>
        <w:rPr>
          <w:bCs/>
          <w:b/>
        </w:rPr>
        <w:t xml:space="preserve">Electrician Contractor Signature:</w:t>
      </w:r>
    </w:p>
    <w:p>
      <w:pPr>
        <w:pStyle w:val="BodyText"/>
      </w:pPr>
      <w:r>
        <w:t xml:space="preserve">Name: David Hartley, CEng MIEE</w:t>
      </w:r>
    </w:p>
    <w:p>
      <w:pPr>
        <w:pStyle w:val="BodyText"/>
      </w:pPr>
      <w:r>
        <w:t xml:space="preserve">Date: ____________________</w:t>
      </w:r>
    </w:p>
    <w:p>
      <w:pPr>
        <w:pStyle w:val="BodyText"/>
      </w:pPr>
      <w:r>
        <w:t xml:space="preserve">Thames Electrical Services Ltd | Registered in England &amp; Wales No. 09876543 | VAT No. GB 123 4567 89</w:t>
      </w:r>
    </w:p>
    <w:p>
      <w:pPr>
        <w:pStyle w:val="BodyText"/>
      </w:pPr>
      <w:r>
        <w:t xml:space="preserve">NICEIC Approved Contractor | CHAS Accredited | United Kingdom London SW9 8RT</w:t>
      </w:r>
    </w:p>
    <w:p>
      <w:pPr>
        <w:pStyle w:val="BodyText"/>
      </w:pPr>
      <w:r>
        <w:t xml:space="preserve">This Quotation Estimate document is the property of Thames Electrical Services Ltd and is issued for the exclusive use of the named client.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Electrician Services - United Kingdom London</dc:title>
  <dc:creator/>
  <dc:language>en-GB</dc:language>
  <cp:keywords/>
  <dcterms:created xsi:type="dcterms:W3CDTF">2026-10-10T02:44:26Z</dcterms:created>
  <dcterms:modified xsi:type="dcterms:W3CDTF">2026-10-10T02:44:26Z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