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Electrician Services — Manchester, United Kingdom</w:t>
      </w:r>
    </w:p>
    <w:p>
      <w:pPr>
        <w:pStyle w:val="BodyText"/>
      </w:pPr>
      <w:r>
        <w:t xml:space="preserve">Quotation Reference: QTE-MAN-2025-04782</w:t>
      </w:r>
    </w:p>
    <w:p>
      <w:pPr>
        <w:pStyle w:val="BodyText"/>
      </w:pPr>
      <w:r>
        <w:t xml:space="preserve">Date of Issue: 14 June 2025</w:t>
      </w:r>
    </w:p>
    <w:p>
      <w:pPr>
        <w:pStyle w:val="BodyText"/>
      </w:pPr>
      <w:r>
        <w:t xml:space="preserve">Valid Until: 14 July 2025</w:t>
      </w:r>
    </w:p>
    <w:bookmarkEnd w:id="20"/>
    <w:p>
      <w:pPr>
        <w:pStyle w:val="BodyText"/>
      </w:pPr>
      <w:r>
        <w:rPr>
          <w:bCs/>
          <w:b/>
        </w:rPr>
        <w:t xml:space="preserve">Prepared By:</w:t>
      </w:r>
      <w:r>
        <w:t xml:space="preserve"> </w:t>
      </w:r>
      <w:r>
        <w:t xml:space="preserve">BrightSpark Electrical Services Ltd</w:t>
      </w:r>
      <w:r>
        <w:br/>
      </w:r>
      <w:r>
        <w:t xml:space="preserve">42 Deansgate, Manchester, M3 2LZ</w:t>
      </w:r>
      <w:r>
        <w:br/>
      </w:r>
      <w:r>
        <w:t xml:space="preserve">United Kingdom</w:t>
      </w:r>
      <w:r>
        <w:br/>
      </w:r>
      <w:r>
        <w:t xml:space="preserve">Tel: 0161 496 0000</w:t>
      </w:r>
      <w:r>
        <w:br/>
      </w:r>
      <w:r>
        <w:t xml:space="preserve">Email: quotes@brightsparelectrical.co.uk</w:t>
      </w:r>
      <w:r>
        <w:br/>
      </w:r>
      <w:r>
        <w:t xml:space="preserve">NICEIC Approved Contractor No. 1048293</w:t>
      </w:r>
      <w:r>
        <w:br/>
      </w:r>
      <w:r>
        <w:t xml:space="preserve">VAT Registration: GB 987 6543 21</w:t>
      </w:r>
    </w:p>
    <w:p>
      <w:pPr>
        <w:pStyle w:val="BodyText"/>
      </w:pPr>
      <w:r>
        <w:rPr>
          <w:bCs/>
          <w:b/>
        </w:rPr>
        <w:t xml:space="preserve">Prepared For:</w:t>
      </w:r>
      <w:r>
        <w:t xml:space="preserve"> </w:t>
      </w:r>
      <w:r>
        <w:t xml:space="preserve">Mr. James Whitfield</w:t>
      </w:r>
      <w:r>
        <w:br/>
      </w:r>
      <w:r>
        <w:t xml:space="preserve">18 Chorlton Road, Manchester, M21 9AB</w:t>
      </w:r>
      <w:r>
        <w:br/>
      </w:r>
      <w:r>
        <w:t xml:space="preserve">United Kingdom</w:t>
      </w:r>
      <w:r>
        <w:br/>
      </w:r>
      <w:r>
        <w:t xml:space="preserve">Tel: 07700 900123</w:t>
      </w:r>
      <w:r>
        <w:br/>
      </w:r>
      <w:r>
        <w:t xml:space="preserve">Email: j.whitfield@email.co.uk</w:t>
      </w:r>
    </w:p>
    <w:p>
      <w:pPr>
        <w:pStyle w:val="BodyText"/>
      </w:pPr>
      <w:r>
        <w:t xml:space="preserve">Project Overview</w:t>
      </w:r>
    </w:p>
    <w:p>
      <w:pPr>
        <w:pStyle w:val="BodyText"/>
      </w:pPr>
      <w:r>
        <w:t xml:space="preserve">This Quotation Estimate has been prepared by BrightSpark Electrical Services Ltd, a fully licensed and NICEIC-approved Electrician operating across Greater Manchester and the wider United Kingdom. The scope of work detailed below relates to the comprehensive electrical installation, inspection, and remedial works required at the residential property located at 18 Chorlton Road, Manchester, M21 9AB. This Quotation Estimate reflects current market rates for qualified Electrician services in the Manchester area of the United Kingdom as of June 2025, and is subject to the terms and conditions outlined at the conclusion of this document.</w:t>
      </w:r>
    </w:p>
    <w:p>
      <w:pPr>
        <w:pStyle w:val="BodyText"/>
      </w:pPr>
      <w:r>
        <w:t xml:space="preserve">Itemised Scope of Work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Est. Duration</w:t>
            </w:r>
          </w:p>
        </w:tc>
      </w:tr>
      <w:tr>
        <w:tc>
          <w:tcPr/>
          <w:p>
            <w:pPr>
              <w:pStyle w:val="Compact"/>
              <w:jc w:val="left"/>
            </w:pPr>
            <w:r>
              <w:t xml:space="preserve">01</w:t>
            </w:r>
          </w:p>
        </w:tc>
        <w:tc>
          <w:tcPr/>
          <w:p>
            <w:pPr>
              <w:pStyle w:val="Compact"/>
              <w:jc w:val="left"/>
            </w:pPr>
            <w:r>
              <w:t xml:space="preserve">Full electrical inspection and condition survey of the existing wiring, consumer unit, and earthing system at the Manchester property. Includes issuance of an Electrical Installation Condition Report (EICR) compliant with BS 7671:2018+A2:2022.</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1 day</w:t>
            </w:r>
          </w:p>
        </w:tc>
      </w:tr>
      <w:tr>
        <w:tc>
          <w:tcPr/>
          <w:p>
            <w:pPr>
              <w:pStyle w:val="Compact"/>
              <w:jc w:val="left"/>
            </w:pPr>
            <w:r>
              <w:t xml:space="preserve">02</w:t>
            </w:r>
          </w:p>
        </w:tc>
        <w:tc>
          <w:tcPr/>
          <w:p>
            <w:pPr>
              <w:pStyle w:val="Compact"/>
              <w:jc w:val="left"/>
            </w:pPr>
            <w:r>
              <w:t xml:space="preserve">Replacement of the existing 10-way consumer unit (fuse board) with a new 12-way RCD-protected consumer unit, including all associated circuit breakers, surge protection device, and re-labelling. All work to be carried out by a qualified Electrician in accordance with IET Wiring Regulations.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1 day</w:t>
            </w:r>
          </w:p>
        </w:tc>
      </w:tr>
      <w:tr>
        <w:tc>
          <w:tcPr/>
          <w:p>
            <w:pPr>
              <w:pStyle w:val="Compact"/>
              <w:jc w:val="left"/>
            </w:pPr>
            <w:r>
              <w:t xml:space="preserve">03</w:t>
            </w:r>
          </w:p>
        </w:tc>
        <w:tc>
          <w:tcPr/>
          <w:p>
            <w:pPr>
              <w:pStyle w:val="Compact"/>
              <w:jc w:val="left"/>
            </w:pPr>
            <w:r>
              <w:t xml:space="preserve">Installation of 14 new single-gang switched sockets (13A, 250V) in the kitchen, dining room, and two ground-floor bedrooms. Includes chasing, wiring, and making good of plasterwork.</w:t>
            </w:r>
          </w:p>
        </w:tc>
        <w:tc>
          <w:tcPr/>
          <w:p>
            <w:pPr>
              <w:pStyle w:val="Compact"/>
              <w:jc w:val="left"/>
            </w:pPr>
            <w:r>
              <w:t xml:space="preserve">14</w:t>
            </w:r>
          </w:p>
        </w:tc>
        <w:tc>
          <w:tcPr/>
          <w:p>
            <w:pPr>
              <w:pStyle w:val="Compact"/>
              <w:jc w:val="left"/>
            </w:pPr>
            <w:r>
              <w:t xml:space="preserve">£95.00</w:t>
            </w:r>
          </w:p>
        </w:tc>
        <w:tc>
          <w:tcPr/>
          <w:p>
            <w:pPr>
              <w:pStyle w:val="Compact"/>
              <w:jc w:val="left"/>
            </w:pPr>
            <w:r>
              <w:t xml:space="preserve">£1,330.00</w:t>
            </w:r>
          </w:p>
        </w:tc>
        <w:tc>
          <w:tcPr/>
          <w:p>
            <w:pPr>
              <w:pStyle w:val="Compact"/>
              <w:jc w:val="left"/>
            </w:pPr>
            <w:r>
              <w:t xml:space="preserve">1 day</w:t>
            </w:r>
          </w:p>
        </w:tc>
      </w:tr>
      <w:tr>
        <w:tc>
          <w:tcPr/>
          <w:p>
            <w:pPr>
              <w:pStyle w:val="Compact"/>
              <w:jc w:val="left"/>
            </w:pPr>
            <w:r>
              <w:t xml:space="preserve">04</w:t>
            </w:r>
          </w:p>
        </w:tc>
        <w:tc>
          <w:tcPr/>
          <w:p>
            <w:pPr>
              <w:pStyle w:val="Compact"/>
              <w:jc w:val="left"/>
            </w:pPr>
            <w:r>
              <w:t xml:space="preserve">Installation of 6 new LED downlighters (12W, IP44 rated) in the bathroom and kitchen, including new dedicated 20A RCD-protected circuits. All work to comply with Part P of the Building Regulations as applicable in England, United Kingdom.</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c>
          <w:tcPr/>
          <w:p>
            <w:pPr>
              <w:pStyle w:val="Compact"/>
              <w:jc w:val="left"/>
            </w:pPr>
            <w:r>
              <w:t xml:space="preserve">0.5 day</w:t>
            </w:r>
          </w:p>
        </w:tc>
      </w:tr>
      <w:tr>
        <w:tc>
          <w:tcPr/>
          <w:p>
            <w:pPr>
              <w:pStyle w:val="Compact"/>
              <w:jc w:val="left"/>
            </w:pPr>
            <w:r>
              <w:t xml:space="preserve">05</w:t>
            </w:r>
          </w:p>
        </w:tc>
        <w:tc>
          <w:tcPr/>
          <w:p>
            <w:pPr>
              <w:pStyle w:val="Compact"/>
              <w:jc w:val="left"/>
            </w:pPr>
            <w:r>
              <w:t xml:space="preserve">Replacement of 8 existing fluorescent ceiling light fittings with energy-efficient LED equivalents (18W, 3000K warm white). Includes disposal of old fittings in line with WEEE regulations.</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c>
          <w:tcPr/>
          <w:p>
            <w:pPr>
              <w:pStyle w:val="Compact"/>
              <w:jc w:val="left"/>
            </w:pPr>
            <w:r>
              <w:t xml:space="preserve">0.5 day</w:t>
            </w:r>
          </w:p>
        </w:tc>
      </w:tr>
      <w:tr>
        <w:tc>
          <w:tcPr/>
          <w:p>
            <w:pPr>
              <w:pStyle w:val="Compact"/>
              <w:jc w:val="left"/>
            </w:pPr>
            <w:r>
              <w:t xml:space="preserve">06</w:t>
            </w:r>
          </w:p>
        </w:tc>
        <w:tc>
          <w:tcPr/>
          <w:p>
            <w:pPr>
              <w:pStyle w:val="Compact"/>
              <w:jc w:val="left"/>
            </w:pPr>
            <w:r>
              <w:t xml:space="preserve">Installation of a new 13A double socket with USB-C charging port (20W) in the master bedroom and home office. Includes new cabling run from the nearest distribution point.</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0.5 day</w:t>
            </w:r>
          </w:p>
        </w:tc>
      </w:tr>
      <w:tr>
        <w:tc>
          <w:tcPr/>
          <w:p>
            <w:pPr>
              <w:pStyle w:val="Compact"/>
              <w:jc w:val="left"/>
            </w:pPr>
            <w:r>
              <w:t xml:space="preserve">07</w:t>
            </w:r>
          </w:p>
        </w:tc>
        <w:tc>
          <w:tcPr/>
          <w:p>
            <w:pPr>
              <w:pStyle w:val="Compact"/>
              <w:jc w:val="left"/>
            </w:pPr>
            <w:r>
              <w:t xml:space="preserve">Earthing and bonding verification. Testing of the main earthing electrode, supplementary bonding in the bathroom and kitchen, and main protective bonding at the gas and water entry points. Rectification of any deficiencies found.</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0.5 day</w:t>
            </w:r>
          </w:p>
        </w:tc>
      </w:tr>
      <w:tr>
        <w:tc>
          <w:tcPr/>
          <w:p>
            <w:pPr>
              <w:pStyle w:val="Compact"/>
              <w:jc w:val="left"/>
            </w:pPr>
            <w:r>
              <w:t xml:space="preserve">08</w:t>
            </w:r>
          </w:p>
        </w:tc>
        <w:tc>
          <w:tcPr/>
          <w:p>
            <w:pPr>
              <w:pStyle w:val="Compact"/>
              <w:jc w:val="left"/>
            </w:pPr>
            <w:r>
              <w:t xml:space="preserve">Installation of a new smart home lighting control panel (Zigbee-compatible) with 8 channels, enabling remote and scheduled control of all internal lighting circuits. Includes commissioning and client training.</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0.5 day</w:t>
            </w:r>
          </w:p>
        </w:tc>
      </w:tr>
      <w:tr>
        <w:tc>
          <w:tcPr/>
          <w:p>
            <w:pPr>
              <w:pStyle w:val="Compact"/>
              <w:jc w:val="left"/>
            </w:pPr>
            <w:r>
              <w:t xml:space="preserve">09</w:t>
            </w:r>
          </w:p>
        </w:tc>
        <w:tc>
          <w:tcPr/>
          <w:p>
            <w:pPr>
              <w:pStyle w:val="Compact"/>
              <w:jc w:val="left"/>
            </w:pPr>
            <w:r>
              <w:t xml:space="preserve">Final testing, certification, and handover. Issuance of a Building Regulations Compliance Certificate (Form E) for all notifiable work, along with a full set of test records and as-built drawings. The Electrician will conduct a final walkthrough with the client.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0.5 day</w:t>
            </w:r>
          </w:p>
        </w:tc>
      </w:tr>
      <w:tr>
        <w:tc>
          <w:tcPr/>
          <w:p>
            <w:pPr>
              <w:pStyle w:val="Compact"/>
              <w:jc w:val="left"/>
            </w:pPr>
            <w:r>
              <w:t xml:space="preserve">10</w:t>
            </w:r>
          </w:p>
        </w:tc>
        <w:tc>
          <w:tcPr/>
          <w:p>
            <w:pPr>
              <w:pStyle w:val="Compact"/>
              <w:jc w:val="left"/>
            </w:pPr>
            <w:r>
              <w:t xml:space="preserve">Site clearance, removal of all waste materials, and general tidying of the Manchester property upon completion of all Electrician works. Disposal in accordance with local authority waste regulations.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0.5 day</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 &amp; Materials)</w:t>
            </w:r>
          </w:p>
        </w:tc>
        <w:tc>
          <w:tcPr/>
          <w:p>
            <w:pPr>
              <w:pStyle w:val="Compact"/>
              <w:jc w:val="right"/>
            </w:pPr>
            <w:r>
              <w:t xml:space="preserve">£6,305.00</w:t>
            </w:r>
          </w:p>
        </w:tc>
      </w:tr>
      <w:tr>
        <w:tc>
          <w:tcPr/>
          <w:p>
            <w:pPr>
              <w:pStyle w:val="Compact"/>
              <w:jc w:val="left"/>
            </w:pPr>
            <w:r>
              <w:t xml:space="preserve">VAT @ 20% (United Kingdom Standard Rate)</w:t>
            </w:r>
          </w:p>
        </w:tc>
        <w:tc>
          <w:tcPr/>
          <w:p>
            <w:pPr>
              <w:pStyle w:val="Compact"/>
              <w:jc w:val="right"/>
            </w:pPr>
            <w:r>
              <w:t xml:space="preserve">£1,261.00</w:t>
            </w:r>
          </w:p>
        </w:tc>
      </w:tr>
      <w:tr>
        <w:tc>
          <w:tcPr/>
          <w:p>
            <w:pPr>
              <w:pStyle w:val="Compact"/>
              <w:jc w:val="left"/>
            </w:pPr>
            <w:r>
              <w:t xml:space="preserve">Grand Total (Inclusive of VAT)</w:t>
            </w:r>
          </w:p>
        </w:tc>
        <w:tc>
          <w:tcPr/>
          <w:p>
            <w:pPr>
              <w:pStyle w:val="Compact"/>
              <w:jc w:val="right"/>
            </w:pPr>
            <w:r>
              <w:t xml:space="preserve">£7,566.00</w:t>
            </w:r>
          </w:p>
        </w:tc>
      </w:tr>
    </w:tbl>
    <w:p>
      <w:pPr>
        <w:pStyle w:val="BodyText"/>
      </w:pPr>
      <w:r>
        <w:t xml:space="preserve">All prices are quoted in British Pounds Sterling (GBP). VAT is charged at the current United Kingdom standard rate of 20%. This Quotation Estimate includes all materials, labour, tools, and equipment required for the Electrician works described above.</w:t>
      </w:r>
    </w:p>
    <w:p>
      <w:pPr>
        <w:pStyle w:val="BodyText"/>
      </w:pPr>
      <w:r>
        <w:t xml:space="preserve">Terms and Conditions</w:t>
      </w:r>
    </w:p>
    <w:p>
      <w:pPr>
        <w:numPr>
          <w:ilvl w:val="0"/>
          <w:numId w:val="1001"/>
        </w:numPr>
        <w:pStyle w:val="Compact"/>
      </w:pPr>
      <w:r>
        <w:t xml:space="preserve">This Quotation Estimate is valid for a period of thirty (30) calendar days from the date of issue. After this period, prices may be subject to revision due to material cost fluctuations or changes in United Kingdom regulatory requirements.</w:t>
      </w:r>
    </w:p>
    <w:p>
      <w:pPr>
        <w:numPr>
          <w:ilvl w:val="0"/>
          <w:numId w:val="1001"/>
        </w:numPr>
        <w:pStyle w:val="Compact"/>
      </w:pPr>
      <w:r>
        <w:t xml:space="preserve">Payment terms: 40% deposit upon acceptance of this Quotation Estimate to secure the Electrician's booking; 50% upon completion of the principal works; 10% upon final handover and certification. All payments to be made by bank transfer to BrightSpark Electrical Services Ltd.</w:t>
      </w:r>
    </w:p>
    <w:p>
      <w:pPr>
        <w:numPr>
          <w:ilvl w:val="0"/>
          <w:numId w:val="1001"/>
        </w:numPr>
        <w:pStyle w:val="Compact"/>
      </w:pPr>
      <w:r>
        <w:t xml:space="preserve">All Electrician works will be carried out in strict compliance with the IET Wiring Regulations (BS 7671:2018+A2:2022), Part P of the Building Regulations (England), and all applicable United Kingdom health and safety legislation, including the Electricity at Work Regulations 1989.</w:t>
      </w:r>
    </w:p>
    <w:p>
      <w:pPr>
        <w:numPr>
          <w:ilvl w:val="0"/>
          <w:numId w:val="1001"/>
        </w:numPr>
        <w:pStyle w:val="Compact"/>
      </w:pPr>
      <w:r>
        <w:t xml:space="preserve">BrightSpark Electrical Services Ltd holds a minimum of £5,000,000 public liability insurance and £1,000,000 professional indemnity insurance, valid throughout the United Kingdom. Certificates of insurance are available upon request.</w:t>
      </w:r>
    </w:p>
    <w:p>
      <w:pPr>
        <w:numPr>
          <w:ilvl w:val="0"/>
          <w:numId w:val="1001"/>
        </w:numPr>
        <w:pStyle w:val="Compact"/>
      </w:pPr>
      <w:r>
        <w:t xml:space="preserve">The estimated total duration for all works outlined in this Quotation Estimate is approximately five (5) working days, subject to access to the Manchester property and no unforeseen structural complications. Any additional works not included herein will be subject to a separate written variation order.</w:t>
      </w:r>
    </w:p>
    <w:p>
      <w:pPr>
        <w:numPr>
          <w:ilvl w:val="0"/>
          <w:numId w:val="1001"/>
        </w:numPr>
        <w:pStyle w:val="Compact"/>
      </w:pPr>
      <w:r>
        <w:t xml:space="preserve">A two-year guarantee is provided on all labour and workmanship. Manufacturer's warranties on all installed components (consumer unit, sockets, lighting, smart panel) will be passed to the client and are in addition to the workmanship guarantee.</w:t>
      </w:r>
    </w:p>
    <w:p>
      <w:pPr>
        <w:numPr>
          <w:ilvl w:val="0"/>
          <w:numId w:val="1001"/>
        </w:numPr>
        <w:pStyle w:val="Compact"/>
      </w:pPr>
      <w:r>
        <w:t xml:space="preserve">The client agrees to provide safe access to all areas of the property where Electrician works are to be undertaken, including the loft space, utility room, and all rooms listed in the scope of work. The client is responsible for the temporary relocation of furniture and personal items as directed by the Electrician.</w:t>
      </w:r>
    </w:p>
    <w:p>
      <w:pPr>
        <w:numPr>
          <w:ilvl w:val="0"/>
          <w:numId w:val="1001"/>
        </w:numPr>
        <w:pStyle w:val="Compact"/>
      </w:pPr>
      <w:r>
        <w:t xml:space="preserve">This Quotation Estimate does not constitute a contract until it has been signed by both parties and the deposit has been received. By signing below, both parties acknowledge and agree to the terms set out in this document.</w:t>
      </w:r>
    </w:p>
    <w:p>
      <w:pPr>
        <w:pStyle w:val="FirstParagraph"/>
      </w:pPr>
      <w:r>
        <w:t xml:space="preserve">Acceptance &amp; Signatures</w:t>
      </w:r>
    </w:p>
    <w:p>
      <w:pPr>
        <w:pStyle w:val="BodyText"/>
      </w:pPr>
      <w:r>
        <w:t xml:space="preserve">By signing below, the client confirms acceptance of this Quotation Estimate for Electrician services in Manchester, United Kingdom, and agrees to the terms and conditions set out above.</w:t>
      </w:r>
    </w:p>
    <w:p>
      <w:pPr>
        <w:pStyle w:val="BodyText"/>
      </w:pPr>
      <w:r>
        <w:rPr>
          <w:bCs/>
          <w:b/>
        </w:rPr>
        <w:t xml:space="preserve">For and on behalf of BrightSpark Electrical Services Ltd</w:t>
      </w:r>
      <w:r>
        <w:br/>
      </w:r>
      <w:r>
        <w:t xml:space="preserve">Name: David Hartley, Director</w:t>
      </w:r>
      <w:r>
        <w:br/>
      </w:r>
      <w:r>
        <w:t xml:space="preserve">Date: ______________________</w:t>
      </w:r>
      <w:r>
        <w:br/>
      </w:r>
      <w:r>
        <w:t xml:space="preserve">NICEIC Approved</w:t>
      </w:r>
    </w:p>
    <w:p>
      <w:pPr>
        <w:pStyle w:val="BodyText"/>
      </w:pPr>
      <w:r>
        <w:rPr>
          <w:bCs/>
          <w:b/>
        </w:rPr>
        <w:t xml:space="preserve">Client Acceptance</w:t>
      </w:r>
      <w:r>
        <w:br/>
      </w:r>
      <w:r>
        <w:t xml:space="preserve">Name: Mr. James Whitfield</w:t>
      </w:r>
      <w:r>
        <w:br/>
      </w:r>
      <w:r>
        <w:t xml:space="preserve">Date: ______________________</w:t>
      </w:r>
      <w:r>
        <w:br/>
      </w:r>
      <w:r>
        <w:t xml:space="preserve">Accepted</w:t>
      </w:r>
    </w:p>
    <w:p>
      <w:pPr>
        <w:pStyle w:val="BodyText"/>
      </w:pPr>
      <w:r>
        <w:t xml:space="preserve">BrightSpark Electrical Services Ltd — Registered in England &amp; Wales No. 09876543 — 42 Deansgate, Manchester, M3 2LZ, United Kingdom</w:t>
      </w:r>
      <w:r>
        <w:br/>
      </w:r>
      <w:r>
        <w:t xml:space="preserve">This Quotation Estimate was generated on 14 June 2025. For queries regarding this Electrician quotation, please contact quotes@brightsparelectrical.co.uk or call 0161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Manchester, United Kingdom</dc:title>
  <dc:creator/>
  <dc:language>en-GB</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