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b072a2d0bfefe8b26bce7bb5668fd9bf148eb51"/>
    <w:p>
      <w:pPr>
        <w:pStyle w:val="Heading1"/>
      </w:pPr>
      <w:r>
        <w:t xml:space="preserve">Meridian Electronics &amp; Engineering Solutions Inc.</w:t>
      </w:r>
    </w:p>
    <w:p>
      <w:pPr>
        <w:pStyle w:val="FirstParagraph"/>
      </w:pPr>
      <w:r>
        <w:t xml:space="preserve">2200 Yonge Street, Suite 1450, Toronto, Ontario, Canada M4P 2L7</w:t>
      </w:r>
    </w:p>
    <w:p>
      <w:pPr>
        <w:pStyle w:val="BodyText"/>
      </w:pPr>
      <w:r>
        <w:t xml:space="preserve">Phone: +1 (416) 555-0192 | Email: quotations@meridianelectronics.ca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David Chen, Senior Electronics Engineer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Northlake Industrial Systems Ltd.</w:t>
      </w:r>
    </w:p>
    <w:p>
      <w:pPr>
        <w:pStyle w:val="BodyText"/>
      </w:pPr>
      <w:r>
        <w:rPr>
          <w:bCs/>
          <w:b/>
        </w:rPr>
        <w:t xml:space="preserve">Address:</w:t>
      </w:r>
      <w:r>
        <w:t xml:space="preserve"> </w:t>
      </w:r>
      <w:r>
        <w:t xml:space="preserve">885 Bay Street, Toronto, Ontario, Canada M5G 2A1</w:t>
      </w:r>
    </w:p>
    <w:p>
      <w:pPr>
        <w:pStyle w:val="BodyText"/>
      </w:pPr>
      <w:r>
        <w:rPr>
          <w:bCs/>
          <w:b/>
        </w:rPr>
        <w:t xml:space="preserve">Contact:</w:t>
      </w:r>
      <w:r>
        <w:t xml:space="preserve"> </w:t>
      </w:r>
      <w:r>
        <w:t xml:space="preserve">Ms. Sarah Whitfield, Procurement Manager</w:t>
      </w:r>
    </w:p>
    <w:p>
      <w:pPr>
        <w:pStyle w:val="BodyText"/>
      </w:pPr>
      <w:r>
        <w:rPr>
          <w:bCs/>
          <w:b/>
        </w:rPr>
        <w:t xml:space="preserve">Email:</w:t>
      </w:r>
      <w:r>
        <w:t xml:space="preserve"> </w:t>
      </w:r>
      <w:r>
        <w:t xml:space="preserve">s.whitfield@northlakeindustrial.ca</w:t>
      </w:r>
    </w:p>
    <w:bookmarkEnd w:id="22"/>
    <w:p>
      <w:pPr>
        <w:pStyle w:val="BodyText"/>
      </w:pPr>
      <w:r>
        <w:t xml:space="preserve">This</w:t>
      </w:r>
      <w:r>
        <w:t xml:space="preserve"> </w:t>
      </w:r>
      <w:r>
        <w:t xml:space="preserve">Quotation Estimate</w:t>
      </w:r>
      <w:r>
        <w:t xml:space="preserve"> </w:t>
      </w:r>
      <w:r>
        <w:t xml:space="preserve">is issued by Meridian Electronics &amp; Engineering Solutions Inc. to provide a comprehensive cost breakdown for professional</w:t>
      </w:r>
      <w:r>
        <w:t xml:space="preserve"> </w:t>
      </w:r>
      <w:r>
        <w:t xml:space="preserve">Electronics Engineer</w:t>
      </w:r>
      <w:r>
        <w:t xml:space="preserve"> </w:t>
      </w:r>
      <w:r>
        <w:t xml:space="preserve">services to be delivered within the</w:t>
      </w:r>
      <w:r>
        <w:t xml:space="preserve"> </w:t>
      </w:r>
      <w:r>
        <w:t xml:space="preserve">Canada Toronto</w:t>
      </w:r>
      <w:r>
        <w:t xml:space="preserve"> </w:t>
      </w:r>
      <w:r>
        <w:t xml:space="preserve">metropolitan area. This document outlines the scope of work, professional fees, material costs, and applicable taxes in accordance with Ontario provincial regulations and the Canada Revenue Agency (CRA) tax guidelines. All pricing is quoted in Canadian Dollars (CAD) and reflects current market rates for qualified</w:t>
      </w:r>
      <w:r>
        <w:t xml:space="preserve"> </w:t>
      </w:r>
      <w:r>
        <w:t xml:space="preserve">Electronics Engineer</w:t>
      </w:r>
      <w:r>
        <w:t xml:space="preserve"> </w:t>
      </w:r>
      <w:r>
        <w:t xml:space="preserve">professionals operating in the</w:t>
      </w:r>
      <w:r>
        <w:t xml:space="preserve"> </w:t>
      </w:r>
      <w:r>
        <w:t xml:space="preserve">Canada Toronto</w:t>
      </w:r>
      <w:r>
        <w:t xml:space="preserve"> </w:t>
      </w:r>
      <w:r>
        <w:t xml:space="preserve">region as of the date of issuance.</w:t>
      </w:r>
    </w:p>
    <w:p>
      <w:pPr>
        <w:pStyle w:val="BodyText"/>
      </w:pPr>
      <w:r>
        <w:t xml:space="preserve">Scope of Work</w:t>
      </w:r>
    </w:p>
    <w:p>
      <w:pPr>
        <w:pStyle w:val="BodyText"/>
      </w:pPr>
      <w:r>
        <w:t xml:space="preserve">The</w:t>
      </w:r>
      <w:r>
        <w:t xml:space="preserve"> </w:t>
      </w:r>
      <w:r>
        <w:t xml:space="preserve">Electronics Engineer</w:t>
      </w:r>
      <w:r>
        <w:t xml:space="preserve"> </w:t>
      </w:r>
      <w:r>
        <w:t xml:space="preserve">services described in this</w:t>
      </w:r>
      <w:r>
        <w:t xml:space="preserve"> </w:t>
      </w:r>
      <w:r>
        <w:t xml:space="preserve">Quotation Estimate</w:t>
      </w:r>
      <w:r>
        <w:t xml:space="preserve"> </w:t>
      </w:r>
      <w:r>
        <w:t xml:space="preserve">encompass the design, prototyping, testing, and documentation of a custom embedded control system for Northlake Industrial Systems' manufacturing line upgrade. The</w:t>
      </w:r>
      <w:r>
        <w:t xml:space="preserve"> </w:t>
      </w:r>
      <w:r>
        <w:t xml:space="preserve">Electronics Engineer</w:t>
      </w:r>
      <w:r>
        <w:t xml:space="preserve"> </w:t>
      </w:r>
      <w:r>
        <w:t xml:space="preserve">assigned to this project will operate primarily from our</w:t>
      </w:r>
      <w:r>
        <w:t xml:space="preserve"> </w:t>
      </w:r>
      <w:r>
        <w:t xml:space="preserve">Canada Toronto</w:t>
      </w:r>
      <w:r>
        <w:t xml:space="preserve"> </w:t>
      </w:r>
      <w:r>
        <w:t xml:space="preserve">office and will conduct on-site visits to the client's facility in downtown Toronto as required. The scope includes circuit board design, firmware development, signal integrity analysis, electromagnetic compatibility (EMC) testing, and full technical documentation in compliance with Canadian Standards Association (CSA) requirements.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Electronics Engineer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Initial consultation and requirements analysis by Senior Electronics Engineer (on-site, Toronto, ON)</w:t>
            </w:r>
          </w:p>
        </w:tc>
        <w:tc>
          <w:tcPr/>
          <w:p>
            <w:pPr>
              <w:pStyle w:val="Compact"/>
              <w:jc w:val="left"/>
            </w:pPr>
            <w:r>
              <w:t xml:space="preserve">8 hrs</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02</w:t>
            </w:r>
          </w:p>
        </w:tc>
        <w:tc>
          <w:tcPr/>
          <w:p>
            <w:pPr>
              <w:pStyle w:val="Compact"/>
              <w:jc w:val="left"/>
            </w:pPr>
            <w:r>
              <w:t xml:space="preserve">System architecture design and schematic development (Electronics Engineer professional time)</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PCB layout and design (4-layer board, 6" x 8") including Gerber file generation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Firmware development and embedded software programming (C/C++, RTOS)</w:t>
            </w:r>
          </w:p>
        </w:tc>
        <w:tc>
          <w:tcPr/>
          <w:p>
            <w:pPr>
              <w:pStyle w:val="Compact"/>
              <w:jc w:val="left"/>
            </w:pPr>
            <w:r>
              <w:t xml:space="preserve">60 hrs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05</w:t>
            </w:r>
          </w:p>
        </w:tc>
        <w:tc>
          <w:tcPr/>
          <w:p>
            <w:pPr>
              <w:pStyle w:val="Compact"/>
              <w:jc w:val="left"/>
            </w:pPr>
            <w:r>
              <w:t xml:space="preserve">Prototype fabrication and assembly (3 units) at certified Toronto electronics lab</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06</w:t>
            </w:r>
          </w:p>
        </w:tc>
        <w:tc>
          <w:tcPr/>
          <w:p>
            <w:pPr>
              <w:pStyle w:val="Compact"/>
              <w:jc w:val="left"/>
            </w:pPr>
            <w:r>
              <w:t xml:space="preserve">Signal integrity and EMC/EMI testing per IEC 61000 standards (Canada Toronto test facility)</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Design iteration and revision (up to 2 cycles) by Electronics Engineer team</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Technical documentation package (datasheets, test reports, BOM, assembly guides)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On-site installation supervision and client training (Toronto, ON – travel included)</w:t>
            </w:r>
          </w:p>
        </w:tc>
        <w:tc>
          <w:tcPr/>
          <w:p>
            <w:pPr>
              <w:pStyle w:val="Compact"/>
              <w:jc w:val="left"/>
            </w:pPr>
            <w:r>
              <w:t xml:space="preserve">16 hrs</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Post-delivery technical support and warranty period (90 days, remote + on-site in Canada Toronto)</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$38,960.00</w:t>
            </w:r>
          </w:p>
        </w:tc>
      </w:tr>
      <w:tr>
        <w:tc>
          <w:tcPr>
            <w:gridSpan w:val="4"/>
          </w:tcPr>
          <w:p>
            <w:pPr>
              <w:pStyle w:val="Compact"/>
              <w:jc w:val="left"/>
            </w:pPr>
            <w:r>
              <w:t xml:space="preserve">HST (13% – Ontario, Canada)</w:t>
            </w:r>
          </w:p>
        </w:tc>
        <w:tc>
          <w:tcPr/>
          <w:p>
            <w:pPr>
              <w:pStyle w:val="Compact"/>
              <w:jc w:val="left"/>
            </w:pPr>
            <w:r>
              <w:t xml:space="preserve">$5,064.80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$44,024.80</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is structured with the following payment milestones to ensure transparency and alignment with project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(CAD)</w:t>
            </w:r>
          </w:p>
        </w:tc>
        <w:tc>
          <w:tcPr/>
          <w:p>
            <w:pPr>
              <w:pStyle w:val="Compact"/>
              <w:jc w:val="left"/>
            </w:pPr>
            <w:r>
              <w:t xml:space="preserve">Due Date</w:t>
            </w:r>
          </w:p>
        </w:tc>
      </w:tr>
      <w:tr>
        <w:tc>
          <w:tcPr/>
          <w:p>
            <w:pPr>
              <w:pStyle w:val="Compact"/>
              <w:jc w:val="left"/>
            </w:pPr>
            <w:r>
              <w:t xml:space="preserve">Contract signing and project kickoff</w:t>
            </w:r>
          </w:p>
        </w:tc>
        <w:tc>
          <w:tcPr/>
          <w:p>
            <w:pPr>
              <w:pStyle w:val="Compact"/>
              <w:jc w:val="left"/>
            </w:pPr>
            <w:r>
              <w:t xml:space="preserve">30%</w:t>
            </w:r>
          </w:p>
        </w:tc>
        <w:tc>
          <w:tcPr/>
          <w:p>
            <w:pPr>
              <w:pStyle w:val="Compact"/>
              <w:jc w:val="left"/>
            </w:pPr>
            <w:r>
              <w:t xml:space="preserve">$13,207.44</w:t>
            </w:r>
          </w:p>
        </w:tc>
        <w:tc>
          <w:tcPr/>
          <w:p>
            <w:pPr>
              <w:pStyle w:val="Compact"/>
              <w:jc w:val="left"/>
            </w:pPr>
            <w:r>
              <w:t xml:space="preserve">Upon acceptance</w:t>
            </w:r>
          </w:p>
        </w:tc>
      </w:tr>
      <w:tr>
        <w:tc>
          <w:tcPr/>
          <w:p>
            <w:pPr>
              <w:pStyle w:val="Compact"/>
              <w:jc w:val="left"/>
            </w:pPr>
            <w:r>
              <w:t xml:space="preserve">Design completion and prototype delivery</w:t>
            </w:r>
          </w:p>
        </w:tc>
        <w:tc>
          <w:tcPr/>
          <w:p>
            <w:pPr>
              <w:pStyle w:val="Compact"/>
              <w:jc w:val="left"/>
            </w:pPr>
            <w:r>
              <w:t xml:space="preserve">40%</w:t>
            </w:r>
          </w:p>
        </w:tc>
        <w:tc>
          <w:tcPr/>
          <w:p>
            <w:pPr>
              <w:pStyle w:val="Compact"/>
              <w:jc w:val="left"/>
            </w:pPr>
            <w:r>
              <w:t xml:space="preserve">$17,609.92</w:t>
            </w:r>
          </w:p>
        </w:tc>
        <w:tc>
          <w:tcPr/>
          <w:p>
            <w:pPr>
              <w:pStyle w:val="Compact"/>
              <w:jc w:val="left"/>
            </w:pPr>
            <w:r>
              <w:t xml:space="preserve">Week 8</w:t>
            </w:r>
          </w:p>
        </w:tc>
      </w:tr>
      <w:tr>
        <w:tc>
          <w:tcPr/>
          <w:p>
            <w:pPr>
              <w:pStyle w:val="Compact"/>
              <w:jc w:val="left"/>
            </w:pPr>
            <w:r>
              <w:t xml:space="preserve">Final testing, documentation, and handover</w:t>
            </w:r>
          </w:p>
        </w:tc>
        <w:tc>
          <w:tcPr/>
          <w:p>
            <w:pPr>
              <w:pStyle w:val="Compact"/>
              <w:jc w:val="left"/>
            </w:pPr>
            <w:r>
              <w:t xml:space="preserve">30%</w:t>
            </w:r>
          </w:p>
        </w:tc>
        <w:tc>
          <w:tcPr/>
          <w:p>
            <w:pPr>
              <w:pStyle w:val="Compact"/>
              <w:jc w:val="left"/>
            </w:pPr>
            <w:r>
              <w:t xml:space="preserve">$13,207.44</w:t>
            </w:r>
          </w:p>
        </w:tc>
        <w:tc>
          <w:tcPr/>
          <w:p>
            <w:pPr>
              <w:pStyle w:val="Compact"/>
              <w:jc w:val="left"/>
            </w:pPr>
            <w:r>
              <w:t xml:space="preserve">Week 14</w:t>
            </w: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issuance. After this period, all rates for</w:t>
      </w:r>
      <w:r>
        <w:t xml:space="preserve"> </w:t>
      </w:r>
      <w:r>
        <w:t xml:space="preserve">Electronics Engineer</w:t>
      </w:r>
      <w:r>
        <w:t xml:space="preserve"> </w:t>
      </w:r>
      <w:r>
        <w:t xml:space="preserve">services may be subject to revision based on market conditions in the</w:t>
      </w:r>
      <w:r>
        <w:t xml:space="preserve"> </w:t>
      </w:r>
      <w:r>
        <w:t xml:space="preserve">Canada Toronto</w:t>
      </w:r>
      <w:r>
        <w:t xml:space="preserve"> </w:t>
      </w:r>
      <w:r>
        <w:t xml:space="preserve">engineering sector.</w:t>
      </w:r>
    </w:p>
    <w:p>
      <w:pPr>
        <w:pStyle w:val="BodyText"/>
      </w:pPr>
      <w:r>
        <w:t xml:space="preserve">2. All professional services will be performed by licensed and certified</w:t>
      </w:r>
      <w:r>
        <w:t xml:space="preserve"> </w:t>
      </w:r>
      <w:r>
        <w:t xml:space="preserve">Electronics Engineer</w:t>
      </w:r>
      <w:r>
        <w:t xml:space="preserve"> </w:t>
      </w:r>
      <w:r>
        <w:t xml:space="preserve">professionals holding valid P.Eng. designations through Professional Engineers Ontario (PEO).</w:t>
      </w:r>
    </w:p>
    <w:p>
      <w:pPr>
        <w:pStyle w:val="BodyText"/>
      </w:pPr>
      <w:r>
        <w:t xml:space="preserve">3. Travel and accommodation costs within the</w:t>
      </w:r>
      <w:r>
        <w:t xml:space="preserve"> </w:t>
      </w:r>
      <w:r>
        <w:t xml:space="preserve">Canada Toronto</w:t>
      </w:r>
      <w:r>
        <w:t xml:space="preserve"> </w:t>
      </w:r>
      <w:r>
        <w:t xml:space="preserve">Greater Toronto Area (GTA) are included. Travel outside the GTA will be billed at actual cost with prior written approval.</w:t>
      </w:r>
    </w:p>
    <w:p>
      <w:pPr>
        <w:pStyle w:val="BodyText"/>
      </w:pPr>
      <w:r>
        <w:t xml:space="preserve">4. The client agrees to provide timely access to facilities, specifications, and feedback. Delays caused by the client beyond five (5) business days will result in a schedule extension and potential additional charges.</w:t>
      </w:r>
    </w:p>
    <w:p>
      <w:pPr>
        <w:pStyle w:val="BodyText"/>
      </w:pPr>
      <w:r>
        <w:t xml:space="preserve">5. All intellectual property developed under this engagement shall transfer to the client upon full payment. Meridian Electronics retains the right to reference the project in portfolio materials with client consent.</w:t>
      </w:r>
    </w:p>
    <w:p>
      <w:pPr>
        <w:pStyle w:val="BodyText"/>
      </w:pPr>
      <w:r>
        <w:t xml:space="preserve">6. This</w:t>
      </w:r>
      <w:r>
        <w:t xml:space="preserve"> </w:t>
      </w:r>
      <w:r>
        <w:t xml:space="preserve">Quotation Estimate</w:t>
      </w:r>
      <w:r>
        <w:t xml:space="preserve"> </w:t>
      </w:r>
      <w:r>
        <w:t xml:space="preserve">is governed by the laws of the Province of Ontario and the federal laws of Canada applicable therein. Any disputes shall be resolved through arbitration in Toronto, Ontario.</w:t>
      </w:r>
    </w:p>
    <w:p>
      <w:pPr>
        <w:pStyle w:val="BodyText"/>
      </w:pPr>
      <w:r>
        <w:t xml:space="preserve">7. The</w:t>
      </w:r>
      <w:r>
        <w:t xml:space="preserve"> </w:t>
      </w:r>
      <w:r>
        <w:t xml:space="preserve">Electronics Engineer</w:t>
      </w:r>
      <w:r>
        <w:t xml:space="preserve"> </w:t>
      </w:r>
      <w:r>
        <w:t xml:space="preserve">team shall comply with all applicable Canadian regulations, including the Canadian Radio-television and Telecommunications Commission (CRTC) guidelines and Industry Canada (Innovation, Science and Economic Development Canada) standards.</w:t>
      </w:r>
    </w:p>
    <w:p>
      <w:pPr>
        <w:pStyle w:val="BodyText"/>
      </w:pPr>
      <w:r>
        <w:t xml:space="preserve">8. A 1.5% monthly late payment fee will apply to any outstanding balances exceeding the due dates specified in the payment schedule.</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Electronics Engineer</w:t>
      </w:r>
      <w:r>
        <w:t xml:space="preserve"> </w:t>
      </w:r>
      <w:r>
        <w:t xml:space="preserve">services to be performed in</w:t>
      </w:r>
      <w:r>
        <w:t xml:space="preserve"> </w:t>
      </w:r>
      <w:r>
        <w:t xml:space="preserve">Canada Toronto</w:t>
      </w:r>
      <w:r>
        <w:t xml:space="preserve">.</w:t>
      </w:r>
    </w:p>
    <w:p>
      <w:pPr>
        <w:pStyle w:val="BodyText"/>
      </w:pPr>
      <w:r>
        <w:rPr>
          <w:bCs/>
          <w:b/>
        </w:rPr>
        <w:t xml:space="preserve">For Meridian Electronics &amp; Engineering Solutions Inc.</w:t>
      </w:r>
      <w:r>
        <w:br/>
      </w:r>
      <w:r>
        <w:t xml:space="preserve">Name: David Chen, P.Eng.</w:t>
      </w:r>
      <w:r>
        <w:br/>
      </w:r>
      <w:r>
        <w:t xml:space="preserve">Title: Senior Electronics Engineer / Project Lead</w:t>
      </w:r>
      <w:r>
        <w:br/>
      </w:r>
      <w:r>
        <w:t xml:space="preserve">Date: ______________________</w:t>
      </w:r>
    </w:p>
    <w:p>
      <w:pPr>
        <w:pStyle w:val="BodyText"/>
      </w:pPr>
      <w:r>
        <w:rPr>
          <w:bCs/>
          <w:b/>
        </w:rPr>
        <w:t xml:space="preserve">For Northlake Industrial Systems Ltd.</w:t>
      </w:r>
      <w:r>
        <w:br/>
      </w:r>
      <w:r>
        <w:t xml:space="preserve">Name: ______________________</w:t>
      </w:r>
      <w:r>
        <w:br/>
      </w:r>
      <w:r>
        <w:t xml:space="preserve">Title: ______________________</w:t>
      </w:r>
      <w:r>
        <w:br/>
      </w:r>
      <w:r>
        <w:t xml:space="preserve">Date: ______________________</w:t>
      </w:r>
    </w:p>
    <w:p>
      <w:pPr>
        <w:pStyle w:val="BodyText"/>
      </w:pPr>
      <w:r>
        <w:t xml:space="preserve">Meridian Electronics &amp; Engineering Solutions Inc. | 2200 Yonge Street, Suite 1450, Toronto, Ontario, Canada M4P 2L7</w:t>
      </w:r>
    </w:p>
    <w:p>
      <w:pPr>
        <w:pStyle w:val="BodyText"/>
      </w:pPr>
      <w:r>
        <w:t xml:space="preserve">This Quotation Estimate document is confidential and intended solely for the named recipient. Unauthorized distribution is prohibited.</w:t>
      </w:r>
    </w:p>
    <w:p>
      <w:pPr>
        <w:pStyle w:val="BodyText"/>
      </w:pPr>
      <w:r>
        <w:t xml:space="preserve">Document Reference: QE-2025-0487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Canada Toronto</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