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technocongo-engineering-solutions-sarl"/>
    <w:p>
      <w:pPr>
        <w:pStyle w:val="Heading1"/>
      </w:pPr>
      <w:r>
        <w:t xml:space="preserve">TechnoCongo Engineering Solutions SARL</w:t>
      </w:r>
    </w:p>
    <w:p>
      <w:pPr>
        <w:pStyle w:val="FirstParagraph"/>
      </w:pPr>
      <w:r>
        <w:t xml:space="preserve">12 Avenue de la Paix, Gombe, Kinshasa, DR Congo</w:t>
      </w:r>
    </w:p>
    <w:p>
      <w:pPr>
        <w:pStyle w:val="BodyText"/>
      </w:pPr>
      <w:r>
        <w:t xml:space="preserve">Tel: +243 810 000 000 | Email: info@technocongo.cd</w:t>
      </w:r>
    </w:p>
    <w:p>
      <w:pPr>
        <w:pStyle w:val="BodyText"/>
      </w:pPr>
      <w:r>
        <w:t xml:space="preserve">RC: CD-KIN-2019-45872 | NIF: 00123456789</w:t>
      </w:r>
    </w:p>
    <w:bookmarkEnd w:id="20"/>
    <w:p>
      <w:pPr>
        <w:pStyle w:val="BodyText"/>
      </w:pPr>
      <w:r>
        <w:t xml:space="preserve">Document Ref: QTE-2025-00847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Services — Electronics Engineer Consultancy &amp; Project Delivery</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Ministère des Postes et Télécommunications, Kinshasa, DR Congo</w:t>
            </w:r>
          </w:p>
        </w:tc>
      </w:tr>
      <w:tr>
        <w:tc>
          <w:tcPr/>
          <w:p>
            <w:pPr>
              <w:pStyle w:val="Compact"/>
              <w:jc w:val="left"/>
            </w:pPr>
            <w:r>
              <w:t xml:space="preserve">Project Location:</w:t>
            </w:r>
          </w:p>
        </w:tc>
        <w:tc>
          <w:tcPr/>
          <w:p>
            <w:pPr>
              <w:pStyle w:val="Compact"/>
              <w:jc w:val="left"/>
            </w:pPr>
            <w:r>
              <w:t xml:space="preserve">Kinshasa, DR Congo (Democratic Republic of the Congo)</w:t>
            </w:r>
          </w:p>
        </w:tc>
      </w:tr>
      <w:tr>
        <w:tc>
          <w:tcPr/>
          <w:p>
            <w:pPr>
              <w:pStyle w:val="Compact"/>
              <w:jc w:val="left"/>
            </w:pPr>
            <w:r>
              <w:t xml:space="preserve">Quotation Estimate Validity:</w:t>
            </w:r>
          </w:p>
        </w:tc>
        <w:tc>
          <w:tcPr/>
          <w:p>
            <w:pPr>
              <w:pStyle w:val="Compact"/>
              <w:jc w:val="left"/>
            </w:pPr>
            <w:r>
              <w:t xml:space="preserve">60 calendar days from the date of issue (15 August 2025)</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Prepared By:</w:t>
            </w:r>
          </w:p>
        </w:tc>
        <w:tc>
          <w:tcPr/>
          <w:p>
            <w:pPr>
              <w:pStyle w:val="Compact"/>
              <w:jc w:val="left"/>
            </w:pPr>
            <w:r>
              <w:t xml:space="preserve">Ing. Jean-Pierre Mbuyi, Lead Electronics Engineer</w:t>
            </w:r>
          </w:p>
        </w:tc>
      </w:tr>
    </w:tbl>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TechnoCongo Engineering Solutions SARL to provide comprehensive professional services rendered by a certified</w:t>
      </w:r>
      <w:r>
        <w:t xml:space="preserve"> </w:t>
      </w:r>
      <w:r>
        <w:t xml:space="preserve">Electronics Engineer</w:t>
      </w:r>
      <w:r>
        <w:t xml:space="preserve"> </w:t>
      </w:r>
      <w:r>
        <w:t xml:space="preserve">for the design, installation, testing, and commissioning of a telecommunications signal relay infrastructure in the Gombe and Limete districts of</w:t>
      </w:r>
      <w:r>
        <w:t xml:space="preserve"> </w:t>
      </w:r>
      <w:r>
        <w:t xml:space="preserve">DR Congo Kinshasa</w:t>
      </w:r>
      <w:r>
        <w:t xml:space="preserve">. The scope encompasses the full lifecycle of the project, from initial site survey and feasibility analysis through to final acceptance testing and a 12-month post-commissioning support period.</w:t>
      </w:r>
    </w:p>
    <w:p>
      <w:pPr>
        <w:pStyle w:val="BodyText"/>
      </w:pPr>
      <w:r>
        <w:t xml:space="preserve">The</w:t>
      </w:r>
      <w:r>
        <w:t xml:space="preserve"> </w:t>
      </w:r>
      <w:r>
        <w:t xml:space="preserve">Electronics Engineer</w:t>
      </w:r>
      <w:r>
        <w:t xml:space="preserve"> </w:t>
      </w:r>
      <w:r>
        <w:t xml:space="preserve">assigned to this engagement will hold a minimum of ten (10) years of professional experience in RF systems, embedded control hardware, and industrial-grade telecommunications equipment. All work will be conducted in strict compliance with the regulatory standards set forth by the Agence Nationale de Régulation des Communications et des Postes (ARCP) of the</w:t>
      </w:r>
      <w:r>
        <w:t xml:space="preserve"> </w:t>
      </w:r>
      <w:r>
        <w:t xml:space="preserve">DR Congo Kinshasa</w:t>
      </w:r>
      <w:r>
        <w:t xml:space="preserve"> </w:t>
      </w:r>
      <w:r>
        <w:t xml:space="preserve">jurisdiction, as well as applicable international IEC and ITU-T standards.</w:t>
      </w:r>
    </w:p>
    <w:bookmarkEnd w:id="22"/>
    <w:bookmarkStart w:id="23" w:name="detailed-line-items-pricing"/>
    <w:p>
      <w:pPr>
        <w:pStyle w:val="Heading3"/>
      </w:pPr>
      <w:r>
        <w:t xml:space="preserve">2. Detailed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site survey, RF propagation analysis, and feasibility report for relay tower locations in Kinshasa, DR Congo</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System architecture design, schematic development, and component selection by the Electronics Engineer</w:t>
            </w:r>
          </w:p>
        </w:tc>
        <w:tc>
          <w:tcPr/>
          <w:p>
            <w:pPr>
              <w:pStyle w:val="Compact"/>
              <w:jc w:val="left"/>
            </w:pPr>
            <w:r>
              <w:t xml:space="preserve">15 working days</w:t>
            </w:r>
          </w:p>
        </w:tc>
        <w:tc>
          <w:tcPr/>
          <w:p>
            <w:pPr>
              <w:pStyle w:val="Compact"/>
              <w:jc w:val="left"/>
            </w:pPr>
            <w:r>
              <w:t xml:space="preserve">Lump Sum</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Procurement coordination and quality inspection of RF transceivers, power amplifiers, and control boards</w:t>
            </w:r>
          </w:p>
        </w:tc>
        <w:tc>
          <w:tcPr/>
          <w:p>
            <w:pPr>
              <w:pStyle w:val="Compact"/>
              <w:jc w:val="left"/>
            </w:pPr>
            <w:r>
              <w:t xml:space="preserve">20 working days</w:t>
            </w:r>
          </w:p>
        </w:tc>
        <w:tc>
          <w:tcPr/>
          <w:p>
            <w:pPr>
              <w:pStyle w:val="Compact"/>
              <w:jc w:val="left"/>
            </w:pPr>
            <w:r>
              <w:t xml:space="preserve">Lump Sum</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On-site installation, cabling, and mechanical assembly at two (2) relay sites in DR Congo Kinshasa</w:t>
            </w:r>
          </w:p>
        </w:tc>
        <w:tc>
          <w:tcPr/>
          <w:p>
            <w:pPr>
              <w:pStyle w:val="Compact"/>
              <w:jc w:val="left"/>
            </w:pPr>
            <w:r>
              <w:t xml:space="preserve">25 working days</w:t>
            </w:r>
          </w:p>
        </w:tc>
        <w:tc>
          <w:tcPr/>
          <w:p>
            <w:pPr>
              <w:pStyle w:val="Compact"/>
              <w:jc w:val="left"/>
            </w:pPr>
            <w:r>
              <w:t xml:space="preserve">Per Site</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System integration, firmware configuration, and end-to-end signal testing by the Electronics Engineer</w:t>
            </w:r>
          </w:p>
        </w:tc>
        <w:tc>
          <w:tcPr/>
          <w:p>
            <w:pPr>
              <w:pStyle w:val="Compact"/>
              <w:jc w:val="left"/>
            </w:pPr>
            <w:r>
              <w:t xml:space="preserve">12 working days</w:t>
            </w:r>
          </w:p>
        </w:tc>
        <w:tc>
          <w:tcPr/>
          <w:p>
            <w:pPr>
              <w:pStyle w:val="Compact"/>
              <w:jc w:val="left"/>
            </w:pPr>
            <w:r>
              <w:t xml:space="preserve">Lump Sum</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Commissioning, ARCP compliance certification, and handover documentation package</w:t>
            </w:r>
          </w:p>
        </w:tc>
        <w:tc>
          <w:tcPr/>
          <w:p>
            <w:pPr>
              <w:pStyle w:val="Compact"/>
              <w:jc w:val="left"/>
            </w:pPr>
            <w:r>
              <w:t xml:space="preserve">5 working days</w:t>
            </w:r>
          </w:p>
        </w:tc>
        <w:tc>
          <w:tcPr/>
          <w:p>
            <w:pPr>
              <w:pStyle w:val="Compact"/>
              <w:jc w:val="left"/>
            </w:pPr>
            <w:r>
              <w:t xml:space="preserve">Lump Sum</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Post-commissioning technical support, preventive maintenance, and on-call response (12 months)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Training of four (4) local DR Congo Kinshasa technicians on system operation and basic fault diagnosis</w:t>
            </w:r>
          </w:p>
        </w:tc>
        <w:tc>
          <w:tcPr/>
          <w:p>
            <w:pPr>
              <w:pStyle w:val="Compact"/>
              <w:jc w:val="left"/>
            </w:pPr>
            <w:r>
              <w:t xml:space="preserve">3 working days</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$49,500.00</w:t>
            </w:r>
          </w:p>
        </w:tc>
      </w:tr>
      <w:tr>
        <w:tc>
          <w:tcPr/>
          <w:p>
            <w:pPr>
              <w:pStyle w:val="Compact"/>
              <w:jc w:val="left"/>
            </w:pPr>
            <w:r>
              <w:t xml:space="preserve">Applicable Taxes (TVA 16% - DR Congo)</w:t>
            </w:r>
          </w:p>
        </w:tc>
        <w:tc>
          <w:tcPr/>
          <w:p>
            <w:pPr>
              <w:pStyle w:val="Compact"/>
              <w:jc w:val="left"/>
            </w:pPr>
            <w:r>
              <w:t xml:space="preserve">$7,920.00</w:t>
            </w:r>
          </w:p>
        </w:tc>
      </w:tr>
      <w:tr>
        <w:tc>
          <w:tcPr/>
          <w:p>
            <w:pPr>
              <w:pStyle w:val="Compact"/>
              <w:jc w:val="left"/>
            </w:pPr>
            <w:r>
              <w:t xml:space="preserve">Logistics &amp; Local Transport (Kinshasa)</w:t>
            </w:r>
          </w:p>
        </w:tc>
        <w:tc>
          <w:tcPr/>
          <w:p>
            <w:pPr>
              <w:pStyle w:val="Compact"/>
              <w:jc w:val="left"/>
            </w:pPr>
            <w:r>
              <w:t xml:space="preserve">$1,200.00</w:t>
            </w:r>
          </w:p>
        </w:tc>
      </w:tr>
      <w:tr>
        <w:tc>
          <w:tcPr/>
          <w:p>
            <w:pPr>
              <w:pStyle w:val="Compact"/>
              <w:jc w:val="left"/>
            </w:pPr>
            <w:r>
              <w:t xml:space="preserve">GRAND TOTAL</w:t>
            </w:r>
          </w:p>
        </w:tc>
        <w:tc>
          <w:tcPr/>
          <w:p>
            <w:pPr>
              <w:pStyle w:val="Compact"/>
              <w:jc w:val="left"/>
            </w:pPr>
            <w:r>
              <w:t xml:space="preserve">$58,620.00</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Any request for services beyond this validity period will require a revised quotation.</w:t>
      </w:r>
    </w:p>
    <w:p>
      <w:pPr>
        <w:numPr>
          <w:ilvl w:val="0"/>
          <w:numId w:val="1001"/>
        </w:numPr>
        <w:pStyle w:val="Compact"/>
      </w:pPr>
      <w:r>
        <w:t xml:space="preserve">All prices are quoted in United States Dollars (USD) and are inclusive of the Electronics Engineer's professional fees, specialized tooling, and standard consumables. Import duties on equipment are the responsibility of the client.</w:t>
      </w:r>
    </w:p>
    <w:p>
      <w:pPr>
        <w:numPr>
          <w:ilvl w:val="0"/>
          <w:numId w:val="1001"/>
        </w:numPr>
        <w:pStyle w:val="Compact"/>
      </w:pPr>
      <w:r>
        <w:t xml:space="preserve">Payment terms: 30% advance upon acceptance of this Quotation Estimate, 40% upon completion of installation at both sites in DR Congo Kinshasa, and 30% upon final commissioning and ARCP certification.</w:t>
      </w:r>
    </w:p>
    <w:p>
      <w:pPr>
        <w:numPr>
          <w:ilvl w:val="0"/>
          <w:numId w:val="1001"/>
        </w:numPr>
        <w:pStyle w:val="Compact"/>
      </w:pPr>
      <w:r>
        <w:t xml:space="preserve">The Electronics Engineer shall provide a detailed weekly progress report to the client's project manager throughout the execution phase.</w:t>
      </w:r>
    </w:p>
    <w:p>
      <w:pPr>
        <w:numPr>
          <w:ilvl w:val="0"/>
          <w:numId w:val="1001"/>
        </w:numPr>
        <w:pStyle w:val="Compact"/>
      </w:pPr>
      <w:r>
        <w:t xml:space="preserve">Any change in scope, additional relay sites, or modifications to the original design will be subject to a supplementary Quotation Estimate issued by TechnoCongo Engineering Solutions SARL.</w:t>
      </w:r>
    </w:p>
    <w:p>
      <w:pPr>
        <w:numPr>
          <w:ilvl w:val="0"/>
          <w:numId w:val="1001"/>
        </w:numPr>
        <w:pStyle w:val="Compact"/>
      </w:pPr>
      <w:r>
        <w:t xml:space="preserve">The 12-month post-commissioning support includes up to four (4) on-site visits in Kinshasa, DR Congo, and unlimited remote diagnostic support via secure telecommunications link.</w:t>
      </w:r>
    </w:p>
    <w:p>
      <w:pPr>
        <w:numPr>
          <w:ilvl w:val="0"/>
          <w:numId w:val="1001"/>
        </w:numPr>
        <w:pStyle w:val="Compact"/>
      </w:pPr>
      <w:r>
        <w:t xml:space="preserve">All intellectual property related to system designs, schematics, and firmware developed under this engagement shall remain the property of the client upon full payment.</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Disputes arising from this engagement shall be resolved through arbitration in Kinshasa, DR Congo, in accordance with the laws of the Democratic Republic of the Congo.</w:t>
      </w:r>
    </w:p>
    <w:p>
      <w:pPr>
        <w:pStyle w:val="FirstParagraph"/>
      </w:pPr>
      <w:r>
        <w:rPr>
          <w:bCs/>
          <w:b/>
        </w:rPr>
        <w:t xml:space="preserve">For TechnoCongo Engineering Solutions SARL</w:t>
      </w:r>
      <w:r>
        <w:br/>
      </w:r>
      <w:r>
        <w:t xml:space="preserve">Ing. Jean-Pierre Mbuyi</w:t>
      </w:r>
      <w:r>
        <w:br/>
      </w:r>
      <w:r>
        <w:t xml:space="preserve">Lead Electronics Engineer &amp; Managing Director</w:t>
      </w:r>
      <w:r>
        <w:br/>
      </w:r>
      <w:r>
        <w:t xml:space="preserve">Date: _______________</w:t>
      </w:r>
    </w:p>
    <w:p>
      <w:pPr>
        <w:pStyle w:val="BodyText"/>
      </w:pPr>
      <w:r>
        <w:rPr>
          <w:bCs/>
          <w:b/>
        </w:rPr>
        <w:t xml:space="preserve">For the Client (Accepted &amp; Approved)</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was prepared exclusively for the client named above and is not transferable. TechnoCongo Engineering Solutions SARL, registered in Kinshasa, DR Congo. All rights reserved. ©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DR Congo Kinshasa</dc:title>
  <dc:creator/>
  <dc:language>en</dc:language>
  <cp:keywords/>
  <dcterms:created xsi:type="dcterms:W3CDTF">2026-10-10T01:01:20Z</dcterms:created>
  <dcterms:modified xsi:type="dcterms:W3CDTF">2026-10-10T01:01:20Z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