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tech-electronics-engineering-pty-ltd"/>
    <w:p>
      <w:pPr>
        <w:pStyle w:val="Heading1"/>
      </w:pPr>
      <w:r>
        <w:t xml:space="preserve">ProTech Electronics Engineering (Pty) Ltd</w:t>
      </w:r>
    </w:p>
    <w:p>
      <w:pPr>
        <w:pStyle w:val="FirstParagraph"/>
      </w:pPr>
      <w:r>
        <w:t xml:space="preserve">142 Rivonia Road, Sandton, Johannesburg, 2196, South Africa</w:t>
      </w:r>
    </w:p>
    <w:p>
      <w:pPr>
        <w:pStyle w:val="BodyText"/>
      </w:pPr>
      <w:r>
        <w:t xml:space="preserve">Tel: +27 (0)11 456 7890 | Email: quotations@protechelectronics.co.za</w:t>
      </w:r>
    </w:p>
    <w:p>
      <w:pPr>
        <w:pStyle w:val="BodyText"/>
      </w:pPr>
      <w:r>
        <w:t xml:space="preserve">Reg No: 2019/456789/07 | VAT No: 4930123456</w:t>
      </w:r>
    </w:p>
    <w:bookmarkEnd w:id="20"/>
    <w:p>
      <w:pPr>
        <w:pStyle w:val="BodyText"/>
      </w:pPr>
      <w:r>
        <w:t xml:space="preserve">Quotation Estimate</w:t>
      </w:r>
    </w:p>
    <w:bookmarkStart w:id="21" w:name="client-details"/>
    <w:p>
      <w:pPr>
        <w:pStyle w:val="Heading3"/>
      </w:pPr>
      <w:r>
        <w:t xml:space="preserve">Client Details</w:t>
      </w:r>
    </w:p>
    <w:p>
      <w:pPr>
        <w:pStyle w:val="FirstParagraph"/>
      </w:pPr>
      <w:r>
        <w:rPr>
          <w:bCs/>
          <w:b/>
        </w:rPr>
        <w:t xml:space="preserve">Company:</w:t>
      </w:r>
      <w:r>
        <w:t xml:space="preserve"> </w:t>
      </w:r>
      <w:r>
        <w:t xml:space="preserve">Mzansi Industrial Holdings (Pty) Ltd</w:t>
      </w:r>
    </w:p>
    <w:p>
      <w:pPr>
        <w:pStyle w:val="BodyText"/>
      </w:pPr>
      <w:r>
        <w:rPr>
          <w:bCs/>
          <w:b/>
        </w:rPr>
        <w:t xml:space="preserve">Contact Person:</w:t>
      </w:r>
      <w:r>
        <w:t xml:space="preserve"> </w:t>
      </w:r>
      <w:r>
        <w:t xml:space="preserve">Mr. Thabo Nkosi</w:t>
      </w:r>
    </w:p>
    <w:p>
      <w:pPr>
        <w:pStyle w:val="BodyText"/>
      </w:pPr>
      <w:r>
        <w:rPr>
          <w:bCs/>
          <w:b/>
        </w:rPr>
        <w:t xml:space="preserve">Address:</w:t>
      </w:r>
      <w:r>
        <w:t xml:space="preserve"> </w:t>
      </w:r>
      <w:r>
        <w:t xml:space="preserve">88 Nelson Mandela Drive, Midrand, Johannesburg, 1685, South Africa</w:t>
      </w:r>
    </w:p>
    <w:p>
      <w:pPr>
        <w:pStyle w:val="BodyText"/>
      </w:pPr>
      <w:r>
        <w:rPr>
          <w:bCs/>
          <w:b/>
        </w:rPr>
        <w:t xml:space="preserve">Email:</w:t>
      </w:r>
      <w:r>
        <w:t xml:space="preserve"> </w:t>
      </w:r>
      <w:r>
        <w:t xml:space="preserve">t.nkosi@mzansindustrial.co.za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Eng. Sarah van der Merwe, Electronics Engineer</w:t>
      </w:r>
    </w:p>
    <w:bookmarkEnd w:id="22"/>
    <w:bookmarkStart w:id="23"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issued by ProTech Electronics Engineering (Pty) Ltd, a registered professional firm operating in</w:t>
      </w:r>
      <w:r>
        <w:t xml:space="preserve"> </w:t>
      </w:r>
      <w:r>
        <w:t xml:space="preserve">South Africa Johannesburg</w:t>
      </w:r>
      <w:r>
        <w:t xml:space="preserve">, in response to the formal request for services submitted by Mzansi Industrial Holdings (Pty) Ltd. The purpose of this document is to provide a comprehensive, itemised cost breakdown for the engagement of a qualified</w:t>
      </w:r>
      <w:r>
        <w:t xml:space="preserve"> </w:t>
      </w:r>
      <w:r>
        <w:t xml:space="preserve">Electronics Engineer</w:t>
      </w:r>
      <w:r>
        <w:t xml:space="preserve"> </w:t>
      </w:r>
      <w:r>
        <w:t xml:space="preserve">to perform design, testing, and commissioning of industrial control systems at the client's manufacturing facility located in the Johannesburg metropolitan area. This</w:t>
      </w:r>
      <w:r>
        <w:t xml:space="preserve"> </w:t>
      </w:r>
      <w:r>
        <w:t xml:space="preserve">Quotation Estimate</w:t>
      </w:r>
      <w:r>
        <w:t xml:space="preserve"> </w:t>
      </w:r>
      <w:r>
        <w:t xml:space="preserve">reflects current market rates applicable to the</w:t>
      </w:r>
      <w:r>
        <w:t xml:space="preserve"> </w:t>
      </w:r>
      <w:r>
        <w:t xml:space="preserve">South Africa Johannesburg</w:t>
      </w:r>
      <w:r>
        <w:t xml:space="preserve"> </w:t>
      </w:r>
      <w:r>
        <w:t xml:space="preserve">engineering sector as of June 2025 and is prepared in accordance with the South African Institute of Electrical Engineers (SAIEE) professional conduct guidelines.</w:t>
      </w:r>
    </w:p>
    <w:bookmarkEnd w:id="23"/>
    <w:bookmarkStart w:id="24" w:name="scope-of-work"/>
    <w:p>
      <w:pPr>
        <w:pStyle w:val="Heading2"/>
      </w:pPr>
      <w:r>
        <w:t xml:space="preserve">2. Scope of Work</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will perform the following tasks at the client's premises in</w:t>
      </w:r>
      <w:r>
        <w:t xml:space="preserve"> </w:t>
      </w:r>
      <w:r>
        <w:t xml:space="preserve">South Africa Johannesburg</w:t>
      </w:r>
      <w:r>
        <w:t xml:space="preserve">:</w:t>
      </w:r>
    </w:p>
    <w:p>
      <w:pPr>
        <w:numPr>
          <w:ilvl w:val="0"/>
          <w:numId w:val="1001"/>
        </w:numPr>
        <w:pStyle w:val="Compact"/>
      </w:pPr>
      <w:r>
        <w:t xml:space="preserve">Site survey and assessment of existing electrical and electronic infrastructure at the Midrand manufacturing plant.</w:t>
      </w:r>
    </w:p>
    <w:p>
      <w:pPr>
        <w:numPr>
          <w:ilvl w:val="0"/>
          <w:numId w:val="1001"/>
        </w:numPr>
        <w:pStyle w:val="Compact"/>
      </w:pPr>
      <w:r>
        <w:t xml:space="preserve">Design and development of a programmable logic controller (PLC) based automation system for the production line, including schematic design, component selection, and PCB layout.</w:t>
      </w:r>
    </w:p>
    <w:p>
      <w:pPr>
        <w:numPr>
          <w:ilvl w:val="0"/>
          <w:numId w:val="1001"/>
        </w:numPr>
        <w:pStyle w:val="Compact"/>
      </w:pPr>
      <w:r>
        <w:t xml:space="preserve">Integration of sensor arrays, actuators, and communication protocols (Modbus, Profibus) into the existing plant network.</w:t>
      </w:r>
    </w:p>
    <w:p>
      <w:pPr>
        <w:numPr>
          <w:ilvl w:val="0"/>
          <w:numId w:val="1001"/>
        </w:numPr>
        <w:pStyle w:val="Compact"/>
      </w:pPr>
      <w:r>
        <w:t xml:space="preserve">Programming, debugging, and firmware development for embedded microcontroller units.</w:t>
      </w:r>
    </w:p>
    <w:p>
      <w:pPr>
        <w:numPr>
          <w:ilvl w:val="0"/>
          <w:numId w:val="1001"/>
        </w:numPr>
        <w:pStyle w:val="Compact"/>
      </w:pPr>
      <w:r>
        <w:t xml:space="preserve">Conducting full system testing, load testing, and safety compliance verification in line with SANS 10142 and NEMA regulations applicable in</w:t>
      </w:r>
      <w:r>
        <w:t xml:space="preserve"> </w:t>
      </w:r>
      <w:r>
        <w:t xml:space="preserve">South Africa Johannesburg</w:t>
      </w:r>
      <w:r>
        <w:t xml:space="preserve">.</w:t>
      </w:r>
    </w:p>
    <w:p>
      <w:pPr>
        <w:numPr>
          <w:ilvl w:val="0"/>
          <w:numId w:val="1001"/>
        </w:numPr>
        <w:pStyle w:val="Compact"/>
      </w:pPr>
      <w:r>
        <w:t xml:space="preserve">Preparation of as-built documentation, operation manuals, and maintenance schedules.</w:t>
      </w:r>
    </w:p>
    <w:p>
      <w:pPr>
        <w:numPr>
          <w:ilvl w:val="0"/>
          <w:numId w:val="1001"/>
        </w:numPr>
        <w:pStyle w:val="Compact"/>
      </w:pPr>
      <w:r>
        <w:t xml:space="preserve">On-site training of up to six (6) client personnel on system operation and basic troubleshooting.</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Initial site survey and feasibility assessment by Electronics Engineer</w:t>
            </w:r>
          </w:p>
        </w:tc>
        <w:tc>
          <w:tcPr/>
          <w:p>
            <w:pPr>
              <w:pStyle w:val="Compact"/>
              <w:jc w:val="left"/>
            </w:pPr>
            <w:r>
              <w:t xml:space="preserve">2 days</w:t>
            </w:r>
          </w:p>
        </w:tc>
        <w:tc>
          <w:tcPr/>
          <w:p>
            <w:pPr>
              <w:pStyle w:val="Compact"/>
              <w:jc w:val="left"/>
            </w:pPr>
            <w:r>
              <w:t xml:space="preserve">R 4,500.00</w:t>
            </w:r>
          </w:p>
        </w:tc>
        <w:tc>
          <w:tcPr/>
          <w:p>
            <w:pPr>
              <w:pStyle w:val="Compact"/>
              <w:jc w:val="left"/>
            </w:pPr>
            <w:r>
              <w:t xml:space="preserve">R 9,000.00</w:t>
            </w:r>
          </w:p>
        </w:tc>
      </w:tr>
      <w:tr>
        <w:tc>
          <w:tcPr/>
          <w:p>
            <w:pPr>
              <w:pStyle w:val="Compact"/>
              <w:jc w:val="left"/>
            </w:pPr>
            <w:r>
              <w:t xml:space="preserve">1.2</w:t>
            </w:r>
          </w:p>
        </w:tc>
        <w:tc>
          <w:tcPr/>
          <w:p>
            <w:pPr>
              <w:pStyle w:val="Compact"/>
              <w:jc w:val="left"/>
            </w:pPr>
            <w:r>
              <w:t xml:space="preserve">System design, schematic drafting, and PCB layout development</w:t>
            </w:r>
          </w:p>
        </w:tc>
        <w:tc>
          <w:tcPr/>
          <w:p>
            <w:pPr>
              <w:pStyle w:val="Compact"/>
              <w:jc w:val="left"/>
            </w:pPr>
            <w:r>
              <w:t xml:space="preserve">10 days</w:t>
            </w:r>
          </w:p>
        </w:tc>
        <w:tc>
          <w:tcPr/>
          <w:p>
            <w:pPr>
              <w:pStyle w:val="Compact"/>
              <w:jc w:val="left"/>
            </w:pPr>
            <w:r>
              <w:t xml:space="preserve">R 4,500.00</w:t>
            </w:r>
          </w:p>
        </w:tc>
        <w:tc>
          <w:tcPr/>
          <w:p>
            <w:pPr>
              <w:pStyle w:val="Compact"/>
              <w:jc w:val="left"/>
            </w:pPr>
            <w:r>
              <w:t xml:space="preserve">R 45,000.00</w:t>
            </w:r>
          </w:p>
        </w:tc>
      </w:tr>
      <w:tr>
        <w:tc>
          <w:tcPr/>
          <w:p>
            <w:pPr>
              <w:pStyle w:val="Compact"/>
              <w:jc w:val="left"/>
            </w:pPr>
            <w:r>
              <w:t xml:space="preserve">1.3</w:t>
            </w:r>
          </w:p>
        </w:tc>
        <w:tc>
          <w:tcPr/>
          <w:p>
            <w:pPr>
              <w:pStyle w:val="Compact"/>
              <w:jc w:val="left"/>
            </w:pPr>
            <w:r>
              <w:t xml:space="preserve">PLC programming, firmware development, and integration</w:t>
            </w:r>
          </w:p>
        </w:tc>
        <w:tc>
          <w:tcPr/>
          <w:p>
            <w:pPr>
              <w:pStyle w:val="Compact"/>
              <w:jc w:val="left"/>
            </w:pPr>
            <w:r>
              <w:t xml:space="preserve">15 days</w:t>
            </w:r>
          </w:p>
        </w:tc>
        <w:tc>
          <w:tcPr/>
          <w:p>
            <w:pPr>
              <w:pStyle w:val="Compact"/>
              <w:jc w:val="left"/>
            </w:pPr>
            <w:r>
              <w:t xml:space="preserve">R 4,500.00</w:t>
            </w:r>
          </w:p>
        </w:tc>
        <w:tc>
          <w:tcPr/>
          <w:p>
            <w:pPr>
              <w:pStyle w:val="Compact"/>
              <w:jc w:val="left"/>
            </w:pPr>
            <w:r>
              <w:t xml:space="preserve">R 67,500.00</w:t>
            </w:r>
          </w:p>
        </w:tc>
      </w:tr>
      <w:tr>
        <w:tc>
          <w:tcPr/>
          <w:p>
            <w:pPr>
              <w:pStyle w:val="Compact"/>
              <w:jc w:val="left"/>
            </w:pPr>
            <w:r>
              <w:t xml:space="preserve">1.4</w:t>
            </w:r>
          </w:p>
        </w:tc>
        <w:tc>
          <w:tcPr/>
          <w:p>
            <w:pPr>
              <w:pStyle w:val="Compact"/>
              <w:jc w:val="left"/>
            </w:pPr>
            <w:r>
              <w:t xml:space="preserve">On-site installation, wiring, and hardware assembly in Johannesburg</w:t>
            </w:r>
          </w:p>
        </w:tc>
        <w:tc>
          <w:tcPr/>
          <w:p>
            <w:pPr>
              <w:pStyle w:val="Compact"/>
              <w:jc w:val="left"/>
            </w:pPr>
            <w:r>
              <w:t xml:space="preserve">8 days</w:t>
            </w:r>
          </w:p>
        </w:tc>
        <w:tc>
          <w:tcPr/>
          <w:p>
            <w:pPr>
              <w:pStyle w:val="Compact"/>
              <w:jc w:val="left"/>
            </w:pPr>
            <w:r>
              <w:t xml:space="preserve">R 4,500.00</w:t>
            </w:r>
          </w:p>
        </w:tc>
        <w:tc>
          <w:tcPr/>
          <w:p>
            <w:pPr>
              <w:pStyle w:val="Compact"/>
              <w:jc w:val="left"/>
            </w:pPr>
            <w:r>
              <w:t xml:space="preserve">R 36,000.00</w:t>
            </w:r>
          </w:p>
        </w:tc>
      </w:tr>
      <w:tr>
        <w:tc>
          <w:tcPr/>
          <w:p>
            <w:pPr>
              <w:pStyle w:val="Compact"/>
              <w:jc w:val="left"/>
            </w:pPr>
            <w:r>
              <w:t xml:space="preserve">1.5</w:t>
            </w:r>
          </w:p>
        </w:tc>
        <w:tc>
          <w:tcPr/>
          <w:p>
            <w:pPr>
              <w:pStyle w:val="Compact"/>
              <w:jc w:val="left"/>
            </w:pPr>
            <w:r>
              <w:t xml:space="preserve">System testing, commissioning, and safety compliance verification</w:t>
            </w:r>
          </w:p>
        </w:tc>
        <w:tc>
          <w:tcPr/>
          <w:p>
            <w:pPr>
              <w:pStyle w:val="Compact"/>
              <w:jc w:val="left"/>
            </w:pPr>
            <w:r>
              <w:t xml:space="preserve">5 days</w:t>
            </w:r>
          </w:p>
        </w:tc>
        <w:tc>
          <w:tcPr/>
          <w:p>
            <w:pPr>
              <w:pStyle w:val="Compact"/>
              <w:jc w:val="left"/>
            </w:pPr>
            <w:r>
              <w:t xml:space="preserve">R 4,500.00</w:t>
            </w:r>
          </w:p>
        </w:tc>
        <w:tc>
          <w:tcPr/>
          <w:p>
            <w:pPr>
              <w:pStyle w:val="Compact"/>
              <w:jc w:val="left"/>
            </w:pPr>
            <w:r>
              <w:t xml:space="preserve">R 22,500.00</w:t>
            </w:r>
          </w:p>
        </w:tc>
      </w:tr>
      <w:tr>
        <w:tc>
          <w:tcPr/>
          <w:p>
            <w:pPr>
              <w:pStyle w:val="Compact"/>
              <w:jc w:val="left"/>
            </w:pPr>
            <w:r>
              <w:t xml:space="preserve">1.6</w:t>
            </w:r>
          </w:p>
        </w:tc>
        <w:tc>
          <w:tcPr/>
          <w:p>
            <w:pPr>
              <w:pStyle w:val="Compact"/>
              <w:jc w:val="left"/>
            </w:pPr>
            <w:r>
              <w:t xml:space="preserve">Documentation, as-built drawings, and operation manuals</w:t>
            </w:r>
          </w:p>
        </w:tc>
        <w:tc>
          <w:tcPr/>
          <w:p>
            <w:pPr>
              <w:pStyle w:val="Compact"/>
              <w:jc w:val="left"/>
            </w:pPr>
            <w:r>
              <w:t xml:space="preserve">3 days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1.7</w:t>
            </w:r>
          </w:p>
        </w:tc>
        <w:tc>
          <w:tcPr/>
          <w:p>
            <w:pPr>
              <w:pStyle w:val="Compact"/>
              <w:jc w:val="left"/>
            </w:pPr>
            <w:r>
              <w:t xml:space="preserve">On-site training for client personnel (up to 6 attendees)</w:t>
            </w:r>
          </w:p>
        </w:tc>
        <w:tc>
          <w:tcPr/>
          <w:p>
            <w:pPr>
              <w:pStyle w:val="Compact"/>
              <w:jc w:val="left"/>
            </w:pPr>
            <w:r>
              <w:t xml:space="preserve">2 days</w:t>
            </w:r>
          </w:p>
        </w:tc>
        <w:tc>
          <w:tcPr/>
          <w:p>
            <w:pPr>
              <w:pStyle w:val="Compact"/>
              <w:jc w:val="left"/>
            </w:pPr>
            <w:r>
              <w:t xml:space="preserve">R 5,000.00</w:t>
            </w:r>
          </w:p>
        </w:tc>
        <w:tc>
          <w:tcPr/>
          <w:p>
            <w:pPr>
              <w:pStyle w:val="Compact"/>
              <w:jc w:val="left"/>
            </w:pPr>
            <w:r>
              <w:t xml:space="preserve">R 10,000.00</w:t>
            </w:r>
          </w:p>
        </w:tc>
      </w:tr>
      <w:tr>
        <w:tc>
          <w:tcPr/>
          <w:p>
            <w:pPr>
              <w:pStyle w:val="Compact"/>
              <w:jc w:val="left"/>
            </w:pPr>
            <w:r>
              <w:t xml:space="preserve">2.1</w:t>
            </w:r>
          </w:p>
        </w:tc>
        <w:tc>
          <w:tcPr/>
          <w:p>
            <w:pPr>
              <w:pStyle w:val="Compact"/>
              <w:jc w:val="left"/>
            </w:pPr>
            <w:r>
              <w:t xml:space="preserve">Travel and accommodation (Sandton to Midrand, South Africa Johannesburg)</w:t>
            </w:r>
          </w:p>
        </w:tc>
        <w:tc>
          <w:tcPr/>
          <w:p>
            <w:pPr>
              <w:pStyle w:val="Compact"/>
              <w:jc w:val="left"/>
            </w:pPr>
            <w:r>
              <w:t xml:space="preserve">47 days</w:t>
            </w:r>
          </w:p>
        </w:tc>
        <w:tc>
          <w:tcPr/>
          <w:p>
            <w:pPr>
              <w:pStyle w:val="Compact"/>
              <w:jc w:val="left"/>
            </w:pPr>
            <w:r>
              <w:t xml:space="preserve">R 850.00</w:t>
            </w:r>
          </w:p>
        </w:tc>
        <w:tc>
          <w:tcPr/>
          <w:p>
            <w:pPr>
              <w:pStyle w:val="Compact"/>
              <w:jc w:val="left"/>
            </w:pPr>
            <w:r>
              <w:t xml:space="preserve">R 39,950.00</w:t>
            </w:r>
          </w:p>
        </w:tc>
      </w:tr>
      <w:tr>
        <w:tc>
          <w:tcPr/>
          <w:p>
            <w:pPr>
              <w:pStyle w:val="Compact"/>
              <w:jc w:val="left"/>
            </w:pPr>
            <w:r>
              <w:t xml:space="preserve">2.2</w:t>
            </w:r>
          </w:p>
        </w:tc>
        <w:tc>
          <w:tcPr/>
          <w:p>
            <w:pPr>
              <w:pStyle w:val="Compact"/>
              <w:jc w:val="left"/>
            </w:pPr>
            <w:r>
              <w:t xml:space="preserve">Specialist test equipment hire (oscilloscopes, signal generators, thermal imaging)</w:t>
            </w:r>
          </w:p>
        </w:tc>
        <w:tc>
          <w:tcPr/>
          <w:p>
            <w:pPr>
              <w:pStyle w:val="Compact"/>
              <w:jc w:val="left"/>
            </w:pPr>
            <w:r>
              <w:t xml:space="preserve">20 days</w:t>
            </w:r>
          </w:p>
        </w:tc>
        <w:tc>
          <w:tcPr/>
          <w:p>
            <w:pPr>
              <w:pStyle w:val="Compact"/>
              <w:jc w:val="left"/>
            </w:pPr>
            <w:r>
              <w:t xml:space="preserve">R 1,200.00</w:t>
            </w:r>
          </w:p>
        </w:tc>
        <w:tc>
          <w:tcPr/>
          <w:p>
            <w:pPr>
              <w:pStyle w:val="Compact"/>
              <w:jc w:val="left"/>
            </w:pPr>
            <w:r>
              <w:t xml:space="preserve">R 24,000.00</w:t>
            </w:r>
          </w:p>
        </w:tc>
      </w:tr>
      <w:tr>
        <w:tc>
          <w:tcPr/>
          <w:p>
            <w:pPr>
              <w:pStyle w:val="Compact"/>
              <w:jc w:val="left"/>
            </w:pPr>
            <w:r>
              <w:t xml:space="preserve">3.1</w:t>
            </w:r>
          </w:p>
        </w:tc>
        <w:tc>
          <w:tcPr/>
          <w:p>
            <w:pPr>
              <w:pStyle w:val="Compact"/>
              <w:jc w:val="left"/>
            </w:pPr>
            <w:r>
              <w:t xml:space="preserve">Contingency allowance (10% of professional fees)</w:t>
            </w:r>
          </w:p>
        </w:tc>
        <w:tc>
          <w:tcPr/>
          <w:p>
            <w:pPr>
              <w:pStyle w:val="Compact"/>
              <w:jc w:val="left"/>
            </w:pPr>
            <w:r>
              <w:t xml:space="preserve">—</w:t>
            </w:r>
          </w:p>
        </w:tc>
        <w:tc>
          <w:tcPr/>
          <w:p>
            <w:pPr>
              <w:pStyle w:val="Compact"/>
              <w:jc w:val="left"/>
            </w:pPr>
            <w:r>
              <w:t xml:space="preserve">—</w:t>
            </w:r>
          </w:p>
        </w:tc>
        <w:tc>
          <w:tcPr/>
          <w:p>
            <w:pPr>
              <w:pStyle w:val="Compact"/>
              <w:jc w:val="left"/>
            </w:pPr>
            <w:r>
              <w:t xml:space="preserve">R 23,300.00</w:t>
            </w:r>
          </w:p>
        </w:tc>
      </w:tr>
      <w:tr>
        <w:tc>
          <w:tcPr>
            <w:gridSpan w:val="4"/>
          </w:tcPr>
          <w:p>
            <w:pPr>
              <w:pStyle w:val="Compact"/>
              <w:jc w:val="left"/>
            </w:pPr>
            <w:r>
              <w:t xml:space="preserve">Subtotal (excl. VAT)</w:t>
            </w:r>
          </w:p>
        </w:tc>
        <w:tc>
          <w:tcPr/>
          <w:p>
            <w:pPr>
              <w:pStyle w:val="Compact"/>
              <w:jc w:val="left"/>
            </w:pPr>
            <w:r>
              <w:t xml:space="preserve">R 290,750.00</w:t>
            </w:r>
          </w:p>
        </w:tc>
      </w:tr>
      <w:tr>
        <w:tc>
          <w:tcPr>
            <w:gridSpan w:val="4"/>
          </w:tcPr>
          <w:p>
            <w:pPr>
              <w:pStyle w:val="Compact"/>
              <w:jc w:val="left"/>
            </w:pPr>
            <w:r>
              <w:t xml:space="preserve">VAT @ 15%</w:t>
            </w:r>
          </w:p>
        </w:tc>
        <w:tc>
          <w:tcPr/>
          <w:p>
            <w:pPr>
              <w:pStyle w:val="Compact"/>
              <w:jc w:val="left"/>
            </w:pPr>
            <w:r>
              <w:t xml:space="preserve">R 43,612.50</w:t>
            </w:r>
          </w:p>
        </w:tc>
      </w:tr>
      <w:tr>
        <w:tc>
          <w:tcPr>
            <w:gridSpan w:val="4"/>
          </w:tcPr>
          <w:p>
            <w:pPr>
              <w:pStyle w:val="Compact"/>
              <w:jc w:val="left"/>
            </w:pPr>
            <w:r>
              <w:t xml:space="preserve">TOTAL (incl. VAT)</w:t>
            </w:r>
          </w:p>
        </w:tc>
        <w:tc>
          <w:tcPr/>
          <w:p>
            <w:pPr>
              <w:pStyle w:val="Compact"/>
              <w:jc w:val="left"/>
            </w:pPr>
            <w:r>
              <w:t xml:space="preserve">R 334,362.50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deposit upon acceptance and signing of the service agreement; 40% upon completion of the design and programming phase; and the remaining 30% upon successful commissioning, final inspection, and handover of all documentation. All payments are to be made in South African Rand (ZAR) via electronic funds transfer to the company's designated bank account in Johannesburg. Invoices will be issued monthly in arrears for ongoing work. Late payments will attract interest at the rate of 1.5% per month in accordance with the National Credit Act of South Africa.</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changes in material costs, exchange rates, or prevailing labour rates in</w:t>
      </w:r>
      <w:r>
        <w:t xml:space="preserve"> </w:t>
      </w:r>
      <w:r>
        <w:t xml:space="preserve">South Africa Johannesburg</w:t>
      </w:r>
      <w:r>
        <w:t xml:space="preserve">.</w:t>
      </w:r>
    </w:p>
    <w:p>
      <w:pPr>
        <w:numPr>
          <w:ilvl w:val="0"/>
          <w:numId w:val="1002"/>
        </w:numPr>
        <w:pStyle w:val="Compact"/>
      </w:pPr>
      <w:r>
        <w:t xml:space="preserve">The</w:t>
      </w:r>
      <w:r>
        <w:t xml:space="preserve"> </w:t>
      </w:r>
      <w:r>
        <w:t xml:space="preserve">Electronics Engineer</w:t>
      </w:r>
      <w:r>
        <w:t xml:space="preserve"> </w:t>
      </w:r>
      <w:r>
        <w:t xml:space="preserve">assigned to this project holds a BEng (Electrical and Electronic Engineering) degree and is a registered Professional Engineer (PrEng) with the Engineering Council of South Africa (ECSA).</w:t>
      </w:r>
    </w:p>
    <w:p>
      <w:pPr>
        <w:numPr>
          <w:ilvl w:val="0"/>
          <w:numId w:val="1002"/>
        </w:numPr>
        <w:pStyle w:val="Compact"/>
      </w:pPr>
      <w:r>
        <w:t xml:space="preserve">All work will be performed in compliance with the Occupational Health and Safety Act (OHSA), the Electricity Regulation Act, and all applicable municipal by-laws in the City of Johannesburg Metropolitan Municipality.</w:t>
      </w:r>
    </w:p>
    <w:p>
      <w:pPr>
        <w:numPr>
          <w:ilvl w:val="0"/>
          <w:numId w:val="1002"/>
        </w:numPr>
        <w:pStyle w:val="Compact"/>
      </w:pPr>
      <w:r>
        <w:t xml:space="preserve">The client agrees to provide safe access to the work area, necessary permits, and any third-party approvals required for the installation in</w:t>
      </w:r>
      <w:r>
        <w:t xml:space="preserve"> </w:t>
      </w:r>
      <w:r>
        <w:t xml:space="preserve">South Africa Johannesburg</w:t>
      </w:r>
      <w:r>
        <w:t xml:space="preserve">.</w:t>
      </w:r>
    </w:p>
    <w:p>
      <w:pPr>
        <w:numPr>
          <w:ilvl w:val="0"/>
          <w:numId w:val="1002"/>
        </w:numPr>
        <w:pStyle w:val="Compact"/>
      </w:pPr>
      <w:r>
        <w:t xml:space="preserve">A warranty period of twelve (12) months from the date of final commissioning is included, covering defects in design and workmanship. This warranty does not cover damage caused by misuse, unauthorised modification, or force majeure events.</w:t>
      </w:r>
    </w:p>
    <w:p>
      <w:pPr>
        <w:numPr>
          <w:ilvl w:val="0"/>
          <w:numId w:val="1002"/>
        </w:numPr>
        <w:pStyle w:val="Compact"/>
      </w:pPr>
      <w:r>
        <w:t xml:space="preserve">Intellectual property rights in all designs, schematics, and firmware developed under this engagement shall vest in the client upon full and final payment.</w:t>
      </w:r>
    </w:p>
    <w:p>
      <w:pPr>
        <w:numPr>
          <w:ilvl w:val="0"/>
          <w:numId w:val="1002"/>
        </w:numPr>
        <w:pStyle w:val="Compact"/>
      </w:pPr>
      <w:r>
        <w:t xml:space="preserve">Any variation in scope beyond the work described herein will be subject to a revised</w:t>
      </w:r>
      <w:r>
        <w:t xml:space="preserve"> </w:t>
      </w:r>
      <w:r>
        <w:t xml:space="preserve">Quotation Estimate</w:t>
      </w:r>
      <w:r>
        <w:t xml:space="preserve"> </w:t>
      </w:r>
      <w:r>
        <w:t xml:space="preserve">and written approval by both parties before additional work commences.</w:t>
      </w:r>
    </w:p>
    <w:p>
      <w:pPr>
        <w:numPr>
          <w:ilvl w:val="0"/>
          <w:numId w:val="1002"/>
        </w:numPr>
        <w:pStyle w:val="Compact"/>
      </w:pPr>
      <w:r>
        <w:t xml:space="preserve">Disputes arising from this agreement shall be resolved through mediation in Johannesburg, South Africa, in accordance with the rules of the Arbitration Foundation of Southern Africa (AFSA).</w:t>
      </w:r>
    </w:p>
    <w:bookmarkEnd w:id="27"/>
    <w:bookmarkStart w:id="28"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and the scope of work described above. The engagement of the</w:t>
      </w:r>
      <w:r>
        <w:t xml:space="preserve"> </w:t>
      </w:r>
      <w:r>
        <w:t xml:space="preserve">Electronics Engineer</w:t>
      </w:r>
      <w:r>
        <w:t xml:space="preserve"> </w:t>
      </w:r>
      <w:r>
        <w:t xml:space="preserve">and all associated services in</w:t>
      </w:r>
      <w:r>
        <w:t xml:space="preserve"> </w:t>
      </w:r>
      <w:r>
        <w:t xml:space="preserve">South Africa Johannesburg</w:t>
      </w:r>
      <w:r>
        <w:t xml:space="preserve"> </w:t>
      </w:r>
      <w:r>
        <w:t xml:space="preserve">shall commence upon receipt of the initial deposit and execution of the formal service agreement.</w:t>
      </w:r>
    </w:p>
    <w:bookmarkEnd w:id="28"/>
    <w:p>
      <w:pPr>
        <w:pStyle w:val="BodyText"/>
      </w:pPr>
      <w:r>
        <w:rPr>
          <w:bCs/>
          <w:b/>
        </w:rPr>
        <w:t xml:space="preserve">For and on behalf of the Client:</w:t>
      </w:r>
    </w:p>
    <w:p>
      <w:pPr>
        <w:pStyle w:val="BodyText"/>
      </w:pPr>
      <w:r>
        <w:t xml:space="preserve">Name: ___________________________</w:t>
      </w:r>
    </w:p>
    <w:p>
      <w:pPr>
        <w:pStyle w:val="BodyText"/>
      </w:pPr>
      <w:r>
        <w:t xml:space="preserve">Designation: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ProTech Electronics Engineering (Pty) Ltd:</w:t>
      </w:r>
    </w:p>
    <w:p>
      <w:pPr>
        <w:pStyle w:val="BodyText"/>
      </w:pPr>
      <w:r>
        <w:t xml:space="preserve">Name: Eng. Sarah van der Merwe</w:t>
      </w:r>
    </w:p>
    <w:p>
      <w:pPr>
        <w:pStyle w:val="BodyText"/>
      </w:pPr>
      <w:r>
        <w:t xml:space="preserve">Designation: Lead Electronics Engineer / Director</w:t>
      </w:r>
    </w:p>
    <w:p>
      <w:pPr>
        <w:pStyle w:val="BodyText"/>
      </w:pPr>
      <w:r>
        <w:t xml:space="preserve">Signature: ___________________________</w:t>
      </w:r>
    </w:p>
    <w:p>
      <w:pPr>
        <w:pStyle w:val="BodyText"/>
      </w:pPr>
      <w:r>
        <w:t xml:space="preserve">Date: ___________________________</w:t>
      </w:r>
    </w:p>
    <w:p>
      <w:pPr>
        <w:pStyle w:val="BodyText"/>
      </w:pPr>
      <w:r>
        <w:t xml:space="preserve">ProTech Electronics Engineering (Pty) Ltd | 142 Rivonia Road, Sandton, Johannesburg, 2196, South Africa</w:t>
      </w:r>
    </w:p>
    <w:p>
      <w:pPr>
        <w:pStyle w:val="BodyText"/>
      </w:pPr>
      <w:r>
        <w:t xml:space="preserve">This Quotation Estimate (Ref: QE-2025-0487) is the property of ProTech Electronics Engineering (Pty) Ltd and may not be reproduced or distributed without prior written consent.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South Africa Johannesburg</dc:title>
  <dc:creator/>
  <dc:language>en</dc:language>
  <cp:keywords/>
  <dcterms:created xsi:type="dcterms:W3CDTF">2026-10-10T08:08:19Z</dcterms:created>
  <dcterms:modified xsi:type="dcterms:W3CDTF">2026-10-10T08:08:19Z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