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technocore-engineering-solutions-pvt-ltd"/>
    <w:p>
      <w:pPr>
        <w:pStyle w:val="Heading1"/>
      </w:pPr>
      <w:r>
        <w:t xml:space="preserve">TechnoCore Engineering Solutions (Pvt) Ltd</w:t>
      </w:r>
    </w:p>
    <w:p>
      <w:pPr>
        <w:pStyle w:val="FirstParagraph"/>
      </w:pPr>
      <w:r>
        <w:t xml:space="preserve">No. 42, Galle Road, Colombo 03, Sri Lanka</w:t>
      </w:r>
    </w:p>
    <w:p>
      <w:pPr>
        <w:pStyle w:val="BodyText"/>
      </w:pPr>
      <w:r>
        <w:t xml:space="preserve">Phone: +94 11 234 5678 | Email: quotations@technocore.lk</w:t>
      </w:r>
    </w:p>
    <w:p>
      <w:pPr>
        <w:pStyle w:val="BodyText"/>
      </w:pPr>
      <w:r>
        <w:t xml:space="preserve">Reg. No: C01234567 | VAT Reg: 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Reference No:</w:t>
      </w:r>
      <w:r>
        <w:t xml:space="preserve"> </w:t>
      </w:r>
      <w:r>
        <w:t xml:space="preserve">QTE/2025/EC/0047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Mr. R. Perera, Senior Electronics Engineer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Colombo, Sri Lanka</w:t>
      </w:r>
    </w:p>
    <w:p>
      <w:pPr>
        <w:pStyle w:val="BodyText"/>
      </w:pPr>
      <w:r>
        <w:rPr>
          <w:bCs/>
          <w:b/>
        </w:rPr>
        <w:t xml:space="preserve">Contact Person:</w:t>
      </w:r>
      <w:r>
        <w:t xml:space="preserve"> </w:t>
      </w:r>
      <w:r>
        <w:t xml:space="preserve">[Name &amp; Title]</w:t>
      </w:r>
    </w:p>
    <w:p>
      <w:pPr>
        <w:pStyle w:val="BodyText"/>
      </w:pPr>
      <w:r>
        <w:rPr>
          <w:bCs/>
          <w:b/>
        </w:rPr>
        <w:t xml:space="preserve">Project Location:</w:t>
      </w:r>
      <w:r>
        <w:t xml:space="preserve"> </w:t>
      </w:r>
      <w:r>
        <w:t xml:space="preserve">Sri Lanka Colombo</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document has been prepared by TechnoCore Engineering Solutions (Pvt) Ltd to provide a comprehensive and transparent cost breakdown for the professional services of a qualified</w:t>
      </w:r>
      <w:r>
        <w:t xml:space="preserve"> </w:t>
      </w:r>
      <w:r>
        <w:t xml:space="preserve">Electronics Engineer</w:t>
      </w:r>
      <w:r>
        <w:t xml:space="preserve"> </w:t>
      </w:r>
      <w:r>
        <w:t xml:space="preserve">to be deployed at the client's facility located in</w:t>
      </w:r>
      <w:r>
        <w:t xml:space="preserve"> </w:t>
      </w:r>
      <w:r>
        <w:t xml:space="preserve">Sri Lanka Colombo</w:t>
      </w:r>
      <w:r>
        <w:t xml:space="preserve">. The scope of work encompasses the design, development, testing, and commissioning of electronic systems, embedded control units, and industrial automation hardware as per the technical specifications outlined in the client's project brief dated 02 June 2025.</w:t>
      </w:r>
    </w:p>
    <w:p>
      <w:pPr>
        <w:pStyle w:val="BodyText"/>
      </w:pPr>
      <w:r>
        <w:t xml:space="preserve">The</w:t>
      </w:r>
      <w:r>
        <w:t xml:space="preserve"> </w:t>
      </w:r>
      <w:r>
        <w:t xml:space="preserve">Electronics Engineer</w:t>
      </w:r>
      <w:r>
        <w:t xml:space="preserve"> </w:t>
      </w:r>
      <w:r>
        <w:t xml:space="preserve">assigned to this project will hold a B.Sc. (Hons) in Electronic and Telecommunication Engineering from the University of Moratuwa, Sri Lanka, with a minimum of eight (8) years of post-qualification experience in industrial electronics, PCB design, signal processing, and embedded systems. The engineer will be based at the project site in</w:t>
      </w:r>
      <w:r>
        <w:t xml:space="preserve"> </w:t>
      </w:r>
      <w:r>
        <w:t xml:space="preserve">Sri Lanka Colombo</w:t>
      </w:r>
      <w:r>
        <w:t xml:space="preserve"> </w:t>
      </w:r>
      <w:r>
        <w:t xml:space="preserve">for the duration of the engagement and will report directly to the client's project management team.</w:t>
      </w:r>
    </w:p>
    <w:bookmarkEnd w:id="23"/>
    <w:bookmarkStart w:id="24" w:name="detailed-itemized-cost-breakdown"/>
    <w:p>
      <w:pPr>
        <w:pStyle w:val="Heading2"/>
      </w:pPr>
      <w:r>
        <w:t xml:space="preserve">2. Detailed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(LKR)</w:t>
            </w:r>
          </w:p>
        </w:tc>
        <w:tc>
          <w:tcPr/>
          <w:p>
            <w:pPr>
              <w:pStyle w:val="Compact"/>
              <w:jc w:val="left"/>
            </w:pPr>
            <w:r>
              <w:t xml:space="preserve">Amount (LKR)</w:t>
            </w:r>
          </w:p>
        </w:tc>
      </w:tr>
      <w:tr>
        <w:tc>
          <w:tcPr/>
          <w:p>
            <w:pPr>
              <w:pStyle w:val="Compact"/>
              <w:jc w:val="left"/>
            </w:pPr>
            <w:r>
              <w:t xml:space="preserve">01</w:t>
            </w:r>
          </w:p>
        </w:tc>
        <w:tc>
          <w:tcPr/>
          <w:p>
            <w:pPr>
              <w:pStyle w:val="Compact"/>
              <w:jc w:val="left"/>
            </w:pPr>
            <w:r>
              <w:t xml:space="preserve">Professional services of a Senior Electronics Engineer – system architecture design and schematic development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PCB layout design, simulation, and prototyping (up to 6-layer board)</w:t>
            </w:r>
          </w:p>
        </w:tc>
        <w:tc>
          <w:tcPr/>
          <w:p>
            <w:pPr>
              <w:pStyle w:val="Compact"/>
              <w:jc w:val="left"/>
            </w:pPr>
            <w:r>
              <w:t xml:space="preserve">3</w:t>
            </w:r>
          </w:p>
        </w:tc>
        <w:tc>
          <w:tcPr/>
          <w:p>
            <w:pPr>
              <w:pStyle w:val="Compact"/>
              <w:jc w:val="left"/>
            </w:pPr>
            <w:r>
              <w:t xml:space="preserve">Boards</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03</w:t>
            </w:r>
          </w:p>
        </w:tc>
        <w:tc>
          <w:tcPr/>
          <w:p>
            <w:pPr>
              <w:pStyle w:val="Compact"/>
              <w:jc w:val="left"/>
            </w:pPr>
            <w:r>
              <w:t xml:space="preserve">Embedded firmware development and real-time signal processing implementation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04</w:t>
            </w:r>
          </w:p>
        </w:tc>
        <w:tc>
          <w:tcPr/>
          <w:p>
            <w:pPr>
              <w:pStyle w:val="Compact"/>
              <w:jc w:val="left"/>
            </w:pPr>
            <w:r>
              <w:t xml:space="preserve">Hardware testing, calibration, and EMC/EMI compliance verification at Sri Lanka Colombo test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05</w:t>
            </w:r>
          </w:p>
        </w:tc>
        <w:tc>
          <w:tcPr/>
          <w:p>
            <w:pPr>
              <w:pStyle w:val="Compact"/>
              <w:jc w:val="left"/>
            </w:pPr>
            <w:r>
              <w:t xml:space="preserve">On-site commissioning, integration, and client training at project location, Colombo</w:t>
            </w:r>
          </w:p>
        </w:tc>
        <w:tc>
          <w:tcPr/>
          <w:p>
            <w:pPr>
              <w:pStyle w:val="Compact"/>
              <w:jc w:val="left"/>
            </w:pPr>
            <w:r>
              <w:t xml:space="preserve">5</w:t>
            </w:r>
          </w:p>
        </w:tc>
        <w:tc>
          <w:tcPr/>
          <w:p>
            <w:pPr>
              <w:pStyle w:val="Compact"/>
              <w:jc w:val="left"/>
            </w:pPr>
            <w:r>
              <w:t xml:space="preserve">Days</w:t>
            </w:r>
          </w:p>
        </w:tc>
        <w:tc>
          <w:tcPr/>
          <w:p>
            <w:pPr>
              <w:pStyle w:val="Compact"/>
              <w:jc w:val="left"/>
            </w:pPr>
            <w:r>
              <w:t xml:space="preserve">95,000.00</w:t>
            </w:r>
          </w:p>
        </w:tc>
        <w:tc>
          <w:tcPr/>
          <w:p>
            <w:pPr>
              <w:pStyle w:val="Compact"/>
              <w:jc w:val="left"/>
            </w:pPr>
            <w:r>
              <w:t xml:space="preserve">475,000.00</w:t>
            </w:r>
          </w:p>
        </w:tc>
      </w:tr>
      <w:tr>
        <w:tc>
          <w:tcPr/>
          <w:p>
            <w:pPr>
              <w:pStyle w:val="Compact"/>
              <w:jc w:val="left"/>
            </w:pPr>
            <w:r>
              <w:t xml:space="preserve">06</w:t>
            </w:r>
          </w:p>
        </w:tc>
        <w:tc>
          <w:tcPr/>
          <w:p>
            <w:pPr>
              <w:pStyle w:val="Compact"/>
              <w:jc w:val="left"/>
            </w:pPr>
            <w:r>
              <w:t xml:space="preserve">Technical documentation, user manuals, and as-built drawings</w:t>
            </w:r>
          </w:p>
        </w:tc>
        <w:tc>
          <w:tcPr/>
          <w:p>
            <w:pPr>
              <w:pStyle w:val="Compact"/>
              <w:jc w:val="left"/>
            </w:pPr>
            <w:r>
              <w:t xml:space="preserve">1</w:t>
            </w:r>
          </w:p>
        </w:tc>
        <w:tc>
          <w:tcPr/>
          <w:p>
            <w:pPr>
              <w:pStyle w:val="Compact"/>
              <w:jc w:val="left"/>
            </w:pPr>
            <w:r>
              <w:t xml:space="preserve">Set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07</w:t>
            </w:r>
          </w:p>
        </w:tc>
        <w:tc>
          <w:tcPr/>
          <w:p>
            <w:pPr>
              <w:pStyle w:val="Compact"/>
              <w:jc w:val="left"/>
            </w:pPr>
            <w:r>
              <w:t xml:space="preserve">Post-commissioning support and warranty period (3 months remote + 2 on-site visits in Colombo)</w:t>
            </w:r>
          </w:p>
        </w:tc>
        <w:tc>
          <w:tcPr/>
          <w:p>
            <w:pPr>
              <w:pStyle w:val="Compact"/>
              <w:jc w:val="left"/>
            </w:pPr>
            <w:r>
              <w:t xml:space="preserve">1</w:t>
            </w:r>
          </w:p>
        </w:tc>
        <w:tc>
          <w:tcPr/>
          <w:p>
            <w:pPr>
              <w:pStyle w:val="Compact"/>
              <w:jc w:val="left"/>
            </w:pPr>
            <w:r>
              <w:t xml:space="preserve">Lot</w:t>
            </w:r>
          </w:p>
        </w:tc>
        <w:tc>
          <w:tcPr/>
          <w:p>
            <w:pPr>
              <w:pStyle w:val="Compact"/>
              <w:jc w:val="left"/>
            </w:pPr>
            <w:r>
              <w:t xml:space="preserve">200,000.00</w:t>
            </w:r>
          </w:p>
        </w:tc>
        <w:tc>
          <w:tcPr/>
          <w:p>
            <w:pPr>
              <w:pStyle w:val="Compact"/>
              <w:jc w:val="left"/>
            </w:pPr>
            <w:r>
              <w:t xml:space="preserve">200,000.00</w:t>
            </w:r>
          </w:p>
        </w:tc>
      </w:tr>
      <w:tr>
        <w:tc>
          <w:tcPr/>
          <w:p>
            <w:pPr>
              <w:pStyle w:val="Compact"/>
              <w:jc w:val="left"/>
            </w:pPr>
            <w:r>
              <w:t xml:space="preserve">08</w:t>
            </w:r>
          </w:p>
        </w:tc>
        <w:tc>
          <w:tcPr/>
          <w:p>
            <w:pPr>
              <w:pStyle w:val="Compact"/>
              <w:jc w:val="left"/>
            </w:pPr>
            <w:r>
              <w:t xml:space="preserve">Consumable electronic components, connectors, and prototyping materials</w:t>
            </w:r>
          </w:p>
        </w:tc>
        <w:tc>
          <w:tcPr/>
          <w:p>
            <w:pPr>
              <w:pStyle w:val="Compact"/>
              <w:jc w:val="left"/>
            </w:pPr>
            <w:r>
              <w:t xml:space="preserve">1</w:t>
            </w:r>
          </w:p>
        </w:tc>
        <w:tc>
          <w:tcPr/>
          <w:p>
            <w:pPr>
              <w:pStyle w:val="Compact"/>
              <w:jc w:val="left"/>
            </w:pPr>
            <w:r>
              <w:t xml:space="preserve">Lot</w:t>
            </w:r>
          </w:p>
        </w:tc>
        <w:tc>
          <w:tcPr/>
          <w:p>
            <w:pPr>
              <w:pStyle w:val="Compact"/>
              <w:jc w:val="left"/>
            </w:pPr>
            <w:r>
              <w:t xml:space="preserve">310,000.00</w:t>
            </w:r>
          </w:p>
        </w:tc>
        <w:tc>
          <w:tcPr/>
          <w:p>
            <w:pPr>
              <w:pStyle w:val="Compact"/>
              <w:jc w:val="left"/>
            </w:pPr>
            <w:r>
              <w:t xml:space="preserve">310,000.00</w:t>
            </w:r>
          </w:p>
        </w:tc>
      </w:tr>
      <w:tr>
        <w:tc>
          <w:tcPr>
            <w:gridSpan w:val="5"/>
          </w:tcPr>
          <w:p>
            <w:pPr>
              <w:pStyle w:val="Compact"/>
              <w:jc w:val="right"/>
            </w:pPr>
            <w:r>
              <w:t xml:space="preserve">Subtotal (LKR)</w:t>
            </w:r>
          </w:p>
        </w:tc>
        <w:tc>
          <w:tcPr/>
          <w:p>
            <w:pPr>
              <w:pStyle w:val="Compact"/>
              <w:jc w:val="left"/>
            </w:pPr>
            <w:r>
              <w:t xml:space="preserve">3,115,000.00</w:t>
            </w:r>
          </w:p>
        </w:tc>
      </w:tr>
      <w:tr>
        <w:tc>
          <w:tcPr>
            <w:gridSpan w:val="5"/>
          </w:tcPr>
          <w:p>
            <w:pPr>
              <w:pStyle w:val="Compact"/>
              <w:jc w:val="right"/>
            </w:pPr>
            <w:r>
              <w:t xml:space="preserve">VAT @ 18% (Sri Lanka)</w:t>
            </w:r>
          </w:p>
        </w:tc>
        <w:tc>
          <w:tcPr/>
          <w:p>
            <w:pPr>
              <w:pStyle w:val="Compact"/>
              <w:jc w:val="left"/>
            </w:pPr>
            <w:r>
              <w:t xml:space="preserve">560,700.00</w:t>
            </w:r>
          </w:p>
        </w:tc>
      </w:tr>
      <w:tr>
        <w:tc>
          <w:tcPr>
            <w:gridSpan w:val="5"/>
          </w:tcPr>
          <w:p>
            <w:pPr>
              <w:pStyle w:val="Compact"/>
              <w:jc w:val="right"/>
            </w:pPr>
            <w:r>
              <w:t xml:space="preserve">GRAND TOTAL (LKR)</w:t>
            </w:r>
          </w:p>
        </w:tc>
        <w:tc>
          <w:tcPr/>
          <w:p>
            <w:pPr>
              <w:pStyle w:val="Compact"/>
              <w:jc w:val="left"/>
            </w:pPr>
            <w:r>
              <w:t xml:space="preserve">3,675,700.00</w:t>
            </w:r>
          </w:p>
        </w:tc>
      </w:tr>
    </w:tbl>
    <w:bookmarkEnd w:id="24"/>
    <w:bookmarkStart w:id="25" w:name="project-timeline-and-milestones"/>
    <w:p>
      <w:pPr>
        <w:pStyle w:val="Heading2"/>
      </w:pPr>
      <w:r>
        <w:t xml:space="preserve">3. Project Timeline and Milestones</w:t>
      </w:r>
    </w:p>
    <w:p>
      <w:pPr>
        <w:pStyle w:val="FirstParagraph"/>
      </w:pPr>
      <w:r>
        <w:t xml:space="preserve">The</w:t>
      </w:r>
      <w:r>
        <w:t xml:space="preserve"> </w:t>
      </w:r>
      <w:r>
        <w:t xml:space="preserve">Electronics Engineer</w:t>
      </w:r>
      <w:r>
        <w:t xml:space="preserve"> </w:t>
      </w:r>
      <w:r>
        <w:t xml:space="preserve">will execute the project in</w:t>
      </w:r>
      <w:r>
        <w:t xml:space="preserve"> </w:t>
      </w:r>
      <w:r>
        <w:t xml:space="preserve">Sri Lanka Colombo</w:t>
      </w:r>
      <w:r>
        <w:t xml:space="preserve"> </w:t>
      </w:r>
      <w:r>
        <w:t xml:space="preserve">over a total duration of twelve (12) weeks from the date of contract commencement. Key milestones include: completion of system architecture and schematic design by Week 3; delivery of first prototype PCBs by Week 6; firmware integration and bench testing by Week 9; and final on-site commissioning and handover by Week 12. A detailed Gantt chart is attached as Annexure A to this</w:t>
      </w:r>
      <w:r>
        <w:t xml:space="preserve"> </w:t>
      </w:r>
      <w:r>
        <w:t xml:space="preserve">Quotation Estimate</w:t>
      </w:r>
      <w:r>
        <w:t xml:space="preserve">.</w:t>
      </w:r>
    </w:p>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is subject to re-confirmation of pricing.</w:t>
      </w:r>
    </w:p>
    <w:p>
      <w:pPr>
        <w:numPr>
          <w:ilvl w:val="0"/>
          <w:numId w:val="1001"/>
        </w:numPr>
        <w:pStyle w:val="Compact"/>
      </w:pPr>
      <w:r>
        <w:t xml:space="preserve">Payment terms: 30% advance upon signing, 40% upon delivery of prototype units, and 30% upon final commissioning and acceptance at the</w:t>
      </w:r>
      <w:r>
        <w:t xml:space="preserve"> </w:t>
      </w:r>
      <w:r>
        <w:t xml:space="preserve">Sri Lanka Colombo</w:t>
      </w:r>
      <w:r>
        <w:t xml:space="preserve"> </w:t>
      </w:r>
      <w:r>
        <w:t xml:space="preserve">project site.</w:t>
      </w:r>
    </w:p>
    <w:p>
      <w:pPr>
        <w:numPr>
          <w:ilvl w:val="0"/>
          <w:numId w:val="1001"/>
        </w:numPr>
        <w:pStyle w:val="Compact"/>
      </w:pPr>
      <w:r>
        <w:t xml:space="preserve">All work performed by the</w:t>
      </w:r>
      <w:r>
        <w:t xml:space="preserve"> </w:t>
      </w:r>
      <w:r>
        <w:t xml:space="preserve">Electronics Engineer</w:t>
      </w:r>
      <w:r>
        <w:t xml:space="preserve"> </w:t>
      </w:r>
      <w:r>
        <w:t xml:space="preserve">shall comply with Sri Lankan Standards Institution (SLS) regulations and applicable electrical safety codes.</w:t>
      </w:r>
    </w:p>
    <w:p>
      <w:pPr>
        <w:numPr>
          <w:ilvl w:val="0"/>
          <w:numId w:val="1001"/>
        </w:numPr>
        <w:pStyle w:val="Compact"/>
      </w:pPr>
      <w:r>
        <w:t xml:space="preserve">The client shall provide a dedicated workspace, power supply, and necessary access to the project premises in Colombo for the duration of the on-site activities.</w:t>
      </w:r>
    </w:p>
    <w:p>
      <w:pPr>
        <w:numPr>
          <w:ilvl w:val="0"/>
          <w:numId w:val="1001"/>
        </w:numPr>
        <w:pStyle w:val="Compact"/>
      </w:pPr>
      <w:r>
        <w:t xml:space="preserve">Intellectual property rights for all designs, firmware, and documentation developed under this engagement shall vest with the client upon full and final payment.</w:t>
      </w:r>
    </w:p>
    <w:p>
      <w:pPr>
        <w:numPr>
          <w:ilvl w:val="0"/>
          <w:numId w:val="1001"/>
        </w:numPr>
        <w:pStyle w:val="Compact"/>
      </w:pPr>
      <w:r>
        <w:t xml:space="preserve">Any variation in scope beyond 10% of the original estimate shall require a formal variation order signed by both parties before additional work commences.</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resolved through arbitration in Colombo, Sri Lanka, in accordance with the Arbitration Act of Sri Lanka.</w:t>
      </w:r>
    </w:p>
    <w:p>
      <w:pPr>
        <w:pStyle w:val="FirstParagraph"/>
      </w:pPr>
      <w:r>
        <w:rPr>
          <w:bCs/>
          <w:b/>
        </w:rPr>
        <w:t xml:space="preserve">Note:</w:t>
      </w:r>
      <w:r>
        <w:t xml:space="preserve"> </w:t>
      </w:r>
      <w:r>
        <w:t xml:space="preserve">This Quotation Estimate does not include the cost of imported electronic components subject to customs duty and import tax in Sri Lanka. Should the client require sourcing of specific overseas components, a supplementary cost schedule will be provided by the Electronics Engineer prior to procurement. All rates are quoted in Sri Lankan Rupees (LKR) and are exclusive of any applicable withholding tax.</w:t>
      </w:r>
    </w:p>
    <w:bookmarkEnd w:id="26"/>
    <w:bookmarkStart w:id="27" w:name="acceptance-and-authorization"/>
    <w:p>
      <w:pPr>
        <w:pStyle w:val="Heading2"/>
      </w:pPr>
      <w:r>
        <w:t xml:space="preserve">5. Acceptance and Authorization</w:t>
      </w:r>
    </w:p>
    <w:p>
      <w:pPr>
        <w:pStyle w:val="FirstParagraph"/>
      </w:pPr>
      <w:r>
        <w:t xml:space="preserve">By signing below, the client acknowledges and accepts the terms, conditions, and pricing set forth in this</w:t>
      </w:r>
      <w:r>
        <w:t xml:space="preserve"> </w:t>
      </w:r>
      <w:r>
        <w:t xml:space="preserve">Quotation Estimate</w:t>
      </w:r>
      <w:r>
        <w:t xml:space="preserve"> </w:t>
      </w:r>
      <w:r>
        <w:t xml:space="preserve">for the engagement of the</w:t>
      </w:r>
      <w:r>
        <w:t xml:space="preserve"> </w:t>
      </w:r>
      <w:r>
        <w:t xml:space="preserve">Electronics Engineer</w:t>
      </w:r>
      <w:r>
        <w:t xml:space="preserve"> </w:t>
      </w:r>
      <w:r>
        <w:t xml:space="preserve">at the project location in</w:t>
      </w:r>
      <w:r>
        <w:t xml:space="preserve"> </w:t>
      </w:r>
      <w:r>
        <w:t xml:space="preserve">Sri Lanka Colombo</w:t>
      </w:r>
      <w:r>
        <w:t xml:space="preserve">.</w:t>
      </w:r>
    </w:p>
    <w:p>
      <w:pPr>
        <w:pStyle w:val="BodyText"/>
      </w:pPr>
      <w:r>
        <w:rPr>
          <w:bCs/>
          <w:b/>
        </w:rPr>
        <w:t xml:space="preserve">For and on behalf of the Client</w:t>
      </w:r>
    </w:p>
    <w:p>
      <w:pPr>
        <w:pStyle w:val="BodyText"/>
      </w:pPr>
      <w:r>
        <w:t xml:space="preserve">Name: ___________________________</w:t>
      </w:r>
    </w:p>
    <w:p>
      <w:pPr>
        <w:pStyle w:val="BodyText"/>
      </w:pPr>
      <w:r>
        <w:t xml:space="preserve">Title: ____________________________</w:t>
      </w:r>
    </w:p>
    <w:p>
      <w:pPr>
        <w:pStyle w:val="BodyText"/>
      </w:pPr>
      <w:r>
        <w:t xml:space="preserve">Signature: ________________________</w:t>
      </w:r>
    </w:p>
    <w:p>
      <w:pPr>
        <w:pStyle w:val="BodyText"/>
      </w:pPr>
      <w:r>
        <w:t xml:space="preserve">Date: ____________________________</w:t>
      </w:r>
    </w:p>
    <w:p>
      <w:pPr>
        <w:pStyle w:val="BodyText"/>
      </w:pPr>
      <w:r>
        <w:rPr>
          <w:bCs/>
          <w:b/>
        </w:rPr>
        <w:t xml:space="preserve">For TechnoCore Engineering Solutions (Pvt) Ltd</w:t>
      </w:r>
    </w:p>
    <w:p>
      <w:pPr>
        <w:pStyle w:val="BodyText"/>
      </w:pPr>
      <w:r>
        <w:t xml:space="preserve">Name: R. Perera</w:t>
      </w:r>
    </w:p>
    <w:p>
      <w:pPr>
        <w:pStyle w:val="BodyText"/>
      </w:pPr>
      <w:r>
        <w:t xml:space="preserve">Title: Senior Electronics Engineer / Project Lead</w:t>
      </w:r>
    </w:p>
    <w:p>
      <w:pPr>
        <w:pStyle w:val="BodyText"/>
      </w:pPr>
      <w:r>
        <w:t xml:space="preserve">Signature: ________________________</w:t>
      </w:r>
    </w:p>
    <w:p>
      <w:pPr>
        <w:pStyle w:val="BodyText"/>
      </w:pPr>
      <w:r>
        <w:t xml:space="preserve">Date: ____________________________</w:t>
      </w:r>
    </w:p>
    <w:p>
      <w:pPr>
        <w:pStyle w:val="BodyText"/>
      </w:pPr>
      <w:r>
        <w:t xml:space="preserve">TechnoCore Engineering Solutions (Pvt) Ltd | No. 42, Galle Road, Colombo 03, Sri Lanka</w:t>
      </w:r>
    </w:p>
    <w:p>
      <w:pPr>
        <w:pStyle w:val="BodyText"/>
      </w:pPr>
      <w:r>
        <w:t xml:space="preserve">This Quotation Estimate is a confidential document intended solely for the named client. Unauthorized reproduction or distribution is prohibited.</w:t>
      </w:r>
    </w:p>
    <w:p>
      <w:pPr>
        <w:pStyle w:val="BodyText"/>
      </w:pPr>
      <w:r>
        <w:t xml:space="preserve">Page 1 of 1 | Ref: QTE/2025/EC/0047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Sri Lanka Colombo</dc:title>
  <dc:creator/>
  <dc:language>en</dc:language>
  <cp:keywords/>
  <dcterms:created xsi:type="dcterms:W3CDTF">2026-10-10T05:01:20Z</dcterms:created>
  <dcterms:modified xsi:type="dcterms:W3CDTF">2026-10-10T05:01:20Z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