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X1bb589e5fbe12931e2b4a23bd8f96ee5964e9fc"/>
    <w:p>
      <w:pPr>
        <w:pStyle w:val="Heading1"/>
      </w:pPr>
      <w:r>
        <w:t xml:space="preserve">Meridian Electronics &amp; Engineering Solutions Ltd.</w:t>
      </w:r>
    </w:p>
    <w:p>
      <w:pPr>
        <w:pStyle w:val="FirstParagraph"/>
      </w:pPr>
      <w:r>
        <w:t xml:space="preserve">Address: Maslak Mah. Büyükdere Cad. No: 254, 34450 Sarıyer / Istanbul, Turkey</w:t>
      </w:r>
    </w:p>
    <w:p>
      <w:pPr>
        <w:pStyle w:val="BodyText"/>
      </w:pPr>
      <w:r>
        <w:t xml:space="preserve">Tax ID (VKN): 1234567890  |  Phone: +90 212 555 0147  |  Email: quotations@meridian-electronics.com.tr</w:t>
      </w:r>
    </w:p>
    <w:bookmarkEnd w:id="20"/>
    <w:bookmarkStart w:id="26"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QTE-2025-IST-0487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 (Client)</w:t>
            </w:r>
          </w:p>
        </w:tc>
        <w:tc>
          <w:tcPr/>
          <w:p>
            <w:pPr>
              <w:pStyle w:val="Compact"/>
              <w:jc w:val="left"/>
            </w:pPr>
            <w:r>
              <w:t xml:space="preserve">Anadolu Industrial Automation A.Ş. – Ataköy 5. Kısım, 34340 Bakırköy / Istanbul, Turkey</w:t>
            </w:r>
          </w:p>
        </w:tc>
      </w:tr>
      <w:tr>
        <w:tc>
          <w:tcPr/>
          <w:p>
            <w:pPr>
              <w:pStyle w:val="Compact"/>
              <w:jc w:val="left"/>
            </w:pPr>
            <w:r>
              <w:t xml:space="preserve">Project Location</w:t>
            </w:r>
          </w:p>
        </w:tc>
        <w:tc>
          <w:tcPr/>
          <w:p>
            <w:pPr>
              <w:pStyle w:val="Compact"/>
              <w:jc w:val="left"/>
            </w:pPr>
            <w:r>
              <w:t xml:space="preserve">Client's Manufacturing Facility, Tuzla Organized Industrial Zone, Istanbul, Turkey</w:t>
            </w:r>
          </w:p>
        </w:tc>
      </w:tr>
      <w:tr>
        <w:tc>
          <w:tcPr/>
          <w:p>
            <w:pPr>
              <w:pStyle w:val="Compact"/>
              <w:jc w:val="left"/>
            </w:pPr>
            <w:r>
              <w:t xml:space="preserve">Prepared By</w:t>
            </w:r>
          </w:p>
        </w:tc>
        <w:tc>
          <w:tcPr/>
          <w:p>
            <w:pPr>
              <w:pStyle w:val="Compact"/>
              <w:jc w:val="left"/>
            </w:pPr>
            <w:r>
              <w:t xml:space="preserve">Eng. Selin Kaya – Senior Electronics Engineer, Meridian Electronics &amp; Engineering Solutions Ltd.</w:t>
            </w:r>
          </w:p>
        </w:tc>
      </w:tr>
      <w:tr>
        <w:tc>
          <w:tcPr/>
          <w:p>
            <w:pPr>
              <w:pStyle w:val="Compact"/>
              <w:jc w:val="left"/>
            </w:pPr>
            <w:r>
              <w:t xml:space="preserve">Currency</w:t>
            </w:r>
          </w:p>
        </w:tc>
        <w:tc>
          <w:tcPr/>
          <w:p>
            <w:pPr>
              <w:pStyle w:val="Compact"/>
              <w:jc w:val="left"/>
            </w:pPr>
            <w:r>
              <w:t xml:space="preserve">EUR (Euros) – all prices exclusive of 20% Turkish VAT (KDV)</w:t>
            </w:r>
          </w:p>
        </w:tc>
      </w:tr>
    </w:tbl>
    <w:bookmarkStart w:id="21" w:name="X0c7581080508d578c26b6d8dfd726c7e3ca5cc9"/>
    <w:p>
      <w:pPr>
        <w:pStyle w:val="Heading3"/>
      </w:pPr>
      <w:r>
        <w:t xml:space="preserve">1. Purpose and Scope of This Quotation Estimate</w:t>
      </w:r>
    </w:p>
    <w:p>
      <w:pPr>
        <w:pStyle w:val="FirstParagraph"/>
      </w:pPr>
      <w:r>
        <w:t xml:space="preserve">This Quotation Estimate is issued by Meridian Electronics &amp; Engineering Solutions Ltd. to Anadolu Industrial Automation A.Ş. in relation to the provision of specialized Electronics Engineer services for the design, prototyping, testing, and commissioning of a custom embedded control system to be deployed at the client's production line in the Tuzla Organized Industrial Zone, Istanbul, Turkey. The scope encompasses all engineering labor, component procurement, on-site installation, and a twelve-month post-commissioning support period. All deliverables will comply with the applicable Turkish Electrical Installation Regulations (Elektrik Tesisatı Yönetmeliği) and the relevant European CE marking directives as adopted under Turkish law.</w:t>
      </w:r>
    </w:p>
    <w:bookmarkEnd w:id="21"/>
    <w:bookmarkStart w:id="22" w:name="detailed-breakdown-of-services-and-costs"/>
    <w:p>
      <w:pPr>
        <w:pStyle w:val="Heading3"/>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Work / Item</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Requirements analysis and system architecture design by a senior Electronics Engineer. Includes site survey at the Tuzla facility, load calculations, and preparation of a detailed design specification document.</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Schematic design, PCB layout (4-layer), and firmware development for the embedded controller unit. The Electronics Engineer will produce Gerber files, netlists, and a complete bill of materials (BOM) for manufacturing.</w:t>
            </w:r>
          </w:p>
        </w:tc>
        <w:tc>
          <w:tcPr/>
          <w:p>
            <w:pPr>
              <w:pStyle w:val="Compact"/>
              <w:jc w:val="left"/>
            </w:pPr>
            <w:r>
              <w:t xml:space="preserve">1 lot</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Procurement of all electronic components, connectors, enclosures, and auxiliary hardware. Sourcing will be coordinated from approved distributors in Istanbul and, where necessary, from EU-based suppliers with customs clearance handled by our team.</w:t>
            </w:r>
          </w:p>
        </w:tc>
        <w:tc>
          <w:tcPr/>
          <w:p>
            <w:pPr>
              <w:pStyle w:val="Compact"/>
              <w:jc w:val="left"/>
            </w:pPr>
            <w:r>
              <w:t xml:space="preserve">1 lot</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3 weeks</w:t>
            </w:r>
          </w:p>
        </w:tc>
      </w:tr>
      <w:tr>
        <w:tc>
          <w:tcPr/>
          <w:p>
            <w:pPr>
              <w:pStyle w:val="Compact"/>
              <w:jc w:val="left"/>
            </w:pPr>
            <w:r>
              <w:t xml:space="preserve">4</w:t>
            </w:r>
          </w:p>
        </w:tc>
        <w:tc>
          <w:tcPr/>
          <w:p>
            <w:pPr>
              <w:pStyle w:val="Compact"/>
              <w:jc w:val="left"/>
            </w:pPr>
            <w:r>
              <w:t xml:space="preserve">Prototype fabrication, bench-level testing, and iterative debugging. The Electronics Engineer will perform signal integrity analysis, thermal profiling, and EMC pre-compliance testing in our Istanbul laboratory.</w:t>
            </w:r>
          </w:p>
        </w:tc>
        <w:tc>
          <w:tcPr/>
          <w:p>
            <w:pPr>
              <w:pStyle w:val="Compact"/>
              <w:jc w:val="left"/>
            </w:pPr>
            <w:r>
              <w:t xml:space="preserve">1 lot</w:t>
            </w:r>
          </w:p>
        </w:tc>
        <w:tc>
          <w:tcPr/>
          <w:p>
            <w:pPr>
              <w:pStyle w:val="Compact"/>
              <w:jc w:val="left"/>
            </w:pPr>
            <w:r>
              <w:t xml:space="preserve">3,900.00</w:t>
            </w:r>
          </w:p>
        </w:tc>
        <w:tc>
          <w:tcPr/>
          <w:p>
            <w:pPr>
              <w:pStyle w:val="Compact"/>
              <w:jc w:val="left"/>
            </w:pPr>
            <w:r>
              <w:t xml:space="preserve">3,900.00</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On-site installation, wiring, and integration of the control unit into the client's existing production line at the Tuzla facility. Includes mechanical mounting, cable routing, and connection to the plant's PLC network.</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1 week</w:t>
            </w:r>
          </w:p>
        </w:tc>
      </w:tr>
      <w:tr>
        <w:tc>
          <w:tcPr/>
          <w:p>
            <w:pPr>
              <w:pStyle w:val="Compact"/>
              <w:jc w:val="left"/>
            </w:pPr>
            <w:r>
              <w:t xml:space="preserve">6</w:t>
            </w:r>
          </w:p>
        </w:tc>
        <w:tc>
          <w:tcPr/>
          <w:p>
            <w:pPr>
              <w:pStyle w:val="Compact"/>
              <w:jc w:val="left"/>
            </w:pPr>
            <w:r>
              <w:t xml:space="preserve">Commissioning, functional verification, and operator training (up to 8 personnel). The Electronics Engineer will prepare a comprehensive operation and maintenance manual in both Turkish and English.</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1 week</w:t>
            </w:r>
          </w:p>
        </w:tc>
      </w:tr>
      <w:tr>
        <w:tc>
          <w:tcPr/>
          <w:p>
            <w:pPr>
              <w:pStyle w:val="Compact"/>
              <w:jc w:val="left"/>
            </w:pPr>
            <w:r>
              <w:t xml:space="preserve">7</w:t>
            </w:r>
          </w:p>
        </w:tc>
        <w:tc>
          <w:tcPr/>
          <w:p>
            <w:pPr>
              <w:pStyle w:val="Compact"/>
              <w:jc w:val="left"/>
            </w:pPr>
            <w:r>
              <w:t xml:space="preserve">Twelve-month post-commissioning technical support. Includes remote diagnostics, up to four on-site corrective visits in Istanbul, and firmware patch updates as required.</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12 months</w:t>
            </w:r>
          </w:p>
        </w:tc>
      </w:tr>
      <w:tr>
        <w:tc>
          <w:tcPr>
            <w:gridSpan w:val="4"/>
          </w:tcPr>
          <w:p>
            <w:pPr>
              <w:pStyle w:val="Compact"/>
              <w:jc w:val="left"/>
            </w:pPr>
            <w:r>
              <w:t xml:space="preserve">Subtotal (excluding VAT)</w:t>
            </w:r>
          </w:p>
        </w:tc>
        <w:tc>
          <w:tcPr/>
          <w:p>
            <w:pPr>
              <w:pStyle w:val="Compact"/>
              <w:jc w:val="left"/>
            </w:pPr>
            <w:r>
              <w:t xml:space="preserve">28,450.00</w:t>
            </w:r>
          </w:p>
        </w:tc>
        <w:tc>
          <w:tcPr/>
          <w:p>
            <w:pPr>
              <w:pStyle w:val="Compact"/>
            </w:pPr>
          </w:p>
        </w:tc>
      </w:tr>
      <w:tr>
        <w:tc>
          <w:tcPr>
            <w:gridSpan w:val="4"/>
          </w:tcPr>
          <w:p>
            <w:pPr>
              <w:pStyle w:val="Compact"/>
              <w:jc w:val="left"/>
            </w:pPr>
            <w:r>
              <w:t xml:space="preserve">Turkish VAT (KDV) – 20%</w:t>
            </w:r>
          </w:p>
        </w:tc>
        <w:tc>
          <w:tcPr/>
          <w:p>
            <w:pPr>
              <w:pStyle w:val="Compact"/>
              <w:jc w:val="left"/>
            </w:pPr>
            <w:r>
              <w:t xml:space="preserve">5,690.00</w:t>
            </w:r>
          </w:p>
        </w:tc>
        <w:tc>
          <w:tcPr/>
          <w:p>
            <w:pPr>
              <w:pStyle w:val="Compact"/>
            </w:pPr>
          </w:p>
        </w:tc>
      </w:tr>
      <w:tr>
        <w:tc>
          <w:tcPr>
            <w:gridSpan w:val="4"/>
          </w:tcPr>
          <w:p>
            <w:pPr>
              <w:pStyle w:val="Compact"/>
              <w:jc w:val="left"/>
            </w:pPr>
            <w:r>
              <w:t xml:space="preserve">Grand Total (including VAT)</w:t>
            </w:r>
          </w:p>
        </w:tc>
        <w:tc>
          <w:tcPr/>
          <w:p>
            <w:pPr>
              <w:pStyle w:val="Compact"/>
              <w:jc w:val="left"/>
            </w:pPr>
            <w:r>
              <w:t xml:space="preserve">34,140.00</w:t>
            </w:r>
          </w:p>
        </w:tc>
        <w:tc>
          <w:tcPr/>
          <w:p>
            <w:pPr>
              <w:pStyle w:val="Compact"/>
            </w:pPr>
          </w:p>
        </w:tc>
      </w:tr>
    </w:tbl>
    <w:bookmarkEnd w:id="22"/>
    <w:bookmarkStart w:id="23" w:name="payment-terms"/>
    <w:p>
      <w:pPr>
        <w:pStyle w:val="Heading3"/>
      </w:pPr>
      <w:r>
        <w:t xml:space="preserve">3. Payment Terms</w:t>
      </w:r>
    </w:p>
    <w:p>
      <w:pPr>
        <w:pStyle w:val="FirstParagraph"/>
      </w:pPr>
      <w:r>
        <w:t xml:space="preserve">Payment against this Quotation Estimate shall be made in the following installments, all denominated in EUR and payable to the bank account of Meridian Electronics &amp; Engineering Solutions Ltd. (IBAN: TR12 0006 4000 0011 2345 6789 01, Ziraat Bankası, Istanbul):</w:t>
      </w:r>
    </w:p>
    <w:p>
      <w:pPr>
        <w:numPr>
          <w:ilvl w:val="0"/>
          <w:numId w:val="1001"/>
        </w:numPr>
        <w:pStyle w:val="Compact"/>
      </w:pPr>
      <w:r>
        <w:rPr>
          <w:bCs/>
          <w:b/>
        </w:rPr>
        <w:t xml:space="preserve">30% advance payment</w:t>
      </w:r>
      <w:r>
        <w:t xml:space="preserve"> </w:t>
      </w:r>
      <w:r>
        <w:t xml:space="preserve">(EUR 10,242.00 incl. VAT) upon written acceptance of this Quotation Estimate and execution of the service contract.</w:t>
      </w:r>
    </w:p>
    <w:p>
      <w:pPr>
        <w:numPr>
          <w:ilvl w:val="0"/>
          <w:numId w:val="1001"/>
        </w:numPr>
        <w:pStyle w:val="Compact"/>
      </w:pPr>
      <w:r>
        <w:rPr>
          <w:bCs/>
          <w:b/>
        </w:rPr>
        <w:t xml:space="preserve">40% progress payment</w:t>
      </w:r>
      <w:r>
        <w:t xml:space="preserve"> </w:t>
      </w:r>
      <w:r>
        <w:t xml:space="preserve">(EUR 13,656.00 incl. VAT) upon successful completion of prototype testing and delivery of the design package (Item 4).</w:t>
      </w:r>
    </w:p>
    <w:p>
      <w:pPr>
        <w:numPr>
          <w:ilvl w:val="0"/>
          <w:numId w:val="1001"/>
        </w:numPr>
        <w:pStyle w:val="Compact"/>
      </w:pPr>
      <w:r>
        <w:rPr>
          <w:bCs/>
          <w:b/>
        </w:rPr>
        <w:t xml:space="preserve">30% final payment</w:t>
      </w:r>
      <w:r>
        <w:t xml:space="preserve"> </w:t>
      </w:r>
      <w:r>
        <w:t xml:space="preserve">(EUR 10,242.00 incl. VAT) within 15 business days after the client signs the Commissioning Acceptance Certificate (Item 6).</w:t>
      </w:r>
    </w:p>
    <w:bookmarkEnd w:id="23"/>
    <w:bookmarkStart w:id="24" w:name="terms-and-conditions"/>
    <w:p>
      <w:pPr>
        <w:pStyle w:val="Heading3"/>
      </w:pPr>
      <w:r>
        <w:t xml:space="preserve">4. Terms and Conditions</w:t>
      </w:r>
    </w:p>
    <w:p>
      <w:pPr>
        <w:numPr>
          <w:ilvl w:val="0"/>
          <w:numId w:val="1002"/>
        </w:numPr>
        <w:pStyle w:val="Compact"/>
      </w:pPr>
      <w:r>
        <w:t xml:space="preserve">This Quotation Estimate is valid for thirty (30) calendar days from the date of issue. After the expiry date, all prices and availability of components are subject to re-confirmation.</w:t>
      </w:r>
    </w:p>
    <w:p>
      <w:pPr>
        <w:numPr>
          <w:ilvl w:val="0"/>
          <w:numId w:val="1002"/>
        </w:numPr>
        <w:pStyle w:val="Compact"/>
      </w:pPr>
      <w:r>
        <w:t xml:space="preserve">The Electronics Engineer assigned to this project shall be Eng. Selin Kaya (TMMOB Member No. 45678) or, in her absence, a substitute of equivalent seniority approved in writing by the client.</w:t>
      </w:r>
    </w:p>
    <w:p>
      <w:pPr>
        <w:numPr>
          <w:ilvl w:val="0"/>
          <w:numId w:val="1002"/>
        </w:numPr>
        <w:pStyle w:val="Compact"/>
      </w:pPr>
      <w:r>
        <w:t xml:space="preserve">All work will be performed in accordance with the applicable regulations of the Republic of Turkey, including the Turkish Standards Institution (TSE) requirements and the Istanbul Metropolitan Municipality electrical safety codes.</w:t>
      </w:r>
    </w:p>
    <w:p>
      <w:pPr>
        <w:numPr>
          <w:ilvl w:val="0"/>
          <w:numId w:val="1002"/>
        </w:numPr>
        <w:pStyle w:val="Compact"/>
      </w:pPr>
      <w:r>
        <w:t xml:space="preserve">The client is responsible for providing safe access to the Tuzla facility, necessary permits for on-site work, and a dedicated point of contact for day-to-day coordination.</w:t>
      </w:r>
    </w:p>
    <w:p>
      <w:pPr>
        <w:numPr>
          <w:ilvl w:val="0"/>
          <w:numId w:val="1002"/>
        </w:numPr>
        <w:pStyle w:val="Compact"/>
      </w:pPr>
      <w:r>
        <w:t xml:space="preserve">Intellectual property in the final design, firmware, and documentation shall vest in the client upon full payment. Meridian retains the right to reference the project in its portfolio with the client's written consent.</w:t>
      </w:r>
    </w:p>
    <w:p>
      <w:pPr>
        <w:numPr>
          <w:ilvl w:val="0"/>
          <w:numId w:val="1002"/>
        </w:numPr>
        <w:pStyle w:val="Compact"/>
      </w:pPr>
      <w:r>
        <w:t xml:space="preserve">Any change in scope beyond the items listed in Section 2 will be subject to a supplementary Quotation Estimate issued by our office before additional work commences.</w:t>
      </w:r>
    </w:p>
    <w:p>
      <w:pPr>
        <w:numPr>
          <w:ilvl w:val="0"/>
          <w:numId w:val="1002"/>
        </w:numPr>
        <w:pStyle w:val="Compact"/>
      </w:pPr>
      <w:r>
        <w:t xml:space="preserve">Disputes arising from this Quotation Estimate or the resulting contract shall be resolved by the competent courts and arbitration centres in Istanbul, Turkey, in accordance with Turkish law.</w:t>
      </w:r>
    </w:p>
    <w:p>
      <w:pPr>
        <w:numPr>
          <w:ilvl w:val="0"/>
          <w:numId w:val="1002"/>
        </w:numPr>
        <w:pStyle w:val="Compact"/>
      </w:pPr>
      <w:r>
        <w:t xml:space="preserve">This Quotation Estimate does not constitute a binding contract until both parties have signed and returned the acceptance copy. It is a good-faith estimate of costs and timelines.</w:t>
      </w:r>
    </w:p>
    <w:bookmarkEnd w:id="24"/>
    <w:bookmarkStart w:id="25" w:name="acceptance"/>
    <w:p>
      <w:pPr>
        <w:pStyle w:val="Heading3"/>
      </w:pPr>
      <w:r>
        <w:t xml:space="preserve">5. Acceptance</w:t>
      </w:r>
    </w:p>
    <w:p>
      <w:pPr>
        <w:pStyle w:val="FirstParagraph"/>
      </w:pPr>
      <w:r>
        <w:t xml:space="preserve">By signing below, the client acknowledges receipt of this Quotation Estimate and agrees to the terms, conditions, and pricing set forth herein. The signed copy shall serve as the basis for the formal service contract to be executed within ten (10) business days.</w:t>
      </w:r>
    </w:p>
    <w:p>
      <w:pPr>
        <w:pStyle w:val="BodyText"/>
      </w:pPr>
      <w:r>
        <w:rPr>
          <w:bCs/>
          <w:b/>
        </w:rPr>
        <w:t xml:space="preserve">For Meridian Electronics &amp; Engineering Solutions Ltd.</w:t>
      </w:r>
    </w:p>
    <w:p>
      <w:pPr>
        <w:pStyle w:val="BodyText"/>
      </w:pPr>
      <w:r>
        <w:t xml:space="preserve">Eng. Selin Kaya – Senior Electronics Engineer</w:t>
      </w:r>
    </w:p>
    <w:p>
      <w:pPr>
        <w:pStyle w:val="BodyText"/>
      </w:pPr>
      <w:r>
        <w:t xml:space="preserve">Signature &amp; Company Stamp</w:t>
      </w:r>
    </w:p>
    <w:p>
      <w:pPr>
        <w:pStyle w:val="BodyText"/>
      </w:pPr>
      <w:r>
        <w:t xml:space="preserve">Date: _______________</w:t>
      </w:r>
    </w:p>
    <w:p>
      <w:pPr>
        <w:pStyle w:val="BodyText"/>
      </w:pPr>
      <w:r>
        <w:rPr>
          <w:bCs/>
          <w:b/>
        </w:rPr>
        <w:t xml:space="preserve">For Anadolu Industrial Automation A.Ş.</w:t>
      </w:r>
    </w:p>
    <w:p>
      <w:pPr>
        <w:pStyle w:val="BodyText"/>
      </w:pPr>
      <w:r>
        <w:t xml:space="preserve">Authorized Representative</w:t>
      </w:r>
    </w:p>
    <w:p>
      <w:pPr>
        <w:pStyle w:val="BodyText"/>
      </w:pPr>
      <w:r>
        <w:t xml:space="preserve">Signature &amp; Company Stamp</w:t>
      </w:r>
    </w:p>
    <w:p>
      <w:pPr>
        <w:pStyle w:val="BodyText"/>
      </w:pPr>
      <w:r>
        <w:t xml:space="preserve">Date: _______________</w:t>
      </w:r>
    </w:p>
    <w:p>
      <w:pPr>
        <w:pStyle w:val="BodyText"/>
      </w:pPr>
      <w:r>
        <w:t xml:space="preserve">Meridian Electronics &amp; Engineering Solutions Ltd. – Quotation Estimate QTE-2025-IST-0487 – Page 1 of 1</w:t>
      </w:r>
    </w:p>
    <w:p>
      <w:pPr>
        <w:pStyle w:val="BodyText"/>
      </w:pPr>
      <w:r>
        <w:t xml:space="preserve">This document was prepared for use in Turkey, Istanbul. All references to local regulations, tax codes, and industrial zones pertain to the Republic of Turkey and the Istanbul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Turkey Istanbul</dc:title>
  <dc:creator/>
  <dc:language>en</dc:language>
  <cp:keywords/>
  <dcterms:created xsi:type="dcterms:W3CDTF">2026-10-10T02:08:45Z</dcterms:created>
  <dcterms:modified xsi:type="dcterms:W3CDTF">2026-10-10T02:08:45Z</dcterms:modified>
</cp:coreProperties>
</file>

<file path=docProps/custom.xml><?xml version="1.0" encoding="utf-8"?>
<Properties xmlns="http://schemas.openxmlformats.org/officeDocument/2006/custom-properties" xmlns:vt="http://schemas.openxmlformats.org/officeDocument/2006/docPropsVTypes"/>
</file>