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electronics-solutions-ltd"/>
    <w:p>
      <w:pPr>
        <w:pStyle w:val="Heading1"/>
      </w:pPr>
      <w:r>
        <w:t xml:space="preserve">Meridian Electronics Solutions Ltd</w:t>
      </w:r>
    </w:p>
    <w:p>
      <w:pPr>
        <w:pStyle w:val="FirstParagraph"/>
      </w:pPr>
      <w:r>
        <w:t xml:space="preserve">Unit 14, 280-284 High Holborn</w:t>
      </w:r>
    </w:p>
    <w:p>
      <w:pPr>
        <w:pStyle w:val="BodyText"/>
      </w:pPr>
      <w:r>
        <w:t xml:space="preserve">London, WC1V 7EN, United Kingdom</w:t>
      </w:r>
    </w:p>
    <w:p>
      <w:pPr>
        <w:pStyle w:val="BodyText"/>
      </w:pPr>
      <w:r>
        <w:t xml:space="preserve">Tel: +44 (0)20 7946 0821 | Email: quotes@meridianelectronics.co.uk</w:t>
      </w:r>
    </w:p>
    <w:p>
      <w:pPr>
        <w:pStyle w:val="BodyText"/>
      </w:pPr>
      <w:r>
        <w:t xml:space="preserve">VAT No: GB 123 4567 89 | Company Reg: 08765432</w:t>
      </w:r>
    </w:p>
    <w:bookmarkEnd w:id="20"/>
    <w:p>
      <w:pPr>
        <w:pStyle w:val="BodyText"/>
      </w:pPr>
      <w:r>
        <w:rPr>
          <w:bCs/>
          <w:b/>
        </w:rPr>
        <w:t xml:space="preserve">Quotation Estimate No:</w:t>
      </w:r>
      <w:r>
        <w:t xml:space="preserve"> </w:t>
      </w:r>
      <w:r>
        <w:t xml:space="preserve">QTE-2025-04782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bookmarkStart w:id="21" w:name="quotation-estimate"/>
    <w:p>
      <w:pPr>
        <w:pStyle w:val="Heading2"/>
      </w:pPr>
      <w:r>
        <w:t xml:space="preserve">QUOTATION ESTIMATE</w:t>
      </w:r>
    </w:p>
    <w:p>
      <w:pPr>
        <w:pStyle w:val="FirstParagraph"/>
      </w:pPr>
      <w:r>
        <w:t xml:space="preserve">Professional Electronics Engineer Services — United Kingdom London</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Thames Valley Industrial Systems PLC</w:t>
            </w:r>
            <w:r>
              <w:br/>
            </w:r>
            <w:r>
              <w:t xml:space="preserve">42 Riverside Business Park, Stratford, London E15 2GH, United Kingdom</w:t>
            </w:r>
          </w:p>
        </w:tc>
      </w:tr>
      <w:tr>
        <w:tc>
          <w:tcPr/>
          <w:p>
            <w:pPr>
              <w:pStyle w:val="Compact"/>
              <w:jc w:val="left"/>
            </w:pPr>
            <w:r>
              <w:t xml:space="preserve">Contact Person:</w:t>
            </w:r>
          </w:p>
        </w:tc>
        <w:tc>
          <w:tcPr/>
          <w:p>
            <w:pPr>
              <w:pStyle w:val="Compact"/>
              <w:jc w:val="left"/>
            </w:pPr>
            <w:r>
              <w:t xml:space="preserve">Mr. David Hartley, Head of Engineering Operations</w:t>
            </w:r>
          </w:p>
        </w:tc>
      </w:tr>
      <w:tr>
        <w:tc>
          <w:tcPr/>
          <w:p>
            <w:pPr>
              <w:pStyle w:val="Compact"/>
              <w:jc w:val="left"/>
            </w:pPr>
            <w:r>
              <w:t xml:space="preserve">Project Reference:</w:t>
            </w:r>
          </w:p>
        </w:tc>
        <w:tc>
          <w:tcPr/>
          <w:p>
            <w:pPr>
              <w:pStyle w:val="Compact"/>
              <w:jc w:val="left"/>
            </w:pPr>
            <w:r>
              <w:t xml:space="preserve">TVIS-2025-REV-003 — PCB Redesign &amp; Signal Integrity Audit</w:t>
            </w:r>
          </w:p>
        </w:tc>
      </w:tr>
      <w:tr>
        <w:tc>
          <w:tcPr/>
          <w:p>
            <w:pPr>
              <w:pStyle w:val="Compact"/>
              <w:jc w:val="left"/>
            </w:pPr>
            <w:r>
              <w:t xml:space="preserve">Service Location:</w:t>
            </w:r>
          </w:p>
        </w:tc>
        <w:tc>
          <w:tcPr/>
          <w:p>
            <w:pPr>
              <w:pStyle w:val="Compact"/>
              <w:jc w:val="left"/>
            </w:pPr>
            <w:r>
              <w:t xml:space="preserve">Client premises, Stratford, London, United Kingdom</w:t>
            </w:r>
          </w:p>
        </w:tc>
      </w:tr>
    </w:tbl>
    <w:bookmarkStart w:id="22" w:name="Xac446b4b1b587023dcdc0a21f107eef9e56dcd2"/>
    <w:p>
      <w:pPr>
        <w:pStyle w:val="Heading3"/>
      </w:pPr>
      <w:r>
        <w:t xml:space="preserve">1. Scope of Work — Electronics Engineer Services</w:t>
      </w:r>
    </w:p>
    <w:p>
      <w:pPr>
        <w:pStyle w:val="FirstParagraph"/>
      </w:pPr>
      <w:r>
        <w:t xml:space="preserve">This</w:t>
      </w:r>
      <w:r>
        <w:t xml:space="preserve"> </w:t>
      </w:r>
      <w:r>
        <w:t xml:space="preserve">Quotation Estimate</w:t>
      </w:r>
      <w:r>
        <w:t xml:space="preserve"> </w:t>
      </w:r>
      <w:r>
        <w:t xml:space="preserve">is issued by Meridian Electronics Solutions Ltd in response to the formal request from Thames Valley Industrial Systems PLC for the engagement of a senior</w:t>
      </w:r>
      <w:r>
        <w:t xml:space="preserve"> </w:t>
      </w:r>
      <w:r>
        <w:t xml:space="preserve">Electronics Engineer</w:t>
      </w:r>
      <w:r>
        <w:t xml:space="preserve"> </w:t>
      </w:r>
      <w:r>
        <w:t xml:space="preserve">to undertake a comprehensive printed circuit board (PCB) redesign, signal integrity audit, and firmware integration review. All services described herein will be delivered by a qualified</w:t>
      </w:r>
      <w:r>
        <w:t xml:space="preserve"> </w:t>
      </w:r>
      <w:r>
        <w:t xml:space="preserve">Electronics Engineer</w:t>
      </w:r>
      <w:r>
        <w:t xml:space="preserve"> </w:t>
      </w:r>
      <w:r>
        <w:t xml:space="preserve">holding IET Chartered Engineer (CEng) status and a minimum of twelve years of professional experience in high-speed digital and mixed-signal circuit design. The work will be carried out primarily at the client's facility in Stratford, London, with supplementary laboratory testing conducted at our dedicated engineering laboratory in Central London, United Kingdom.</w:t>
      </w:r>
    </w:p>
    <w:bookmarkEnd w:id="22"/>
    <w:bookmarkStart w:id="23" w:name="detailed-line-items-cost-breakdown"/>
    <w:p>
      <w:pPr>
        <w:pStyle w:val="Heading3"/>
      </w:pPr>
      <w:r>
        <w:t xml:space="preserve">2. Detailed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Electronics Engineer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requirements analysis at client premises, Stratford, London. The Electronics Engineer will assess existing PCB layouts, identify signal degradation points, and produce a preliminary findings report.</w:t>
            </w:r>
          </w:p>
        </w:tc>
        <w:tc>
          <w:tcPr/>
          <w:p>
            <w:pPr>
              <w:pStyle w:val="Compact"/>
              <w:jc w:val="left"/>
            </w:pPr>
            <w:r>
              <w:t xml:space="preserve">2 days</w:t>
            </w:r>
          </w:p>
        </w:tc>
        <w:tc>
          <w:tcPr/>
          <w:p>
            <w:pPr>
              <w:pStyle w:val="Compact"/>
              <w:jc w:val="left"/>
            </w:pPr>
            <w:r>
              <w:t xml:space="preserve">£650.00/day</w:t>
            </w:r>
          </w:p>
        </w:tc>
        <w:tc>
          <w:tcPr/>
          <w:p>
            <w:pPr>
              <w:pStyle w:val="Compact"/>
              <w:jc w:val="left"/>
            </w:pPr>
            <w:r>
              <w:t xml:space="preserve">£1,300.00</w:t>
            </w:r>
          </w:p>
        </w:tc>
      </w:tr>
      <w:tr>
        <w:tc>
          <w:tcPr/>
          <w:p>
            <w:pPr>
              <w:pStyle w:val="Compact"/>
              <w:jc w:val="left"/>
            </w:pPr>
            <w:r>
              <w:t xml:space="preserve">02</w:t>
            </w:r>
          </w:p>
        </w:tc>
        <w:tc>
          <w:tcPr/>
          <w:p>
            <w:pPr>
              <w:pStyle w:val="Compact"/>
              <w:jc w:val="left"/>
            </w:pPr>
            <w:r>
              <w:t xml:space="preserve">Full signal integrity audit using Keysight oscilloscopes and vector network analysers. Includes eye-diagram analysis, crosstalk measurement, and impedance profiling across all critical traces on the existing board revision.</w:t>
            </w:r>
          </w:p>
        </w:tc>
        <w:tc>
          <w:tcPr/>
          <w:p>
            <w:pPr>
              <w:pStyle w:val="Compact"/>
              <w:jc w:val="left"/>
            </w:pPr>
            <w:r>
              <w:t xml:space="preserve">5 days</w:t>
            </w:r>
          </w:p>
        </w:tc>
        <w:tc>
          <w:tcPr/>
          <w:p>
            <w:pPr>
              <w:pStyle w:val="Compact"/>
              <w:jc w:val="left"/>
            </w:pPr>
            <w:r>
              <w:t xml:space="preserve">£650.00/day</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Redesign of the mixed-signal PCB layout (4-layer to 8-layer transition) using Altium Designer. The Electronics Engineer will implement differential pair routing, ground plane segmentation, and decoupling capacitor optimisation to meet the client's 10 Gbps data-rate specification.</w:t>
            </w:r>
          </w:p>
        </w:tc>
        <w:tc>
          <w:tcPr/>
          <w:p>
            <w:pPr>
              <w:pStyle w:val="Compact"/>
              <w:jc w:val="left"/>
            </w:pPr>
            <w:r>
              <w:t xml:space="preserve">10 days</w:t>
            </w:r>
          </w:p>
        </w:tc>
        <w:tc>
          <w:tcPr/>
          <w:p>
            <w:pPr>
              <w:pStyle w:val="Compact"/>
              <w:jc w:val="left"/>
            </w:pPr>
            <w:r>
              <w:t xml:space="preserve">£650.00/day</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Firmware integration review and low-level driver optimisation. The Electronics Engineer will coordinate with the client's embedded software team to ensure hardware-software co-design alignment and validate interrupt latency under full load conditions.</w:t>
            </w:r>
          </w:p>
        </w:tc>
        <w:tc>
          <w:tcPr/>
          <w:p>
            <w:pPr>
              <w:pStyle w:val="Compact"/>
              <w:jc w:val="left"/>
            </w:pPr>
            <w:r>
              <w:t xml:space="preserve">4 days</w:t>
            </w:r>
          </w:p>
        </w:tc>
        <w:tc>
          <w:tcPr/>
          <w:p>
            <w:pPr>
              <w:pStyle w:val="Compact"/>
              <w:jc w:val="left"/>
            </w:pPr>
            <w:r>
              <w:t xml:space="preserve">£650.00/day</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Prototype fabrication oversight and first-article inspection. Includes coordination with the selected PCB manufacturer in the United Kingdom, component procurement verification, and assembly quality control at the London laboratory.</w:t>
            </w:r>
          </w:p>
        </w:tc>
        <w:tc>
          <w:tcPr/>
          <w:p>
            <w:pPr>
              <w:pStyle w:val="Compact"/>
              <w:jc w:val="left"/>
            </w:pPr>
            <w:r>
              <w:t xml:space="preserve">3 days</w:t>
            </w:r>
          </w:p>
        </w:tc>
        <w:tc>
          <w:tcPr/>
          <w:p>
            <w:pPr>
              <w:pStyle w:val="Compact"/>
              <w:jc w:val="left"/>
            </w:pPr>
            <w:r>
              <w:t xml:space="preserve">£650.00/day</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Final validation testing, EMC pre-compliance scan, and delivery of a comprehensive engineering report with all Gerber files, BOM, test data, and design-for-manufacturability recommendations.</w:t>
            </w:r>
          </w:p>
        </w:tc>
        <w:tc>
          <w:tcPr/>
          <w:p>
            <w:pPr>
              <w:pStyle w:val="Compact"/>
              <w:jc w:val="left"/>
            </w:pPr>
            <w:r>
              <w:t xml:space="preserve">3 days</w:t>
            </w:r>
          </w:p>
        </w:tc>
        <w:tc>
          <w:tcPr/>
          <w:p>
            <w:pPr>
              <w:pStyle w:val="Compact"/>
              <w:jc w:val="left"/>
            </w:pPr>
            <w:r>
              <w:t xml:space="preserve">£650.00/day</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Travel and local transport within the London metropolitan area (United Kingdom London zone). Covers all site visits between the client's Stratford facility and the Meridian laboratory in Central London.</w:t>
            </w:r>
          </w:p>
        </w:tc>
        <w:tc>
          <w:tcPr/>
          <w:p>
            <w:pPr>
              <w:pStyle w:val="Compact"/>
              <w:jc w:val="left"/>
            </w:pPr>
            <w:r>
              <w:t xml:space="preserve">27 days</w:t>
            </w:r>
          </w:p>
        </w:tc>
        <w:tc>
          <w:tcPr/>
          <w:p>
            <w:pPr>
              <w:pStyle w:val="Compact"/>
              <w:jc w:val="left"/>
            </w:pPr>
            <w:r>
              <w:t xml:space="preserve">£45.00/day</w:t>
            </w:r>
          </w:p>
        </w:tc>
        <w:tc>
          <w:tcPr/>
          <w:p>
            <w:pPr>
              <w:pStyle w:val="Compact"/>
              <w:jc w:val="left"/>
            </w:pPr>
            <w:r>
              <w:t xml:space="preserve">£1,215.00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&amp; Services)</w:t>
            </w:r>
          </w:p>
        </w:tc>
        <w:tc>
          <w:tcPr/>
          <w:p>
            <w:pPr>
              <w:pStyle w:val="Compact"/>
              <w:jc w:val="left"/>
            </w:pPr>
            <w:r>
              <w:t xml:space="preserve">£18,565.00</w:t>
            </w:r>
          </w:p>
        </w:tc>
      </w:tr>
      <w:tr>
        <w:tc>
          <w:tcPr/>
          <w:p>
            <w:pPr>
              <w:pStyle w:val="Compact"/>
              <w:jc w:val="left"/>
            </w:pPr>
            <w:r>
              <w:t xml:space="preserve">Travel &amp; Local Transport</w:t>
            </w:r>
          </w:p>
        </w:tc>
        <w:tc>
          <w:tcPr/>
          <w:p>
            <w:pPr>
              <w:pStyle w:val="Compact"/>
              <w:jc w:val="left"/>
            </w:pPr>
            <w:r>
              <w:t xml:space="preserve">£1,215.00</w:t>
            </w:r>
          </w:p>
        </w:tc>
      </w:tr>
      <w:tr>
        <w:tc>
          <w:tcPr/>
          <w:p>
            <w:pPr>
              <w:pStyle w:val="Compact"/>
              <w:jc w:val="left"/>
            </w:pPr>
            <w:r>
              <w:t xml:space="preserve">Subtotal</w:t>
            </w:r>
          </w:p>
        </w:tc>
        <w:tc>
          <w:tcPr/>
          <w:p>
            <w:pPr>
              <w:pStyle w:val="Compact"/>
              <w:jc w:val="left"/>
            </w:pPr>
            <w:r>
              <w:t xml:space="preserve">£19,780.00</w:t>
            </w:r>
          </w:p>
        </w:tc>
      </w:tr>
      <w:tr>
        <w:tc>
          <w:tcPr/>
          <w:p>
            <w:pPr>
              <w:pStyle w:val="Compact"/>
              <w:jc w:val="left"/>
            </w:pPr>
            <w:r>
              <w:t xml:space="preserve">VAT @ 20% (United Kingdom)</w:t>
            </w:r>
          </w:p>
        </w:tc>
        <w:tc>
          <w:tcPr/>
          <w:p>
            <w:pPr>
              <w:pStyle w:val="Compact"/>
              <w:jc w:val="left"/>
            </w:pPr>
            <w:r>
              <w:t xml:space="preserve">£3,956.00</w:t>
            </w:r>
          </w:p>
        </w:tc>
      </w:tr>
      <w:tr>
        <w:tc>
          <w:tcPr/>
          <w:p>
            <w:pPr>
              <w:pStyle w:val="Compact"/>
              <w:jc w:val="left"/>
            </w:pPr>
            <w:r>
              <w:t xml:space="preserve">Grand Total (Incl. VAT)</w:t>
            </w:r>
          </w:p>
        </w:tc>
        <w:tc>
          <w:tcPr/>
          <w:p>
            <w:pPr>
              <w:pStyle w:val="Compact"/>
              <w:jc w:val="left"/>
            </w:pPr>
            <w:r>
              <w:t xml:space="preserve">£23,736.00</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 estimate reflecting current market rates for</w:t>
      </w:r>
      <w:r>
        <w:t xml:space="preserve"> </w:t>
      </w:r>
      <w:r>
        <w:t xml:space="preserve">Electronics Engineer</w:t>
      </w:r>
      <w:r>
        <w:t xml:space="preserve"> </w:t>
      </w:r>
      <w:r>
        <w:t xml:space="preserve">services in the United Kingdom London region will be issued.</w:t>
      </w:r>
    </w:p>
    <w:p>
      <w:pPr>
        <w:numPr>
          <w:ilvl w:val="0"/>
          <w:numId w:val="1001"/>
        </w:numPr>
        <w:pStyle w:val="Compact"/>
      </w:pPr>
      <w:r>
        <w:t xml:space="preserve">All rates quoted are exclusive of VAT, which is applied at the current United Kingdom standard rate of 20%. Meridian Electronics Solutions Ltd is registered for VAT in the United Kingdom under the number stated in the header of this document.</w:t>
      </w:r>
    </w:p>
    <w:p>
      <w:pPr>
        <w:numPr>
          <w:ilvl w:val="0"/>
          <w:numId w:val="1001"/>
        </w:numPr>
        <w:pStyle w:val="Compact"/>
      </w:pPr>
      <w:r>
        <w:t xml:space="preserve">Payment terms: 30% deposit upon acceptance of this Quotation Estimate, 40% upon completion of the PCB redesign phase (Line Item 03), and the remaining 30% upon delivery of the final engineering report and all associated deliverables.</w:t>
      </w:r>
    </w:p>
    <w:p>
      <w:pPr>
        <w:numPr>
          <w:ilvl w:val="0"/>
          <w:numId w:val="1001"/>
        </w:numPr>
        <w:pStyle w:val="Compact"/>
      </w:pPr>
      <w:r>
        <w:t xml:space="preserve">The</w:t>
      </w:r>
      <w:r>
        <w:t xml:space="preserve"> </w:t>
      </w:r>
      <w:r>
        <w:t xml:space="preserve">Electronics Engineer</w:t>
      </w:r>
      <w:r>
        <w:t xml:space="preserve"> </w:t>
      </w:r>
      <w:r>
        <w:t xml:space="preserve">assigned to this project will be Mr. James Okafor, CEng MIEE, who will serve as the single point of technical contact throughout the engagement. In the event of unavoidable absence, a substitute of equivalent or higher qualification will be nominated with the client's prior written consent.</w:t>
      </w:r>
    </w:p>
    <w:p>
      <w:pPr>
        <w:numPr>
          <w:ilvl w:val="0"/>
          <w:numId w:val="1001"/>
        </w:numPr>
        <w:pStyle w:val="Compact"/>
      </w:pPr>
      <w:r>
        <w:t xml:space="preserve">All intellectual property, design files, test data, and documentation produced under this engagement shall become the sole property of Thames Valley Industrial Systems PLC upon full and final payment. Meridian Electronics Solutions Ltd retains the right to reference the project in anonymised case studies for marketing purposes, subject to a non-disclosure agreement.</w:t>
      </w:r>
    </w:p>
    <w:p>
      <w:pPr>
        <w:numPr>
          <w:ilvl w:val="0"/>
          <w:numId w:val="1001"/>
        </w:numPr>
        <w:pStyle w:val="Compact"/>
      </w:pPr>
      <w:r>
        <w:t xml:space="preserve">Any changes to the scope of work beyond the parameters described in Section 2 will be subject to a formal variation order and a supplementary Quotation Estimate, which must be approved in writing by both parties before additional work commences.</w:t>
      </w:r>
    </w:p>
    <w:p>
      <w:pPr>
        <w:numPr>
          <w:ilvl w:val="0"/>
          <w:numId w:val="1001"/>
        </w:numPr>
        <w:pStyle w:val="Compact"/>
      </w:pPr>
      <w:r>
        <w:t xml:space="preserve">This Quotation Estimate is governed by the laws of England and Wales. Any disputes arising from this engagement shall be subject to the exclusive jurisdiction of the courts of the United Kingdom, with proceedings to be heard in London.</w:t>
      </w:r>
    </w:p>
    <w:p>
      <w:pPr>
        <w:numPr>
          <w:ilvl w:val="0"/>
          <w:numId w:val="1001"/>
        </w:numPr>
        <w:pStyle w:val="Compact"/>
      </w:pPr>
      <w:r>
        <w:t xml:space="preserve">The Electronics Engineer will comply with all applicable United Kingdom health and safety regulations, including the Electricity at Work Regulations 1989 and the Control of Electrical Equipment Regulations, during all on-site activities at the client's London premises.</w:t>
      </w:r>
    </w:p>
    <w:bookmarkEnd w:id="24"/>
    <w:bookmarkStart w:id="25" w:name="acceptance"/>
    <w:p>
      <w:pPr>
        <w:pStyle w:val="Heading3"/>
      </w:pPr>
      <w:r>
        <w:t xml:space="preserve">4.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Meridian Electronics Solutions Ltd to commence the</w:t>
      </w:r>
      <w:r>
        <w:t xml:space="preserve"> </w:t>
      </w:r>
      <w:r>
        <w:t xml:space="preserve">Electronics Engineer</w:t>
      </w:r>
      <w:r>
        <w:t xml:space="preserve"> </w:t>
      </w:r>
      <w:r>
        <w:t xml:space="preserve">services as described herein. The engagement will be governed by the terms and conditions set out in Section 3 of this document.</w:t>
      </w:r>
    </w:p>
    <w:p>
      <w:pPr>
        <w:pStyle w:val="BodyText"/>
      </w:pPr>
      <w:r>
        <w:rPr>
          <w:bCs/>
          <w:b/>
        </w:rPr>
        <w:t xml:space="preserve">For and on behalf of Meridian Electronics Solutions Ltd</w:t>
      </w:r>
    </w:p>
    <w:p>
      <w:pPr>
        <w:pStyle w:val="BodyText"/>
      </w:pPr>
      <w:r>
        <w:t xml:space="preserve">Name: Sarah Chen, Managing Director</w:t>
      </w:r>
      <w:r>
        <w:br/>
      </w:r>
      <w:r>
        <w:t xml:space="preserve">Signature: _________________________</w:t>
      </w:r>
      <w:r>
        <w:br/>
      </w:r>
      <w:r>
        <w:t xml:space="preserve">Date: _________________________</w:t>
      </w:r>
    </w:p>
    <w:p>
      <w:pPr>
        <w:pStyle w:val="BodyText"/>
      </w:pPr>
      <w:r>
        <w:rPr>
          <w:bCs/>
          <w:b/>
        </w:rPr>
        <w:t xml:space="preserve">For and on behalf of Thames Valley Industrial Systems PLC</w:t>
      </w:r>
    </w:p>
    <w:p>
      <w:pPr>
        <w:pStyle w:val="BodyText"/>
      </w:pPr>
      <w:r>
        <w:t xml:space="preserve">Name: David Hartley, Head of Engineering</w:t>
      </w:r>
      <w:r>
        <w:br/>
      </w:r>
      <w:r>
        <w:t xml:space="preserve">Signature: _________________________</w:t>
      </w:r>
      <w:r>
        <w:br/>
      </w:r>
      <w:r>
        <w:t xml:space="preserve">Date: _________________________</w:t>
      </w:r>
    </w:p>
    <w:p>
      <w:pPr>
        <w:pStyle w:val="BodyText"/>
      </w:pPr>
      <w:r>
        <w:t xml:space="preserve">Meridian Electronics Solutions Ltd — Registered in England &amp; Wales No. 08765432 — 280-284 High Holborn, London WC1V 7EN, United Kingdom</w:t>
      </w:r>
    </w:p>
    <w:p>
      <w:pPr>
        <w:pStyle w:val="BodyText"/>
      </w:pPr>
      <w:r>
        <w:t xml:space="preserve">This Quotation Estimate was prepared specifically for the named client and may not be transferred or relied upon by any third party without prior written consent.</w:t>
      </w:r>
    </w:p>
    <w:p>
      <w:pPr>
        <w:pStyle w:val="BodyText"/>
      </w:pPr>
      <w:r>
        <w:t xml:space="preserve">Document Ref: QTE-2025-04782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Kingdom London</dc:title>
  <dc:creator/>
  <dc:language>en-GB</dc:language>
  <cp:keywords/>
  <dcterms:created xsi:type="dcterms:W3CDTF">2026-10-10T04:01:51Z</dcterms:created>
  <dcterms:modified xsi:type="dcterms:W3CDTF">2026-10-10T04:01:51Z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