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quotation-estimate"/>
    <w:p>
      <w:pPr>
        <w:pStyle w:val="Heading1"/>
      </w:pPr>
      <w:r>
        <w:t xml:space="preserve">QUOTATION ESTIMATE</w:t>
      </w:r>
    </w:p>
    <w:bookmarkStart w:id="20" w:name="film-director-professional-services"/>
    <w:p>
      <w:pPr>
        <w:pStyle w:val="Heading2"/>
      </w:pPr>
      <w:r>
        <w:t xml:space="preserve">Film Director Professional Services</w:t>
      </w:r>
    </w:p>
    <w:p>
      <w:pPr>
        <w:pStyle w:val="FirstParagraph"/>
      </w:pPr>
      <w:r>
        <w:t xml:space="preserve">Argentina Buenos Aires — Cinematic Production Services</w:t>
      </w:r>
    </w:p>
    <w:bookmarkEnd w:id="20"/>
    <w:bookmarkEnd w:id="21"/>
    <w:p>
      <w:pPr>
        <w:pStyle w:val="BodyText"/>
      </w:pPr>
      <w:r>
        <w:rPr>
          <w:bCs/>
          <w:b/>
        </w:rPr>
        <w:t xml:space="preserve">Quotation No.:</w:t>
      </w:r>
      <w:r>
        <w:t xml:space="preserve"> </w:t>
      </w:r>
      <w:r>
        <w:t xml:space="preserve">QTE-BA-2025-0478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Alejandro R. Montenegro</w:t>
      </w:r>
      <w:r>
        <w:br/>
      </w:r>
      <w:r>
        <w:rPr>
          <w:bCs/>
          <w:b/>
        </w:rPr>
        <w:t xml:space="preserve">Role:</w:t>
      </w:r>
      <w:r>
        <w:t xml:space="preserve"> </w:t>
      </w:r>
      <w:r>
        <w:t xml:space="preserve">Lead Film Director</w:t>
      </w:r>
      <w:r>
        <w:br/>
      </w:r>
      <w:r>
        <w:rPr>
          <w:bCs/>
          <w:b/>
        </w:rPr>
        <w:t xml:space="preserve">Location:</w:t>
      </w:r>
      <w:r>
        <w:t xml:space="preserve"> </w:t>
      </w:r>
      <w:r>
        <w:t xml:space="preserve">Buenos Aires, Argentina</w:t>
      </w:r>
      <w:r>
        <w:br/>
      </w:r>
      <w:r>
        <w:rPr>
          <w:bCs/>
          <w:b/>
        </w:rPr>
        <w:t xml:space="preserve">Contact:</w:t>
      </w:r>
      <w:r>
        <w:t xml:space="preserve"> </w:t>
      </w:r>
      <w:r>
        <w:t xml:space="preserve">a.montenegro@cinemaarg.com</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Production Company</w:t>
            </w:r>
          </w:p>
        </w:tc>
        <w:tc>
          <w:tcPr/>
          <w:p>
            <w:pPr>
              <w:pStyle w:val="Compact"/>
              <w:jc w:val="left"/>
            </w:pPr>
            <w:r>
              <w:t xml:space="preserve">Patagonia Visual Studios S.A.</w:t>
            </w:r>
          </w:p>
        </w:tc>
      </w:tr>
      <w:tr>
        <w:tc>
          <w:tcPr/>
          <w:p>
            <w:pPr>
              <w:pStyle w:val="Compact"/>
              <w:jc w:val="left"/>
            </w:pPr>
            <w:r>
              <w:t xml:space="preserve">Project Title</w:t>
            </w:r>
          </w:p>
        </w:tc>
        <w:tc>
          <w:tcPr/>
          <w:p>
            <w:pPr>
              <w:pStyle w:val="Compact"/>
              <w:jc w:val="left"/>
            </w:pPr>
            <w:r>
              <w:t xml:space="preserve">"Ríos del Sur" — Feature Documentary (90 min)</w:t>
            </w:r>
          </w:p>
        </w:tc>
      </w:tr>
      <w:tr>
        <w:tc>
          <w:tcPr/>
          <w:p>
            <w:pPr>
              <w:pStyle w:val="Compact"/>
              <w:jc w:val="left"/>
            </w:pPr>
            <w:r>
              <w:t xml:space="preserve">Production Location</w:t>
            </w:r>
          </w:p>
        </w:tc>
        <w:tc>
          <w:tcPr/>
          <w:p>
            <w:pPr>
              <w:pStyle w:val="Compact"/>
              <w:jc w:val="left"/>
            </w:pPr>
            <w:r>
              <w:t xml:space="preserve">Buenos Aires, Argentina (primary); Mendoza &amp; Córdoba (secondary)</w:t>
            </w:r>
          </w:p>
        </w:tc>
      </w:tr>
      <w:tr>
        <w:tc>
          <w:tcPr/>
          <w:p>
            <w:pPr>
              <w:pStyle w:val="Compact"/>
              <w:jc w:val="left"/>
            </w:pPr>
            <w:r>
              <w:t xml:space="preserve">Estimated Shoot Duration</w:t>
            </w:r>
          </w:p>
        </w:tc>
        <w:tc>
          <w:tcPr/>
          <w:p>
            <w:pPr>
              <w:pStyle w:val="Compact"/>
              <w:jc w:val="left"/>
            </w:pPr>
            <w:r>
              <w:t xml:space="preserve">22 working days (June 2025 – August 2025)</w:t>
            </w:r>
          </w:p>
        </w:tc>
      </w:tr>
      <w:tr>
        <w:tc>
          <w:tcPr/>
          <w:p>
            <w:pPr>
              <w:pStyle w:val="Compact"/>
              <w:jc w:val="left"/>
            </w:pPr>
            <w:r>
              <w:t xml:space="preserve">Delivery Deadline</w:t>
            </w:r>
          </w:p>
        </w:tc>
        <w:tc>
          <w:tcPr/>
          <w:p>
            <w:pPr>
              <w:pStyle w:val="Compact"/>
              <w:jc w:val="left"/>
            </w:pPr>
            <w:r>
              <w:t xml:space="preserve">October 30, 2025 (Final Cut &amp; Master Delivery)</w:t>
            </w:r>
          </w:p>
        </w:tc>
      </w:tr>
    </w:tbl>
    <w:bookmarkEnd w:id="22"/>
    <w:bookmarkStart w:id="23" w:name="X3a043b835e814aab7caacc4da830d94fa8a28be"/>
    <w:p>
      <w:pPr>
        <w:pStyle w:val="Heading3"/>
      </w:pPr>
      <w:r>
        <w:t xml:space="preserve">2. Scope of Services — Film Director Engagement</w:t>
      </w:r>
    </w:p>
    <w:p>
      <w:pPr>
        <w:pStyle w:val="FirstParagraph"/>
      </w:pPr>
      <w:r>
        <w:t xml:space="preserve">This Quotation Estimate outlines the full scope of professional services to be rendered by the undersigned Film Director for the production of the feature documentary</w:t>
      </w:r>
      <w:r>
        <w:t xml:space="preserve"> </w:t>
      </w:r>
      <w:r>
        <w:rPr>
          <w:iCs/>
          <w:i/>
        </w:rPr>
        <w:t xml:space="preserve">"Ríos del Sur"</w:t>
      </w:r>
      <w:r>
        <w:t xml:space="preserve">, to be filmed primarily in Argentina Buenos Aires and surrounding provinces. The Film Director will be responsible for all creative, technical, and logistical oversight of the project from pre-production through final delivery. The engagement reflects industry-standard practices for independent documentary filmmaking in the Argentina Buenos Aires region and complies with the regulations set forth by the Argentine National Institute of Cinema and Audiovisual Arts (INCAA).</w:t>
      </w:r>
    </w:p>
    <w:p>
      <w:pPr>
        <w:pStyle w:val="BodyText"/>
      </w:pPr>
      <w:r>
        <w:t xml:space="preserve">The Film Director's responsibilities under this Quotation Estimate include, but are not limited to: conceptual development and narrative structuring; casting and talent coordination; location scouting across the Argentina Buenos Aires metropolitan area and secondary provinces; shot design and visual language development; on-set direction of camera, lighting, and sound crews; performance guidance for interview subjects and on-camera participants; daily editorial review; post-production supervision including color grading, sound design, and final mix; and delivery of all masters in formats specified by the client's distribution partners.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Pre-Production: Script development, storyboarding, location scouting in Argentina Buenos Aires, and production planning</w:t>
            </w:r>
          </w:p>
        </w:tc>
        <w:tc>
          <w:tcPr/>
          <w:p>
            <w:pPr>
              <w:pStyle w:val="Compact"/>
              <w:jc w:val="left"/>
            </w:pPr>
            <w:r>
              <w:t xml:space="preserve">15 days</w:t>
            </w:r>
          </w:p>
        </w:tc>
        <w:tc>
          <w:tcPr/>
          <w:p>
            <w:pPr>
              <w:pStyle w:val="Compact"/>
              <w:jc w:val="left"/>
            </w:pPr>
            <w:r>
              <w:t xml:space="preserve">$1,200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Principal Photography: On-set Film Director supervision, crew coordination, and daily direction (Argentina Buenos Aires base)</w:t>
            </w:r>
          </w:p>
        </w:tc>
        <w:tc>
          <w:tcPr/>
          <w:p>
            <w:pPr>
              <w:pStyle w:val="Compact"/>
              <w:jc w:val="left"/>
            </w:pPr>
            <w:r>
              <w:t xml:space="preserve">22 days</w:t>
            </w:r>
          </w:p>
        </w:tc>
        <w:tc>
          <w:tcPr/>
          <w:p>
            <w:pPr>
              <w:pStyle w:val="Compact"/>
              <w:jc w:val="left"/>
            </w:pPr>
            <w:r>
              <w:t xml:space="preserve">$2,500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Secondary Location Shoots: Mendoza and Córdoba travel, accommodation, and on-site direction</w:t>
            </w:r>
          </w:p>
        </w:tc>
        <w:tc>
          <w:tcPr/>
          <w:p>
            <w:pPr>
              <w:pStyle w:val="Compact"/>
              <w:jc w:val="left"/>
            </w:pPr>
            <w:r>
              <w:t xml:space="preserve">6 days</w:t>
            </w:r>
          </w:p>
        </w:tc>
        <w:tc>
          <w:tcPr/>
          <w:p>
            <w:pPr>
              <w:pStyle w:val="Compact"/>
              <w:jc w:val="left"/>
            </w:pPr>
            <w:r>
              <w:t xml:space="preserve">$3,200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Post-Production: Editorial supervision, color grading, sound design oversight, and final mix (Argentina Buenos Aires post facility)</w:t>
            </w:r>
          </w:p>
        </w:tc>
        <w:tc>
          <w:tcPr/>
          <w:p>
            <w:pPr>
              <w:pStyle w:val="Compact"/>
              <w:jc w:val="left"/>
            </w:pPr>
            <w:r>
              <w:t xml:space="preserve">30 days</w:t>
            </w:r>
          </w:p>
        </w:tc>
        <w:tc>
          <w:tcPr/>
          <w:p>
            <w:pPr>
              <w:pStyle w:val="Compact"/>
              <w:jc w:val="left"/>
            </w:pPr>
            <w:r>
              <w:t xml:space="preserve">$1,800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Music Licensing &amp; Score Coordination: Argentine composer engagement and rights clearance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Subtitling &amp; Localization: Spanish (Argentina Buenos Aires dialect) and English subtitle tracks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Delivery &amp; Mastering: DCP, ProRes 4K, H.264, and broadcast-ready formats per INCAA standards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Contingency &amp; Weather Buffer (Argentina Buenos Aires seasonal considerations)</w:t>
            </w:r>
          </w:p>
        </w:tc>
        <w:tc>
          <w:tcPr/>
          <w:p>
            <w:pPr>
              <w:pStyle w:val="Compact"/>
              <w:jc w:val="left"/>
            </w:pPr>
            <w:r>
              <w:t xml:space="preserve">3 days</w:t>
            </w:r>
          </w:p>
        </w:tc>
        <w:tc>
          <w:tcPr/>
          <w:p>
            <w:pPr>
              <w:pStyle w:val="Compact"/>
              <w:jc w:val="left"/>
            </w:pPr>
            <w:r>
              <w:t xml:space="preserve">$2,500</w:t>
            </w:r>
          </w:p>
        </w:tc>
        <w:tc>
          <w:tcPr/>
          <w:p>
            <w:pPr>
              <w:pStyle w:val="Compact"/>
              <w:jc w:val="left"/>
            </w:pPr>
            <w:r>
              <w:t xml:space="preserve">$7,500.00</w:t>
            </w:r>
          </w:p>
        </w:tc>
      </w:tr>
      <w:tr>
        <w:tc>
          <w:tcPr>
            <w:gridSpan w:val="4"/>
          </w:tcPr>
          <w:p>
            <w:pPr>
              <w:pStyle w:val="Compact"/>
              <w:jc w:val="right"/>
            </w:pPr>
            <w:r>
              <w:t xml:space="preserve">TOTAL ESTIMATED COST</w:t>
            </w:r>
          </w:p>
        </w:tc>
        <w:tc>
          <w:tcPr/>
          <w:p>
            <w:pPr>
              <w:pStyle w:val="Compact"/>
              <w:jc w:val="left"/>
            </w:pPr>
            <w:r>
              <w:rPr>
                <w:bCs/>
                <w:b/>
              </w:rPr>
              <w:t xml:space="preserve">$173,200.00 USD</w:t>
            </w:r>
          </w:p>
        </w:tc>
      </w:tr>
    </w:tbl>
    <w:bookmarkEnd w:id="24"/>
    <w:bookmarkStart w:id="25" w:name="payment-schedule"/>
    <w:p>
      <w:pPr>
        <w:pStyle w:val="Heading3"/>
      </w:pPr>
      <w:r>
        <w:t xml:space="preserve">4. Payment Schedule</w:t>
      </w:r>
    </w:p>
    <w:p>
      <w:pPr>
        <w:pStyle w:val="FirstParagraph"/>
      </w:pPr>
      <w:r>
        <w:t xml:space="preserve">Payment for this Quotation Estimate shall be made in the following installments, all denominated in United States Dollars (USD) and transferable via international wire to the Film Director's designated account in Argentina Buenos Aires: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Pre-Production Kickoff</w:t>
            </w:r>
          </w:p>
        </w:tc>
        <w:tc>
          <w:tcPr/>
          <w:p>
            <w:pPr>
              <w:pStyle w:val="Compact"/>
              <w:jc w:val="left"/>
            </w:pPr>
            <w:r>
              <w:t xml:space="preserve">30%</w:t>
            </w:r>
          </w:p>
        </w:tc>
        <w:tc>
          <w:tcPr/>
          <w:p>
            <w:pPr>
              <w:pStyle w:val="Compact"/>
              <w:jc w:val="left"/>
            </w:pPr>
            <w:r>
              <w:t xml:space="preserve">$51,960.00</w:t>
            </w:r>
          </w:p>
        </w:tc>
        <w:tc>
          <w:tcPr/>
          <w:p>
            <w:pPr>
              <w:pStyle w:val="Compact"/>
              <w:jc w:val="left"/>
            </w:pPr>
            <w:r>
              <w:t xml:space="preserve">June 20, 2025</w:t>
            </w:r>
          </w:p>
        </w:tc>
      </w:tr>
      <w:tr>
        <w:tc>
          <w:tcPr/>
          <w:p>
            <w:pPr>
              <w:pStyle w:val="Compact"/>
              <w:jc w:val="left"/>
            </w:pPr>
            <w:r>
              <w:t xml:space="preserve">Completion of Principal Photography</w:t>
            </w:r>
          </w:p>
        </w:tc>
        <w:tc>
          <w:tcPr/>
          <w:p>
            <w:pPr>
              <w:pStyle w:val="Compact"/>
              <w:jc w:val="left"/>
            </w:pPr>
            <w:r>
              <w:t xml:space="preserve">40%</w:t>
            </w:r>
          </w:p>
        </w:tc>
        <w:tc>
          <w:tcPr/>
          <w:p>
            <w:pPr>
              <w:pStyle w:val="Compact"/>
              <w:jc w:val="left"/>
            </w:pPr>
            <w:r>
              <w:t xml:space="preserve">$69,280.00</w:t>
            </w:r>
          </w:p>
        </w:tc>
        <w:tc>
          <w:tcPr/>
          <w:p>
            <w:pPr>
              <w:pStyle w:val="Compact"/>
              <w:jc w:val="left"/>
            </w:pPr>
            <w:r>
              <w:t xml:space="preserve">August 15, 2025</w:t>
            </w:r>
          </w:p>
        </w:tc>
      </w:tr>
      <w:tr>
        <w:tc>
          <w:tcPr/>
          <w:p>
            <w:pPr>
              <w:pStyle w:val="Compact"/>
              <w:jc w:val="left"/>
            </w:pPr>
            <w:r>
              <w:t xml:space="preserve">Final Cut Approval &amp; Master Delivery</w:t>
            </w:r>
          </w:p>
        </w:tc>
        <w:tc>
          <w:tcPr/>
          <w:p>
            <w:pPr>
              <w:pStyle w:val="Compact"/>
              <w:jc w:val="left"/>
            </w:pPr>
            <w:r>
              <w:t xml:space="preserve">30%</w:t>
            </w:r>
          </w:p>
        </w:tc>
        <w:tc>
          <w:tcPr/>
          <w:p>
            <w:pPr>
              <w:pStyle w:val="Compact"/>
              <w:jc w:val="left"/>
            </w:pPr>
            <w:r>
              <w:t xml:space="preserve">$51,960.00</w:t>
            </w:r>
          </w:p>
        </w:tc>
        <w:tc>
          <w:tcPr/>
          <w:p>
            <w:pPr>
              <w:pStyle w:val="Compact"/>
              <w:jc w:val="left"/>
            </w:pPr>
            <w:r>
              <w:t xml:space="preserve">October 30, 2025</w:t>
            </w:r>
          </w:p>
        </w:tc>
      </w:tr>
    </w:tbl>
    <w:bookmarkEnd w:id="25"/>
    <w:bookmarkStart w:id="26" w:name="terms-conditions"/>
    <w:p>
      <w:pPr>
        <w:pStyle w:val="Heading3"/>
      </w:pPr>
      <w:r>
        <w:t xml:space="preserve">5. Terms &amp; Conditions</w:t>
      </w:r>
    </w:p>
    <w:p>
      <w:pPr>
        <w:pStyle w:val="FirstParagraph"/>
      </w:pPr>
      <w:r>
        <w:rPr>
          <w:bCs/>
          <w:b/>
        </w:rPr>
        <w:t xml:space="preserve">5.1 Validity.</w:t>
      </w:r>
      <w:r>
        <w:t xml:space="preserve"> </w:t>
      </w:r>
      <w:r>
        <w:t xml:space="preserve">This Quotation Estimate is valid for thirty (30) calendar days from the date of issue. After the expiration date, the Film Director reserves the right to revise rates due to market fluctuations in the Argentina Buenos Aires production sector.</w:t>
      </w:r>
    </w:p>
    <w:p>
      <w:pPr>
        <w:pStyle w:val="BodyText"/>
      </w:pPr>
      <w:r>
        <w:rPr>
          <w:bCs/>
          <w:b/>
        </w:rPr>
        <w:t xml:space="preserve">5.2 Cancellation.</w:t>
      </w:r>
      <w:r>
        <w:t xml:space="preserve"> </w:t>
      </w:r>
      <w:r>
        <w:t xml:space="preserve">Cancellation by the client prior to the start of principal photography shall incur a fee of 25% of the total Quotation Estimate value. Cancellation during principal photography shall incur a fee of 50% of the total value.</w:t>
      </w:r>
    </w:p>
    <w:p>
      <w:pPr>
        <w:pStyle w:val="BodyText"/>
      </w:pPr>
      <w:r>
        <w:rPr>
          <w:bCs/>
          <w:b/>
        </w:rPr>
        <w:t xml:space="preserve">5.3 Intellectual Property.</w:t>
      </w:r>
      <w:r>
        <w:t xml:space="preserve"> </w:t>
      </w:r>
      <w:r>
        <w:t xml:space="preserve">Upon full payment, all final deliverables (footage, masters, and associated media) shall be the exclusive property of the client. The Film Director retains the right to display the completed work in personal portfolios, festival submissions, and academic presentations, subject to the client's prior written approval for commercial use.</w:t>
      </w:r>
    </w:p>
    <w:p>
      <w:pPr>
        <w:pStyle w:val="BodyText"/>
      </w:pPr>
      <w:r>
        <w:rPr>
          <w:bCs/>
          <w:b/>
        </w:rPr>
        <w:t xml:space="preserve">5.4 Force Majeure.</w:t>
      </w:r>
      <w:r>
        <w:t xml:space="preserve"> </w:t>
      </w:r>
      <w:r>
        <w:t xml:space="preserve">Neither party shall be liable for delays caused by events beyond reasonable control, including but not limited to natural disasters affecting the Argentina Buenos Aires region, government-mandated shutdowns, or INCAA regulatory changes.</w:t>
      </w:r>
    </w:p>
    <w:p>
      <w:pPr>
        <w:pStyle w:val="BodyText"/>
      </w:pPr>
      <w:r>
        <w:rPr>
          <w:bCs/>
          <w:b/>
        </w:rPr>
        <w:t xml:space="preserve">5.5 Governing Law.</w:t>
      </w:r>
      <w:r>
        <w:t xml:space="preserve"> </w:t>
      </w:r>
      <w:r>
        <w:t xml:space="preserve">This agreement shall be governed by the civil and commercial laws of the Argentine Republic, with jurisdiction vested in the courts of Buenos Aires, Argentina. Any disputes shall first be submitted to mediation in Argentina Buenos Aires before proceeding to litigation.</w:t>
      </w:r>
    </w:p>
    <w:p>
      <w:pPr>
        <w:pStyle w:val="BodyText"/>
      </w:pPr>
      <w:r>
        <w:rPr>
          <w:bCs/>
          <w:b/>
        </w:rPr>
        <w:t xml:space="preserve">5.6 Taxes.</w:t>
      </w:r>
      <w:r>
        <w:t xml:space="preserve"> </w:t>
      </w:r>
      <w:r>
        <w:t xml:space="preserve">All amounts stated in this Quotation Estimate are exclusive of applicable Argentine Value Added Tax (IVA, 21%) and any withholding taxes. The client is responsible for remitting applicable taxes in accordance with Argentine fiscal regulations.</w:t>
      </w:r>
    </w:p>
    <w:p>
      <w:pPr>
        <w:pStyle w:val="BodyText"/>
      </w:pPr>
      <w:r>
        <w:rPr>
          <w:bCs/>
          <w:b/>
        </w:rPr>
        <w:t xml:space="preserve">5.7 Revisions.</w:t>
      </w:r>
      <w:r>
        <w:t xml:space="preserve"> </w:t>
      </w:r>
      <w:r>
        <w:t xml:space="preserve">The Film Director shall include up to three (3) rounds of editorial revisions during post-production at no additional cost. Additional revision cycles shall be billed at the daily post-production rate specified in Line Item 4.</w:t>
      </w:r>
    </w:p>
    <w:bookmarkEnd w:id="26"/>
    <w:bookmarkStart w:id="27" w:name="acceptance-authorization"/>
    <w:p>
      <w:pPr>
        <w:pStyle w:val="Heading3"/>
      </w:pPr>
      <w:r>
        <w:t xml:space="preserve">6. Acceptance &amp; Authorization</w:t>
      </w:r>
    </w:p>
    <w:p>
      <w:pPr>
        <w:pStyle w:val="FirstParagraph"/>
      </w:pPr>
      <w:r>
        <w:t xml:space="preserve">By signing below, both parties acknowledge and agree to the terms set forth in this Quotation Estimate for the Film Director services to be performed in Argentina Buenos Aires and associated production locations. This document constitutes a binding agreement upon countersignature and receipt of the initial payment installment.</w:t>
      </w:r>
    </w:p>
    <w:bookmarkEnd w:id="27"/>
    <w:p>
      <w:pPr>
        <w:pStyle w:val="BodyText"/>
      </w:pPr>
      <w:r>
        <w:rPr>
          <w:bCs/>
          <w:b/>
        </w:rPr>
        <w:t xml:space="preserve">For the Film Director</w:t>
      </w:r>
      <w:r>
        <w:br/>
      </w:r>
      <w:r>
        <w:t xml:space="preserve">Alejandro R. Montenegro</w:t>
      </w:r>
      <w:r>
        <w:br/>
      </w:r>
      <w:r>
        <w:t xml:space="preserve">Date: _______________</w:t>
      </w:r>
    </w:p>
    <w:p>
      <w:pPr>
        <w:pStyle w:val="BodyText"/>
      </w:pPr>
      <w:r>
        <w:rPr>
          <w:bCs/>
          <w:b/>
        </w:rPr>
        <w:t xml:space="preserve">For the Client / Production Company</w:t>
      </w:r>
      <w:r>
        <w:br/>
      </w:r>
      <w:r>
        <w:t xml:space="preserve">Patagonia Visual Studios S.A.</w:t>
      </w:r>
      <w:r>
        <w:br/>
      </w:r>
      <w:r>
        <w:t xml:space="preserve">Authorized Representative: _______________</w:t>
      </w:r>
      <w:r>
        <w:br/>
      </w:r>
      <w:r>
        <w:t xml:space="preserve">Date: _______________</w:t>
      </w:r>
    </w:p>
    <w:p>
      <w:pPr>
        <w:pStyle w:val="BodyText"/>
      </w:pPr>
      <w:r>
        <w:t xml:space="preserve">© 2025 Alejandro R. Montenegro — Film Director, Argentina Buenos Aires. All rights reserved.</w:t>
      </w:r>
      <w:r>
        <w:br/>
      </w:r>
      <w:r>
        <w:t xml:space="preserve">This Quotation Estimate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Argentina Buenos Aires</dc:title>
  <dc:creator/>
  <dc:language>en</dc:language>
  <cp:keywords/>
  <dcterms:created xsi:type="dcterms:W3CDTF">2026-10-10T07:08:50Z</dcterms:created>
  <dcterms:modified xsi:type="dcterms:W3CDTF">2026-10-10T07:08:50Z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