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frame-productions-pty-ltd"/>
    <w:p>
      <w:pPr>
        <w:pStyle w:val="Heading1"/>
      </w:pPr>
      <w:r>
        <w:t xml:space="preserve">Sydney Frame Productions Pty Ltd</w:t>
      </w:r>
    </w:p>
    <w:p>
      <w:pPr>
        <w:pStyle w:val="FirstParagraph"/>
      </w:pPr>
      <w:r>
        <w:t xml:space="preserve">ABN: 48 215 673 901</w:t>
      </w:r>
    </w:p>
    <w:p>
      <w:pPr>
        <w:pStyle w:val="BodyText"/>
      </w:pPr>
      <w:r>
        <w:t xml:space="preserve">Level 12, 200 George Street, Sydney NSW 2000, Australia</w:t>
      </w:r>
    </w:p>
    <w:p>
      <w:pPr>
        <w:pStyle w:val="BodyText"/>
      </w:pPr>
      <w:r>
        <w:t xml:space="preserve">Email: enquiries@sydneyframeproductions.com.au | Phone: +61 2 9355 4820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QTE-2025-SYD-0487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Marcus Chen, Head of Production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Harbour Light Media Group</w:t>
      </w:r>
    </w:p>
    <w:p>
      <w:pPr>
        <w:pStyle w:val="BodyText"/>
      </w:pPr>
      <w:r>
        <w:rPr>
          <w:bCs/>
          <w:b/>
        </w:rPr>
        <w:t xml:space="preserve">Contact:</w:t>
      </w:r>
      <w:r>
        <w:t xml:space="preserve"> </w:t>
      </w:r>
      <w:r>
        <w:t xml:space="preserve">Sarah Whitfield, Executive Producer</w:t>
      </w:r>
    </w:p>
    <w:p>
      <w:pPr>
        <w:pStyle w:val="BodyText"/>
      </w:pPr>
      <w:r>
        <w:rPr>
          <w:bCs/>
          <w:b/>
        </w:rPr>
        <w:t xml:space="preserve">Address:</w:t>
      </w:r>
      <w:r>
        <w:t xml:space="preserve"> </w:t>
      </w:r>
      <w:r>
        <w:t xml:space="preserve">45 Pitt Street, Sydney NSW 2000</w:t>
      </w:r>
    </w:p>
    <w:p>
      <w:pPr>
        <w:pStyle w:val="BodyText"/>
      </w:pPr>
      <w:r>
        <w:rPr>
          <w:bCs/>
          <w:b/>
        </w:rPr>
        <w:t xml:space="preserve">Project:</w:t>
      </w:r>
      <w:r>
        <w:t xml:space="preserve"> </w:t>
      </w:r>
      <w:r>
        <w:t xml:space="preserve">"Tides of the Southern Cross" – Feature Documentary</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Sydney Frame Productions Pty Ltd to provide a comprehensive and transparent financial breakdown for the engagement of a senior</w:t>
      </w:r>
      <w:r>
        <w:t xml:space="preserve"> </w:t>
      </w:r>
      <w:r>
        <w:t xml:space="preserve">Film Director</w:t>
      </w:r>
      <w:r>
        <w:t xml:space="preserve"> </w:t>
      </w:r>
      <w:r>
        <w:t xml:space="preserve">for the production of a feature-length documentary titled "Tides of the Southern Cross." All services described herein will be delivered within the</w:t>
      </w:r>
      <w:r>
        <w:t xml:space="preserve"> </w:t>
      </w:r>
      <w:r>
        <w:t xml:space="preserve">Australia Sydney</w:t>
      </w:r>
      <w:r>
        <w:t xml:space="preserve"> </w:t>
      </w:r>
      <w:r>
        <w:t xml:space="preserve">metropolitan area and surrounding regions, including but not limited to the Central Coast, Blue Mountains, and the Hunter Valley. This document serves as a formal</w:t>
      </w:r>
      <w:r>
        <w:t xml:space="preserve"> </w:t>
      </w:r>
      <w:r>
        <w:t xml:space="preserve">Quotation Estimate</w:t>
      </w:r>
      <w:r>
        <w:t xml:space="preserve"> </w:t>
      </w:r>
      <w:r>
        <w:t xml:space="preserve">and does not constitute a binding contract until countersigned by both parties in accordance with the terms outlined in Section 7.</w:t>
      </w:r>
    </w:p>
    <w:p>
      <w:pPr>
        <w:pStyle w:val="BodyText"/>
      </w:pPr>
      <w:r>
        <w:t xml:space="preserve">The</w:t>
      </w:r>
      <w:r>
        <w:t xml:space="preserve"> </w:t>
      </w:r>
      <w:r>
        <w:t xml:space="preserve">Film Director</w:t>
      </w:r>
      <w:r>
        <w:t xml:space="preserve"> </w:t>
      </w:r>
      <w:r>
        <w:t xml:space="preserve">engagement encompasses pre-production planning, principal photography, post-production oversight, and final delivery of the completed documentary. The director will work in close collaboration with the client's production team, ensuring that the creative vision aligns with the commercial objectives of the project while maintaining the highest standards of cinematic craft expected in the</w:t>
      </w:r>
      <w:r>
        <w:t xml:space="preserve"> </w:t>
      </w:r>
      <w:r>
        <w:t xml:space="preserve">Australia Sydney</w:t>
      </w:r>
      <w:r>
        <w:t xml:space="preserve"> </w:t>
      </w:r>
      <w:r>
        <w:t xml:space="preserve">film industry.</w:t>
      </w:r>
    </w:p>
    <w:bookmarkEnd w:id="23"/>
    <w:bookmarkStart w:id="24" w:name="itemised-cost-breakdown"/>
    <w:p>
      <w:pPr>
        <w:pStyle w:val="Heading2"/>
      </w:pPr>
      <w:r>
        <w:t xml:space="preserve">2. Itemised Cost Breakdown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rPr>
                <w:bCs/>
                <w:b/>
              </w:rPr>
              <w:t xml:space="preserve">Pre-Production – Film Director Consultation &amp; Script Development</w:t>
            </w:r>
            <w:r>
              <w:br/>
            </w:r>
            <w:r>
              <w:t xml:space="preserve">Includes creative briefings, location scouting across Australia Sydney, storyboard development, and shot-list preparation.</w:t>
            </w:r>
          </w:p>
        </w:tc>
        <w:tc>
          <w:tcPr/>
          <w:p>
            <w:pPr>
              <w:pStyle w:val="Compact"/>
              <w:jc w:val="left"/>
            </w:pPr>
            <w:r>
              <w:t xml:space="preserve">10 working days</w:t>
            </w:r>
          </w:p>
        </w:tc>
        <w:tc>
          <w:tcPr/>
          <w:p>
            <w:pPr>
              <w:pStyle w:val="Compact"/>
              <w:jc w:val="left"/>
            </w:pPr>
            <w:r>
              <w:t xml:space="preserve">$1,200.00 / day</w:t>
            </w:r>
          </w:p>
        </w:tc>
        <w:tc>
          <w:tcPr/>
          <w:p>
            <w:pPr>
              <w:pStyle w:val="Compact"/>
              <w:jc w:val="left"/>
            </w:pPr>
            <w:r>
              <w:t xml:space="preserve">$12,000.00</w:t>
            </w:r>
          </w:p>
        </w:tc>
      </w:tr>
      <w:tr>
        <w:tc>
          <w:tcPr/>
          <w:p>
            <w:pPr>
              <w:pStyle w:val="Compact"/>
              <w:jc w:val="left"/>
            </w:pPr>
            <w:r>
              <w:t xml:space="preserve">02</w:t>
            </w:r>
          </w:p>
        </w:tc>
        <w:tc>
          <w:tcPr/>
          <w:p>
            <w:pPr>
              <w:pStyle w:val="Compact"/>
              <w:jc w:val="left"/>
            </w:pPr>
            <w:r>
              <w:rPr>
                <w:bCs/>
                <w:b/>
              </w:rPr>
              <w:t xml:space="preserve">Principal Photography – Film Director On-Set Leadership</w:t>
            </w:r>
            <w:r>
              <w:br/>
            </w:r>
            <w:r>
              <w:t xml:space="preserve">Full directorial oversight during all shooting days, including crew direction, actor/subject coaching, and real-time creative decision-making.</w:t>
            </w:r>
          </w:p>
        </w:tc>
        <w:tc>
          <w:tcPr/>
          <w:p>
            <w:pPr>
              <w:pStyle w:val="Compact"/>
              <w:jc w:val="left"/>
            </w:pPr>
            <w:r>
              <w:t xml:space="preserve">22 shooting days</w:t>
            </w:r>
          </w:p>
        </w:tc>
        <w:tc>
          <w:tcPr/>
          <w:p>
            <w:pPr>
              <w:pStyle w:val="Compact"/>
              <w:jc w:val="left"/>
            </w:pPr>
            <w:r>
              <w:t xml:space="preserve">$2,400.00 / day</w:t>
            </w:r>
          </w:p>
        </w:tc>
        <w:tc>
          <w:tcPr/>
          <w:p>
            <w:pPr>
              <w:pStyle w:val="Compact"/>
              <w:jc w:val="left"/>
            </w:pPr>
            <w:r>
              <w:t xml:space="preserve">$52,800.00</w:t>
            </w:r>
          </w:p>
        </w:tc>
      </w:tr>
      <w:tr>
        <w:tc>
          <w:tcPr/>
          <w:p>
            <w:pPr>
              <w:pStyle w:val="Compact"/>
              <w:jc w:val="left"/>
            </w:pPr>
            <w:r>
              <w:t xml:space="preserve">03</w:t>
            </w:r>
          </w:p>
        </w:tc>
        <w:tc>
          <w:tcPr/>
          <w:p>
            <w:pPr>
              <w:pStyle w:val="Compact"/>
              <w:jc w:val="left"/>
            </w:pPr>
            <w:r>
              <w:rPr>
                <w:bCs/>
                <w:b/>
              </w:rPr>
              <w:t xml:space="preserve">Post-Production – Film Director Editorial Supervision</w:t>
            </w:r>
            <w:r>
              <w:br/>
            </w:r>
            <w:r>
              <w:t xml:space="preserve">Attendance at editorial sessions, review of rough cuts, fine cuts, and final mix. Includes up to 12 editorial review sessions.</w:t>
            </w:r>
          </w:p>
        </w:tc>
        <w:tc>
          <w:tcPr/>
          <w:p>
            <w:pPr>
              <w:pStyle w:val="Compact"/>
              <w:jc w:val="left"/>
            </w:pPr>
            <w:r>
              <w:t xml:space="preserve">6 weeks</w:t>
            </w:r>
          </w:p>
        </w:tc>
        <w:tc>
          <w:tcPr/>
          <w:p>
            <w:pPr>
              <w:pStyle w:val="Compact"/>
              <w:jc w:val="left"/>
            </w:pPr>
            <w:r>
              <w:t xml:space="preserve">$1,800.00 / week</w:t>
            </w:r>
          </w:p>
        </w:tc>
        <w:tc>
          <w:tcPr/>
          <w:p>
            <w:pPr>
              <w:pStyle w:val="Compact"/>
              <w:jc w:val="left"/>
            </w:pPr>
            <w:r>
              <w:t xml:space="preserve">$10,800.00</w:t>
            </w:r>
          </w:p>
        </w:tc>
      </w:tr>
      <w:tr>
        <w:tc>
          <w:tcPr/>
          <w:p>
            <w:pPr>
              <w:pStyle w:val="Compact"/>
              <w:jc w:val="left"/>
            </w:pPr>
            <w:r>
              <w:t xml:space="preserve">04</w:t>
            </w:r>
          </w:p>
        </w:tc>
        <w:tc>
          <w:tcPr/>
          <w:p>
            <w:pPr>
              <w:pStyle w:val="Compact"/>
              <w:jc w:val="left"/>
            </w:pPr>
            <w:r>
              <w:rPr>
                <w:bCs/>
                <w:b/>
              </w:rPr>
              <w:t xml:space="preserve">Location Travel &amp; Accommodation – Australia Sydney Region</w:t>
            </w:r>
            <w:r>
              <w:br/>
            </w:r>
            <w:r>
              <w:t xml:space="preserve">Travel to and from filming locations within the Greater Sydney area and regional NSW. Includes accommodation for overnight shoots.</w:t>
            </w:r>
          </w:p>
        </w:tc>
        <w:tc>
          <w:tcPr/>
          <w:p>
            <w:pPr>
              <w:pStyle w:val="Compact"/>
              <w:jc w:val="left"/>
            </w:pPr>
            <w:r>
              <w:t xml:space="preserve">22 days</w:t>
            </w:r>
          </w:p>
        </w:tc>
        <w:tc>
          <w:tcPr/>
          <w:p>
            <w:pPr>
              <w:pStyle w:val="Compact"/>
              <w:jc w:val="left"/>
            </w:pPr>
            <w:r>
              <w:t xml:space="preserve">$350.00 / day</w:t>
            </w:r>
          </w:p>
        </w:tc>
        <w:tc>
          <w:tcPr/>
          <w:p>
            <w:pPr>
              <w:pStyle w:val="Compact"/>
              <w:jc w:val="left"/>
            </w:pPr>
            <w:r>
              <w:t xml:space="preserve">$7,700.00</w:t>
            </w:r>
          </w:p>
        </w:tc>
      </w:tr>
      <w:tr>
        <w:tc>
          <w:tcPr/>
          <w:p>
            <w:pPr>
              <w:pStyle w:val="Compact"/>
              <w:jc w:val="left"/>
            </w:pPr>
            <w:r>
              <w:t xml:space="preserve">05</w:t>
            </w:r>
          </w:p>
        </w:tc>
        <w:tc>
          <w:tcPr/>
          <w:p>
            <w:pPr>
              <w:pStyle w:val="Compact"/>
              <w:jc w:val="left"/>
            </w:pPr>
            <w:r>
              <w:rPr>
                <w:bCs/>
                <w:b/>
              </w:rPr>
              <w:t xml:space="preserve">Contingency &amp; Additional Directorial Days</w:t>
            </w:r>
            <w:r>
              <w:br/>
            </w:r>
            <w:r>
              <w:t xml:space="preserve">Provision for up to 3 additional shooting days or extended editorial sessions should the production schedule require it.</w:t>
            </w:r>
          </w:p>
        </w:tc>
        <w:tc>
          <w:tcPr/>
          <w:p>
            <w:pPr>
              <w:pStyle w:val="Compact"/>
              <w:jc w:val="left"/>
            </w:pPr>
            <w:r>
              <w:t xml:space="preserve">3 days (provisional)</w:t>
            </w:r>
          </w:p>
        </w:tc>
        <w:tc>
          <w:tcPr/>
          <w:p>
            <w:pPr>
              <w:pStyle w:val="Compact"/>
              <w:jc w:val="left"/>
            </w:pPr>
            <w:r>
              <w:t xml:space="preserve">$2,400.00 / day</w:t>
            </w:r>
          </w:p>
        </w:tc>
        <w:tc>
          <w:tcPr/>
          <w:p>
            <w:pPr>
              <w:pStyle w:val="Compact"/>
              <w:jc w:val="left"/>
            </w:pPr>
            <w:r>
              <w:t xml:space="preserve">$7,200.00</w:t>
            </w:r>
          </w:p>
        </w:tc>
      </w:tr>
      <w:tr>
        <w:tc>
          <w:tcPr/>
          <w:p>
            <w:pPr>
              <w:pStyle w:val="Compact"/>
              <w:jc w:val="left"/>
            </w:pPr>
            <w:r>
              <w:t xml:space="preserve">06</w:t>
            </w:r>
          </w:p>
        </w:tc>
        <w:tc>
          <w:tcPr/>
          <w:p>
            <w:pPr>
              <w:pStyle w:val="Compact"/>
              <w:jc w:val="left"/>
            </w:pPr>
            <w:r>
              <w:rPr>
                <w:bCs/>
                <w:b/>
              </w:rPr>
              <w:t xml:space="preserve">Insurance &amp; Professional Indemnity</w:t>
            </w:r>
            <w:r>
              <w:br/>
            </w:r>
            <w:r>
              <w:t xml:space="preserve">Public liability and professional indemnity insurance covering the Film Director's services throughout the production lifecycle.</w:t>
            </w:r>
          </w:p>
        </w:tc>
        <w:tc>
          <w:tcPr/>
          <w:p>
            <w:pPr>
              <w:pStyle w:val="Compact"/>
              <w:jc w:val="left"/>
            </w:pPr>
            <w:r>
              <w:t xml:space="preserve">Full production period</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right"/>
            </w:pPr>
            <w:r>
              <w:t xml:space="preserve">Subtotal (AUD)</w:t>
            </w:r>
          </w:p>
        </w:tc>
        <w:tc>
          <w:tcPr/>
          <w:p>
            <w:pPr>
              <w:pStyle w:val="Compact"/>
              <w:jc w:val="left"/>
            </w:pPr>
            <w:r>
              <w:t xml:space="preserve">$94,000.00</w:t>
            </w:r>
          </w:p>
        </w:tc>
      </w:tr>
      <w:tr>
        <w:tc>
          <w:tcPr>
            <w:gridSpan w:val="4"/>
          </w:tcPr>
          <w:p>
            <w:pPr>
              <w:pStyle w:val="Compact"/>
              <w:jc w:val="right"/>
            </w:pPr>
            <w:r>
              <w:t xml:space="preserve">GST (10%)</w:t>
            </w:r>
          </w:p>
        </w:tc>
        <w:tc>
          <w:tcPr/>
          <w:p>
            <w:pPr>
              <w:pStyle w:val="Compact"/>
              <w:jc w:val="left"/>
            </w:pPr>
            <w:r>
              <w:t xml:space="preserve">$9,400.00</w:t>
            </w:r>
          </w:p>
        </w:tc>
      </w:tr>
      <w:tr>
        <w:tc>
          <w:tcPr>
            <w:gridSpan w:val="4"/>
          </w:tcPr>
          <w:p>
            <w:pPr>
              <w:pStyle w:val="Compact"/>
              <w:jc w:val="right"/>
            </w:pPr>
            <w:r>
              <w:t xml:space="preserve">Total Quotation Estimate (AUD, incl. GST)</w:t>
            </w:r>
          </w:p>
        </w:tc>
        <w:tc>
          <w:tcPr/>
          <w:p>
            <w:pPr>
              <w:pStyle w:val="Compact"/>
              <w:jc w:val="left"/>
            </w:pPr>
            <w:r>
              <w:t xml:space="preserve">$103,400.00</w:t>
            </w:r>
          </w:p>
        </w:tc>
      </w:tr>
    </w:tbl>
    <w:bookmarkEnd w:id="24"/>
    <w:bookmarkStart w:id="25" w:name="deliverables-and-milestones"/>
    <w:p>
      <w:pPr>
        <w:pStyle w:val="Heading2"/>
      </w:pPr>
      <w:r>
        <w:t xml:space="preserve">3. Deliverables and Milestones</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will deliver the following key milestones:</w:t>
      </w:r>
    </w:p>
    <w:p>
      <w:pPr>
        <w:numPr>
          <w:ilvl w:val="0"/>
          <w:numId w:val="1001"/>
        </w:numPr>
        <w:pStyle w:val="Compact"/>
      </w:pPr>
      <w:r>
        <w:rPr>
          <w:bCs/>
          <w:b/>
        </w:rPr>
        <w:t xml:space="preserve">Week 1–2:</w:t>
      </w:r>
      <w:r>
        <w:t xml:space="preserve"> </w:t>
      </w:r>
      <w:r>
        <w:t xml:space="preserve">Completion of the creative treatment, detailed shot list, and location confirmation for all</w:t>
      </w:r>
      <w:r>
        <w:t xml:space="preserve"> </w:t>
      </w:r>
      <w:r>
        <w:t xml:space="preserve">Australia Sydney</w:t>
      </w:r>
      <w:r>
        <w:t xml:space="preserve"> </w:t>
      </w:r>
      <w:r>
        <w:t xml:space="preserve">filming sites.</w:t>
      </w:r>
    </w:p>
    <w:p>
      <w:pPr>
        <w:numPr>
          <w:ilvl w:val="0"/>
          <w:numId w:val="1001"/>
        </w:numPr>
        <w:pStyle w:val="Compact"/>
      </w:pPr>
      <w:r>
        <w:rPr>
          <w:bCs/>
          <w:b/>
        </w:rPr>
        <w:t xml:space="preserve">Week 3–8:</w:t>
      </w:r>
      <w:r>
        <w:t xml:space="preserve"> </w:t>
      </w:r>
      <w:r>
        <w:t xml:space="preserve">Completion of all principal photography as per the approved shooting schedule.</w:t>
      </w:r>
    </w:p>
    <w:p>
      <w:pPr>
        <w:numPr>
          <w:ilvl w:val="0"/>
          <w:numId w:val="1001"/>
        </w:numPr>
        <w:pStyle w:val="Compact"/>
      </w:pPr>
      <w:r>
        <w:rPr>
          <w:bCs/>
          <w:b/>
        </w:rPr>
        <w:t xml:space="preserve">Week 9–14:</w:t>
      </w:r>
      <w:r>
        <w:t xml:space="preserve"> </w:t>
      </w:r>
      <w:r>
        <w:t xml:space="preserve">Delivery of the director's cut, incorporating all editorial feedback and revisions.</w:t>
      </w:r>
    </w:p>
    <w:p>
      <w:pPr>
        <w:numPr>
          <w:ilvl w:val="0"/>
          <w:numId w:val="1001"/>
        </w:numPr>
        <w:pStyle w:val="Compact"/>
      </w:pPr>
      <w:r>
        <w:rPr>
          <w:bCs/>
          <w:b/>
        </w:rPr>
        <w:t xml:space="preserve">Week 15:</w:t>
      </w:r>
      <w:r>
        <w:t xml:space="preserve"> </w:t>
      </w:r>
      <w:r>
        <w:t xml:space="preserve">Final picture lock and delivery of the completed master file in the format specified by the client (DCP, ProRes 4K, and H.264 distribution copy).</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deposit</w:t>
      </w:r>
      <w:r>
        <w:t xml:space="preserve"> </w:t>
      </w:r>
      <w:r>
        <w:t xml:space="preserve">($31,020.00 incl. GST) due upon acceptance of this quotation to secure the</w:t>
      </w:r>
      <w:r>
        <w:t xml:space="preserve"> </w:t>
      </w:r>
      <w:r>
        <w:t xml:space="preserve">Film Director</w:t>
      </w:r>
      <w:r>
        <w:t xml:space="preserve">'s availability.</w:t>
      </w:r>
    </w:p>
    <w:p>
      <w:pPr>
        <w:numPr>
          <w:ilvl w:val="0"/>
          <w:numId w:val="1002"/>
        </w:numPr>
        <w:pStyle w:val="Compact"/>
      </w:pPr>
      <w:r>
        <w:rPr>
          <w:bCs/>
          <w:b/>
        </w:rPr>
        <w:t xml:space="preserve">40% progress payment</w:t>
      </w:r>
      <w:r>
        <w:t xml:space="preserve"> </w:t>
      </w:r>
      <w:r>
        <w:t xml:space="preserve">($41,360.00 incl. GST) due upon completion of principal photography.</w:t>
      </w:r>
    </w:p>
    <w:p>
      <w:pPr>
        <w:numPr>
          <w:ilvl w:val="0"/>
          <w:numId w:val="1002"/>
        </w:numPr>
        <w:pStyle w:val="Compact"/>
      </w:pPr>
      <w:r>
        <w:rPr>
          <w:bCs/>
          <w:b/>
        </w:rPr>
        <w:t xml:space="preserve">30% final payment</w:t>
      </w:r>
      <w:r>
        <w:t xml:space="preserve"> </w:t>
      </w:r>
      <w:r>
        <w:t xml:space="preserve">($31,020.00 incl. GST) due upon delivery of the final master file and written acceptance by the client.</w:t>
      </w:r>
    </w:p>
    <w:p>
      <w:pPr>
        <w:pStyle w:val="FirstParagraph"/>
      </w:pPr>
      <w:r>
        <w:t xml:space="preserve">All payments are to be made via direct bank transfer to the account details provided on the accompanying tax invoice. Late payments will attract interest at the rate of 1.5% per month in accordance with the Australian Consumer Law and the Small Business (Contracting) Act 2017 (NSW).</w:t>
      </w:r>
    </w:p>
    <w:bookmarkEnd w:id="26"/>
    <w:bookmarkStart w:id="27" w:name="assumptions-and-exclusions"/>
    <w:p>
      <w:pPr>
        <w:pStyle w:val="Heading2"/>
      </w:pPr>
      <w:r>
        <w:t xml:space="preserve">5. Assumptions and Exclusions</w:t>
      </w:r>
    </w:p>
    <w:p>
      <w:pPr>
        <w:numPr>
          <w:ilvl w:val="0"/>
          <w:numId w:val="1003"/>
        </w:numPr>
        <w:pStyle w:val="Compact"/>
      </w:pPr>
      <w:r>
        <w:t xml:space="preserve">This</w:t>
      </w:r>
      <w:r>
        <w:t xml:space="preserve"> </w:t>
      </w:r>
      <w:r>
        <w:t xml:space="preserve">Quotation Estimate</w:t>
      </w:r>
      <w:r>
        <w:t xml:space="preserve"> </w:t>
      </w:r>
      <w:r>
        <w:t xml:space="preserve">assumes that all filming will take place within the Greater</w:t>
      </w:r>
      <w:r>
        <w:t xml:space="preserve"> </w:t>
      </w:r>
      <w:r>
        <w:t xml:space="preserve">Australia Sydney</w:t>
      </w:r>
      <w:r>
        <w:t xml:space="preserve"> </w:t>
      </w:r>
      <w:r>
        <w:t xml:space="preserve">metropolitan area and regional NSW. Travel to interstate or international locations will be quoted separately.</w:t>
      </w:r>
    </w:p>
    <w:p>
      <w:pPr>
        <w:numPr>
          <w:ilvl w:val="0"/>
          <w:numId w:val="1003"/>
        </w:numPr>
        <w:pStyle w:val="Compact"/>
      </w:pPr>
      <w:r>
        <w:t xml:space="preserve">The</w:t>
      </w:r>
      <w:r>
        <w:t xml:space="preserve"> </w:t>
      </w:r>
      <w:r>
        <w:t xml:space="preserve">Film Director</w:t>
      </w:r>
      <w:r>
        <w:t xml:space="preserve"> </w:t>
      </w:r>
      <w:r>
        <w:t xml:space="preserve">fee does not include the cost of camera operators, gaffers, sound recordists, or other crew members, who will be engaged under separate agreements.</w:t>
      </w:r>
    </w:p>
    <w:p>
      <w:pPr>
        <w:numPr>
          <w:ilvl w:val="0"/>
          <w:numId w:val="1003"/>
        </w:numPr>
        <w:pStyle w:val="Compact"/>
      </w:pPr>
      <w:r>
        <w:t xml:space="preserve">Any changes to the production scope, schedule, or creative direction that result in additional directorial time beyond the contingency allowance will be subject to a revised</w:t>
      </w:r>
      <w:r>
        <w:t xml:space="preserve"> </w:t>
      </w:r>
      <w:r>
        <w:t xml:space="preserve">Quotation Estimate</w:t>
      </w:r>
      <w:r>
        <w:t xml:space="preserve"> </w:t>
      </w:r>
      <w:r>
        <w:t xml:space="preserve">and written approval from the client.</w:t>
      </w:r>
    </w:p>
    <w:p>
      <w:pPr>
        <w:numPr>
          <w:ilvl w:val="0"/>
          <w:numId w:val="1003"/>
        </w:numPr>
        <w:pStyle w:val="Compact"/>
      </w:pPr>
      <w:r>
        <w:t xml:space="preserve">All rates are quoted in Australian Dollars (AUD) and are inclusive of the</w:t>
      </w:r>
      <w:r>
        <w:t xml:space="preserve"> </w:t>
      </w:r>
      <w:r>
        <w:t xml:space="preserve">Film Director</w:t>
      </w:r>
      <w:r>
        <w:t xml:space="preserve">'s professional expertise, creative input, and on-set leadership.</w:t>
      </w:r>
    </w:p>
    <w:bookmarkEnd w:id="27"/>
    <w:bookmarkStart w:id="28"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Should the client wish to proceed beyond this period, a revised</w:t>
      </w:r>
      <w:r>
        <w:t xml:space="preserve"> </w:t>
      </w:r>
      <w:r>
        <w:t xml:space="preserve">Quotation Estimate</w:t>
      </w:r>
      <w:r>
        <w:t xml:space="preserve"> </w:t>
      </w:r>
      <w:r>
        <w:t xml:space="preserve">may be required to reflect any changes in the</w:t>
      </w:r>
      <w:r>
        <w:t xml:space="preserve"> </w:t>
      </w:r>
      <w:r>
        <w:t xml:space="preserve">Film Director</w:t>
      </w:r>
      <w:r>
        <w:t xml:space="preserve">'s availability or prevailing market rates within the</w:t>
      </w:r>
      <w:r>
        <w:t xml:space="preserve"> </w:t>
      </w:r>
      <w:r>
        <w:t xml:space="preserve">Australia Sydney</w:t>
      </w:r>
      <w:r>
        <w:t xml:space="preserve"> </w:t>
      </w:r>
      <w:r>
        <w:t xml:space="preserve">production sector.</w:t>
      </w:r>
    </w:p>
    <w:p>
      <w:pPr>
        <w:pStyle w:val="BodyText"/>
      </w:pPr>
      <w:r>
        <w:t xml:space="preserve">By signing below, the client acknowledges and accepts the terms, conditions, and financial figures set out in this document. The engagement of the</w:t>
      </w:r>
      <w:r>
        <w:t xml:space="preserve"> </w:t>
      </w:r>
      <w:r>
        <w:t xml:space="preserve">Film Director</w:t>
      </w:r>
      <w:r>
        <w:t xml:space="preserve"> </w:t>
      </w:r>
      <w:r>
        <w:t xml:space="preserve">will commence no earlier than the date specified in the production schedule agreed upon by both parties.</w:t>
      </w:r>
    </w:p>
    <w:bookmarkEnd w:id="28"/>
    <w:bookmarkStart w:id="29" w:name="terms-and-conditions"/>
    <w:p>
      <w:pPr>
        <w:pStyle w:val="Heading2"/>
      </w:pPr>
      <w:r>
        <w:t xml:space="preserve">7. Terms and Conditions</w:t>
      </w:r>
    </w:p>
    <w:p>
      <w:pPr>
        <w:numPr>
          <w:ilvl w:val="0"/>
          <w:numId w:val="1004"/>
        </w:numPr>
        <w:pStyle w:val="Compact"/>
      </w:pPr>
      <w:r>
        <w:t xml:space="preserve">All services will be performed in accordance with the Copyright Act 1968 (Cth) and the relevant provisions of the Fair Work Act 2009 (Cth).</w:t>
      </w:r>
    </w:p>
    <w:p>
      <w:pPr>
        <w:numPr>
          <w:ilvl w:val="0"/>
          <w:numId w:val="1004"/>
        </w:numPr>
        <w:pStyle w:val="Compact"/>
      </w:pPr>
      <w:r>
        <w:t xml:space="preserve">The</w:t>
      </w:r>
      <w:r>
        <w:t xml:space="preserve"> </w:t>
      </w:r>
      <w:r>
        <w:t xml:space="preserve">Film Director</w:t>
      </w:r>
      <w:r>
        <w:t xml:space="preserve"> </w:t>
      </w:r>
      <w:r>
        <w:t xml:space="preserve">retains moral rights over the creative work as per Australian copyright law, unless a written assignment is executed.</w:t>
      </w:r>
    </w:p>
    <w:p>
      <w:pPr>
        <w:numPr>
          <w:ilvl w:val="0"/>
          <w:numId w:val="1004"/>
        </w:numPr>
        <w:pStyle w:val="Compact"/>
      </w:pPr>
      <w:r>
        <w:t xml:space="preserve">Both parties agree to resolve any disputes arising from this</w:t>
      </w:r>
      <w:r>
        <w:t xml:space="preserve"> </w:t>
      </w:r>
      <w:r>
        <w:t xml:space="preserve">Quotation Estimate</w:t>
      </w:r>
      <w:r>
        <w:t xml:space="preserve"> </w:t>
      </w:r>
      <w:r>
        <w:t xml:space="preserve">through mediation in</w:t>
      </w:r>
      <w:r>
        <w:t xml:space="preserve"> </w:t>
      </w:r>
      <w:r>
        <w:t xml:space="preserve">Australia Sydney</w:t>
      </w:r>
      <w:r>
        <w:t xml:space="preserve"> </w:t>
      </w:r>
      <w:r>
        <w:t xml:space="preserve">before resorting to litigation in the courts of New South Wales.</w:t>
      </w:r>
    </w:p>
    <w:p>
      <w:pPr>
        <w:numPr>
          <w:ilvl w:val="0"/>
          <w:numId w:val="1004"/>
        </w:numPr>
        <w:pStyle w:val="Compact"/>
      </w:pPr>
      <w:r>
        <w:t xml:space="preserve">Confidentiality obligations apply to all project materials, scripts, and production information shared during the engagement.</w:t>
      </w:r>
    </w:p>
    <w:p>
      <w:pPr>
        <w:numPr>
          <w:ilvl w:val="0"/>
          <w:numId w:val="1004"/>
        </w:numPr>
        <w:pStyle w:val="Compact"/>
      </w:pPr>
      <w:r>
        <w:t xml:space="preserve">This</w:t>
      </w:r>
      <w:r>
        <w:t xml:space="preserve"> </w:t>
      </w:r>
      <w:r>
        <w:t xml:space="preserve">Quotation Estimate</w:t>
      </w:r>
      <w:r>
        <w:t xml:space="preserve"> </w:t>
      </w:r>
      <w:r>
        <w:t xml:space="preserve">is governed by the laws of the State of New South Wales, Australia.</w:t>
      </w:r>
    </w:p>
    <w:bookmarkEnd w:id="29"/>
    <w:bookmarkStart w:id="30" w:name="authorised-acceptance"/>
    <w:p>
      <w:pPr>
        <w:pStyle w:val="Heading2"/>
      </w:pPr>
      <w:r>
        <w:t xml:space="preserve">Authorised Acceptance</w:t>
      </w:r>
    </w:p>
    <w:p>
      <w:pPr>
        <w:pStyle w:val="FirstParagraph"/>
      </w:pPr>
      <w:r>
        <w:t xml:space="preserve">By signing below, both parties confirm their agreement to the terms of this</w:t>
      </w:r>
      <w:r>
        <w:t xml:space="preserve"> </w:t>
      </w:r>
      <w:r>
        <w:t xml:space="preserve">Quotation Estimate</w:t>
      </w:r>
      <w:r>
        <w:t xml:space="preserve"> </w:t>
      </w:r>
      <w:r>
        <w:t xml:space="preserve">for</w:t>
      </w:r>
      <w:r>
        <w:t xml:space="preserve"> </w:t>
      </w:r>
      <w:r>
        <w:t xml:space="preserve">Film Director</w:t>
      </w:r>
      <w:r>
        <w:t xml:space="preserve"> </w:t>
      </w:r>
      <w:r>
        <w:t xml:space="preserve">services in</w:t>
      </w:r>
      <w:r>
        <w:t xml:space="preserve"> </w:t>
      </w:r>
      <w:r>
        <w:t xml:space="preserve">Australia Sydney</w:t>
      </w:r>
      <w:r>
        <w:t xml:space="preserve">.</w:t>
      </w:r>
    </w:p>
    <w:p>
      <w:pPr>
        <w:pStyle w:val="BodyText"/>
      </w:pPr>
      <w:r>
        <w:rPr>
          <w:bCs/>
          <w:b/>
        </w:rPr>
        <w:t xml:space="preserve">For Sydney Frame Productions Pty Ltd:</w:t>
      </w:r>
    </w:p>
    <w:p>
      <w:pPr>
        <w:pStyle w:val="BodyText"/>
      </w:pPr>
      <w:r>
        <w:t xml:space="preserve">Name: Marcus Chen  |  Title: Head of Production  |  Date: _______________</w:t>
      </w:r>
    </w:p>
    <w:p>
      <w:pPr>
        <w:pStyle w:val="BodyText"/>
      </w:pPr>
      <w:r>
        <w:br/>
      </w:r>
    </w:p>
    <w:p>
      <w:pPr>
        <w:pStyle w:val="BodyText"/>
      </w:pPr>
      <w:r>
        <w:rPr>
          <w:bCs/>
          <w:b/>
        </w:rPr>
        <w:t xml:space="preserve">For Harbour Light Media Group (Client):</w:t>
      </w:r>
    </w:p>
    <w:p>
      <w:pPr>
        <w:pStyle w:val="BodyText"/>
      </w:pPr>
      <w:r>
        <w:t xml:space="preserve">Name: Sarah Whitfield  |  Title: Executive Producer  |  Date: _______________</w:t>
      </w:r>
    </w:p>
    <w:bookmarkEnd w:id="30"/>
    <w:p>
      <w:pPr>
        <w:pStyle w:val="BodyText"/>
      </w:pPr>
      <w:r>
        <w:t xml:space="preserve">Sydney Frame Productions Pty Ltd | ABN 48 215 673 901 | Level 12, 200 George Street, Sydney NSW 2000, Australia</w:t>
      </w:r>
    </w:p>
    <w:p>
      <w:pPr>
        <w:pStyle w:val="BodyText"/>
      </w:pPr>
      <w:r>
        <w:t xml:space="preserve">This Quotation Estimate is a commercial document issued for the purpose of estimating Film Director services in Australia Sydney. It is not a tax invoice. Please retain for your records.</w:t>
      </w:r>
    </w:p>
    <w:p>
      <w:pPr>
        <w:pStyle w:val="BodyText"/>
      </w:pPr>
      <w:r>
        <w:t xml:space="preserve">© 2025 Sydney Frame Productions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Australia Sydney</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