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Belgium</w:t>
      </w:r>
      <w:r>
        <w:t xml:space="preserve"> </w:t>
      </w:r>
      <w:r>
        <w:t xml:space="preserve">Brussels</w:t>
      </w:r>
    </w:p>
    <w:bookmarkStart w:id="20" w:name="quotation-estimate"/>
    <w:p>
      <w:pPr>
        <w:pStyle w:val="Heading1"/>
      </w:pPr>
      <w:r>
        <w:t xml:space="preserve">QUOTATION ESTIMATE</w:t>
      </w:r>
    </w:p>
    <w:p>
      <w:pPr>
        <w:pStyle w:val="FirstParagraph"/>
      </w:pPr>
      <w:r>
        <w:t xml:space="preserve">Professional Film Director Services — Belgium Brussels</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QTE-BRU-2025-0472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By</w:t>
            </w:r>
          </w:p>
        </w:tc>
        <w:tc>
          <w:tcPr/>
          <w:p>
            <w:pPr>
              <w:pStyle w:val="Compact"/>
              <w:jc w:val="left"/>
            </w:pPr>
            <w:r>
              <w:t xml:space="preserve">Studio Lumière Productions SRL, Avenue Louise 245, 1050 Brussels, Belgium</w:t>
            </w:r>
          </w:p>
        </w:tc>
      </w:tr>
      <w:tr>
        <w:tc>
          <w:tcPr/>
          <w:p>
            <w:pPr>
              <w:pStyle w:val="Compact"/>
              <w:jc w:val="left"/>
            </w:pPr>
            <w:r>
              <w:t xml:space="preserve">Prepared For</w:t>
            </w:r>
          </w:p>
        </w:tc>
        <w:tc>
          <w:tcPr/>
          <w:p>
            <w:pPr>
              <w:pStyle w:val="Compact"/>
              <w:jc w:val="left"/>
            </w:pPr>
            <w:r>
              <w:t xml:space="preserve">Client Name / Production Company, Brussels, Belgium</w:t>
            </w:r>
          </w:p>
        </w:tc>
      </w:tr>
      <w:tr>
        <w:tc>
          <w:tcPr/>
          <w:p>
            <w:pPr>
              <w:pStyle w:val="Compact"/>
              <w:jc w:val="left"/>
            </w:pPr>
            <w:r>
              <w:t xml:space="preserve">Project Title</w:t>
            </w:r>
          </w:p>
        </w:tc>
        <w:tc>
          <w:tcPr/>
          <w:p>
            <w:pPr>
              <w:pStyle w:val="Compact"/>
              <w:jc w:val="left"/>
            </w:pPr>
            <w:r>
              <w:t xml:space="preserve">Feature Documentary — "Voices of the Capital"</w:t>
            </w:r>
          </w:p>
        </w:tc>
      </w:tr>
      <w:tr>
        <w:tc>
          <w:tcPr/>
          <w:p>
            <w:pPr>
              <w:pStyle w:val="Compact"/>
              <w:jc w:val="left"/>
            </w:pPr>
            <w:r>
              <w:t xml:space="preserve">Primary Location</w:t>
            </w:r>
          </w:p>
        </w:tc>
        <w:tc>
          <w:tcPr/>
          <w:p>
            <w:pPr>
              <w:pStyle w:val="Compact"/>
              <w:jc w:val="left"/>
            </w:pPr>
            <w:r>
              <w:t xml:space="preserve">Belgium Brussels (Greater Brussels-Capital Region)</w:t>
            </w:r>
          </w:p>
        </w:tc>
      </w:tr>
      <w:tr>
        <w:tc>
          <w:tcPr/>
          <w:p>
            <w:pPr>
              <w:pStyle w:val="Compact"/>
              <w:jc w:val="left"/>
            </w:pPr>
            <w:r>
              <w:t xml:space="preserve">Currency</w:t>
            </w:r>
          </w:p>
        </w:tc>
        <w:tc>
          <w:tcPr/>
          <w:p>
            <w:pPr>
              <w:pStyle w:val="Compact"/>
              <w:jc w:val="left"/>
            </w:pPr>
            <w:r>
              <w:t xml:space="preserve">Euro (EUR)</w:t>
            </w:r>
          </w:p>
        </w:tc>
      </w:tr>
    </w:tbl>
    <w:bookmarkStart w:id="21" w:name="X8d14a1684839af021d230213c3c104ce047f4b5"/>
    <w:p>
      <w:pPr>
        <w:pStyle w:val="Heading2"/>
      </w:pPr>
      <w:r>
        <w:t xml:space="preserve">1. Introduction and Scope of This Quotation Estimate</w:t>
      </w:r>
    </w:p>
    <w:p>
      <w:pPr>
        <w:pStyle w:val="FirstParagraph"/>
      </w:pPr>
      <w:r>
        <w:t xml:space="preserve">This Quotation Estimate has been prepared by Studio Lumière Productions SRL to formally outline the professional services of a senior Film Director engaged for the production of a feature-length documentary titled "Voices of the Capital." All services described herein will be executed within the Belgium Brussels metropolitan area, including but not limited to the municipalities of Ixelles, Uccle, Watermael-Boitsfort, and the historic centre of Brussels. This Quotation Estimate serves as a binding financial proposal and is valid for a period of thirty (30) days from the date of issue, after which all rates and availability terms may be subject to revision.</w:t>
      </w:r>
    </w:p>
    <w:p>
      <w:pPr>
        <w:pStyle w:val="BodyText"/>
      </w:pPr>
      <w:r>
        <w:t xml:space="preserve">The Film Director named in this Quotation Estimate brings over fifteen years of experience in narrative and documentary filmmaking, with a particular expertise in European cultural productions. The engagement is structured to ensure full creative and logistical oversight from pre-production through to final delivery, all conducted in compliance with Belgian labour regulations, the Federal Act on the Protection of Personal Data, and the specific filming permits required by the City of Brussels and the Brussels-Capital Region government.</w:t>
      </w:r>
    </w:p>
    <w:bookmarkEnd w:id="21"/>
    <w:bookmarkStart w:id="22" w:name="X0fee33e8c2b89d953a7400cbe5c1184e7d2b690"/>
    <w:p>
      <w:pPr>
        <w:pStyle w:val="Heading2"/>
      </w:pPr>
      <w:r>
        <w:t xml:space="preserve">2. Detailed Breakdown of Film Director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(EUR)</w:t>
            </w:r>
          </w:p>
        </w:tc>
        <w:tc>
          <w:tcPr/>
          <w:p>
            <w:pPr>
              <w:pStyle w:val="Compact"/>
              <w:jc w:val="left"/>
            </w:pPr>
            <w:r>
              <w:t xml:space="preserve">Subtotal (EUR)</w:t>
            </w:r>
          </w:p>
        </w:tc>
      </w:tr>
      <w:tr>
        <w:tc>
          <w:tcPr/>
          <w:p>
            <w:pPr>
              <w:pStyle w:val="Compact"/>
              <w:jc w:val="left"/>
            </w:pPr>
            <w:r>
              <w:t xml:space="preserve">2.1</w:t>
            </w:r>
          </w:p>
        </w:tc>
        <w:tc>
          <w:tcPr/>
          <w:p>
            <w:pPr>
              <w:pStyle w:val="Compact"/>
              <w:jc w:val="left"/>
            </w:pPr>
            <w:r>
              <w:t xml:space="preserve">Pre-Production Consultation &amp; Creative Development — The Film Director will conduct on-site location scouting across Belgium Brussels, develop the visual narrative treatment, and produce a detailed shot list and storyboard for the production team.</w:t>
            </w:r>
          </w:p>
        </w:tc>
        <w:tc>
          <w:tcPr/>
          <w:p>
            <w:pPr>
              <w:pStyle w:val="Compact"/>
              <w:jc w:val="left"/>
            </w:pPr>
            <w:r>
              <w:t xml:space="preserve">10 working days</w:t>
            </w:r>
          </w:p>
        </w:tc>
        <w:tc>
          <w:tcPr/>
          <w:p>
            <w:pPr>
              <w:pStyle w:val="Compact"/>
              <w:jc w:val="left"/>
            </w:pPr>
            <w:r>
              <w:t xml:space="preserve">€ 1,200.00</w:t>
            </w:r>
          </w:p>
        </w:tc>
        <w:tc>
          <w:tcPr/>
          <w:p>
            <w:pPr>
              <w:pStyle w:val="Compact"/>
              <w:jc w:val="left"/>
            </w:pPr>
            <w:r>
              <w:t xml:space="preserve">€ 12,000.00</w:t>
            </w:r>
          </w:p>
        </w:tc>
      </w:tr>
      <w:tr>
        <w:tc>
          <w:tcPr/>
          <w:p>
            <w:pPr>
              <w:pStyle w:val="Compact"/>
              <w:jc w:val="left"/>
            </w:pPr>
            <w:r>
              <w:t xml:space="preserve">2.2</w:t>
            </w:r>
          </w:p>
        </w:tc>
        <w:tc>
          <w:tcPr/>
          <w:p>
            <w:pPr>
              <w:pStyle w:val="Compact"/>
              <w:jc w:val="left"/>
            </w:pPr>
            <w:r>
              <w:t xml:space="preserve">Principal Photography Direction — Full on-set direction by the Film Director during all shooting days within the Belgium Brussels area, including direction of cast, crew coordination, and real-time creative decision-making.</w:t>
            </w:r>
          </w:p>
        </w:tc>
        <w:tc>
          <w:tcPr/>
          <w:p>
            <w:pPr>
              <w:pStyle w:val="Compact"/>
              <w:jc w:val="left"/>
            </w:pPr>
            <w:r>
              <w:t xml:space="preserve">18 shooting days</w:t>
            </w:r>
          </w:p>
        </w:tc>
        <w:tc>
          <w:tcPr/>
          <w:p>
            <w:pPr>
              <w:pStyle w:val="Compact"/>
              <w:jc w:val="left"/>
            </w:pPr>
            <w:r>
              <w:t xml:space="preserve">€ 2,800.00</w:t>
            </w:r>
          </w:p>
        </w:tc>
        <w:tc>
          <w:tcPr/>
          <w:p>
            <w:pPr>
              <w:pStyle w:val="Compact"/>
              <w:jc w:val="left"/>
            </w:pPr>
            <w:r>
              <w:t xml:space="preserve">€ 50,400.00</w:t>
            </w:r>
          </w:p>
        </w:tc>
      </w:tr>
      <w:tr>
        <w:tc>
          <w:tcPr/>
          <w:p>
            <w:pPr>
              <w:pStyle w:val="Compact"/>
              <w:jc w:val="left"/>
            </w:pPr>
            <w:r>
              <w:t xml:space="preserve">2.3</w:t>
            </w:r>
          </w:p>
        </w:tc>
        <w:tc>
          <w:tcPr/>
          <w:p>
            <w:pPr>
              <w:pStyle w:val="Compact"/>
              <w:jc w:val="left"/>
            </w:pPr>
            <w:r>
              <w:t xml:space="preserve">Post-Production Supervision — The Film Director will oversee the editing process, colour grading, sound design, and final mix at the editing facility located in Brussels, ensuring the final cut aligns with the approved creative vision.</w:t>
            </w:r>
          </w:p>
        </w:tc>
        <w:tc>
          <w:tcPr/>
          <w:p>
            <w:pPr>
              <w:pStyle w:val="Compact"/>
              <w:jc w:val="left"/>
            </w:pPr>
            <w:r>
              <w:t xml:space="preserve">25 working days</w:t>
            </w:r>
          </w:p>
        </w:tc>
        <w:tc>
          <w:tcPr/>
          <w:p>
            <w:pPr>
              <w:pStyle w:val="Compact"/>
              <w:jc w:val="left"/>
            </w:pPr>
            <w:r>
              <w:t xml:space="preserve">€ 950.00</w:t>
            </w:r>
          </w:p>
        </w:tc>
        <w:tc>
          <w:tcPr/>
          <w:p>
            <w:pPr>
              <w:pStyle w:val="Compact"/>
              <w:jc w:val="left"/>
            </w:pPr>
            <w:r>
              <w:t xml:space="preserve">€ 23,750.00</w:t>
            </w:r>
          </w:p>
        </w:tc>
      </w:tr>
      <w:tr>
        <w:tc>
          <w:tcPr/>
          <w:p>
            <w:pPr>
              <w:pStyle w:val="Compact"/>
              <w:jc w:val="left"/>
            </w:pPr>
            <w:r>
              <w:t xml:space="preserve">2.4</w:t>
            </w:r>
          </w:p>
        </w:tc>
        <w:tc>
          <w:tcPr/>
          <w:p>
            <w:pPr>
              <w:pStyle w:val="Compact"/>
              <w:jc w:val="left"/>
            </w:pPr>
            <w:r>
              <w:t xml:space="preserve">Filming Permit Liaison &amp; Regulatory Compliance — The Film Director will coordinate all necessary permits with the Brussels-Capital Region authorities, the City of Brussels, and relevant federal agencies to ensure lawful filming operations throughout Belgium Brussels.</w:t>
            </w:r>
          </w:p>
        </w:tc>
        <w:tc>
          <w:tcPr/>
          <w:p>
            <w:pPr>
              <w:pStyle w:val="Compact"/>
              <w:jc w:val="left"/>
            </w:pPr>
            <w:r>
              <w:t xml:space="preserve">Lump sum</w:t>
            </w:r>
          </w:p>
        </w:tc>
        <w:tc>
          <w:tcPr/>
          <w:p>
            <w:pPr>
              <w:pStyle w:val="Compact"/>
              <w:jc w:val="left"/>
            </w:pPr>
            <w:r>
              <w:t xml:space="preserve">€ 3,500.00</w:t>
            </w:r>
          </w:p>
        </w:tc>
        <w:tc>
          <w:tcPr/>
          <w:p>
            <w:pPr>
              <w:pStyle w:val="Compact"/>
              <w:jc w:val="left"/>
            </w:pPr>
            <w:r>
              <w:t xml:space="preserve">€ 3,500.00</w:t>
            </w:r>
          </w:p>
        </w:tc>
      </w:tr>
      <w:tr>
        <w:tc>
          <w:tcPr/>
          <w:p>
            <w:pPr>
              <w:pStyle w:val="Compact"/>
              <w:jc w:val="left"/>
            </w:pPr>
            <w:r>
              <w:t xml:space="preserve">2.5</w:t>
            </w:r>
          </w:p>
        </w:tc>
        <w:tc>
          <w:tcPr/>
          <w:p>
            <w:pPr>
              <w:pStyle w:val="Compact"/>
              <w:jc w:val="left"/>
            </w:pPr>
            <w:r>
              <w:t xml:space="preserve">Client Review Screenings &amp; Feedback Sessions — Three (3) dedicated screening sessions in Brussels where the Film Director will present progress cuts to the client and incorporate approved revisions.</w:t>
            </w:r>
          </w:p>
        </w:tc>
        <w:tc>
          <w:tcPr/>
          <w:p>
            <w:pPr>
              <w:pStyle w:val="Compact"/>
              <w:jc w:val="left"/>
            </w:pPr>
            <w:r>
              <w:t xml:space="preserve">3 sessions</w:t>
            </w:r>
          </w:p>
        </w:tc>
        <w:tc>
          <w:tcPr/>
          <w:p>
            <w:pPr>
              <w:pStyle w:val="Compact"/>
              <w:jc w:val="left"/>
            </w:pPr>
            <w:r>
              <w:t xml:space="preserve">€ 1,500.00</w:t>
            </w:r>
          </w:p>
        </w:tc>
        <w:tc>
          <w:tcPr/>
          <w:p>
            <w:pPr>
              <w:pStyle w:val="Compact"/>
              <w:jc w:val="left"/>
            </w:pPr>
            <w:r>
              <w:t xml:space="preserve">€ 4,500.00</w:t>
            </w:r>
          </w:p>
        </w:tc>
      </w:tr>
      <w:tr>
        <w:tc>
          <w:tcPr/>
          <w:p>
            <w:pPr>
              <w:pStyle w:val="Compact"/>
              <w:jc w:val="left"/>
            </w:pPr>
            <w:r>
              <w:t xml:space="preserve">2.6</w:t>
            </w:r>
          </w:p>
        </w:tc>
        <w:tc>
          <w:tcPr/>
          <w:p>
            <w:pPr>
              <w:pStyle w:val="Compact"/>
              <w:jc w:val="left"/>
            </w:pPr>
            <w:r>
              <w:t xml:space="preserve">Final Delivery &amp; Mastering — Delivery of the finished Film Director-approved master in DCI 4K and H.264 formats, along with all ancillary materials, from the Brussels post-production facility.</w:t>
            </w:r>
          </w:p>
        </w:tc>
        <w:tc>
          <w:tcPr/>
          <w:p>
            <w:pPr>
              <w:pStyle w:val="Compact"/>
              <w:jc w:val="left"/>
            </w:pPr>
            <w:r>
              <w:t xml:space="preserve">Lump sum</w:t>
            </w:r>
          </w:p>
        </w:tc>
        <w:tc>
          <w:tcPr/>
          <w:p>
            <w:pPr>
              <w:pStyle w:val="Compact"/>
              <w:jc w:val="left"/>
            </w:pPr>
            <w:r>
              <w:t xml:space="preserve">€ 4,200.00</w:t>
            </w:r>
          </w:p>
        </w:tc>
        <w:tc>
          <w:tcPr/>
          <w:p>
            <w:pPr>
              <w:pStyle w:val="Compact"/>
              <w:jc w:val="left"/>
            </w:pPr>
            <w:r>
              <w:t xml:space="preserve">€ 4,200.00</w:t>
            </w:r>
          </w:p>
        </w:tc>
      </w:tr>
      <w:tr>
        <w:tc>
          <w:tcPr>
            <w:gridSpan w:val="4"/>
          </w:tcPr>
          <w:p>
            <w:pPr>
              <w:pStyle w:val="Compact"/>
              <w:jc w:val="left"/>
            </w:pPr>
            <w:r>
              <w:t xml:space="preserve">Subtotal (excl. VAT)</w:t>
            </w:r>
          </w:p>
        </w:tc>
        <w:tc>
          <w:tcPr/>
          <w:p>
            <w:pPr>
              <w:pStyle w:val="Compact"/>
              <w:jc w:val="left"/>
            </w:pPr>
            <w:r>
              <w:t xml:space="preserve">€ 98,350.00</w:t>
            </w:r>
          </w:p>
        </w:tc>
      </w:tr>
      <w:tr>
        <w:tc>
          <w:tcPr>
            <w:gridSpan w:val="4"/>
          </w:tcPr>
          <w:p>
            <w:pPr>
              <w:pStyle w:val="Compact"/>
              <w:jc w:val="left"/>
            </w:pPr>
            <w:r>
              <w:t xml:space="preserve">VAT (21% — Belgian Standard Rate)</w:t>
            </w:r>
          </w:p>
        </w:tc>
        <w:tc>
          <w:tcPr/>
          <w:p>
            <w:pPr>
              <w:pStyle w:val="Compact"/>
              <w:jc w:val="left"/>
            </w:pPr>
            <w:r>
              <w:t xml:space="preserve">€ 20,653.50</w:t>
            </w:r>
          </w:p>
        </w:tc>
      </w:tr>
      <w:tr>
        <w:tc>
          <w:tcPr>
            <w:gridSpan w:val="4"/>
          </w:tcPr>
          <w:p>
            <w:pPr>
              <w:pStyle w:val="Compact"/>
              <w:jc w:val="left"/>
            </w:pPr>
            <w:r>
              <w:t xml:space="preserve">TOTAL AMOUNT DUE (incl. VAT)</w:t>
            </w:r>
          </w:p>
        </w:tc>
        <w:tc>
          <w:tcPr/>
          <w:p>
            <w:pPr>
              <w:pStyle w:val="Compact"/>
              <w:jc w:val="left"/>
            </w:pPr>
            <w:r>
              <w:t xml:space="preserve">€ 119,003.50</w:t>
            </w:r>
          </w:p>
        </w:tc>
      </w:tr>
    </w:tbl>
    <w:bookmarkEnd w:id="22"/>
    <w:bookmarkStart w:id="23" w:name="payment-terms"/>
    <w:p>
      <w:pPr>
        <w:pStyle w:val="Heading2"/>
      </w:pPr>
      <w:r>
        <w:t xml:space="preserve">3. Payment Terms</w:t>
      </w:r>
    </w:p>
    <w:p>
      <w:pPr>
        <w:pStyle w:val="FirstParagraph"/>
      </w:pPr>
      <w:r>
        <w:t xml:space="preserve">Payment for the services outlined in this Quotation Estimate shall be made in three instalments: (i) 40% upon signature of the production agreement; (ii) 40% upon completion of principal photography; and (iii) 20% upon final delivery of the master files. All payments shall be made via bank transfer to the Studio Lumière Productions SRL account held at a Belgian financial institution. Late payments shall accrue interest at the statutory rate applicable in Belgium Brussels under the Belgian Code of Economic Law.</w:t>
      </w:r>
    </w:p>
    <w:bookmarkEnd w:id="23"/>
    <w:bookmarkStart w:id="24" w:name="terms-and-conditions"/>
    <w:p>
      <w:pPr>
        <w:pStyle w:val="Heading2"/>
      </w:pPr>
      <w:r>
        <w:t xml:space="preserve">4. Terms and Conditions</w:t>
      </w:r>
    </w:p>
    <w:p>
      <w:pPr>
        <w:pStyle w:val="FirstParagraph"/>
      </w:pPr>
      <w:r>
        <w:t xml:space="preserve">This Quotation Estimate is subject to the standard terms and conditions of Studio Lumière Productions SRL, which are available upon request. The Film Director retains full creative authority over artistic decisions unless otherwise agreed in writing. All intellectual property rights in the final deliverables shall transfer to the client upon full payment. The Film Director and all crew members shall comply with the Belgian Working Time Act and the specific safety regulations governing film production in Belgium Brussels. Any changes to scope, schedule, or location beyond the parameters defined in this Quotation Estimate will require a written amendment signed by both parties.</w:t>
      </w:r>
    </w:p>
    <w:p>
      <w:pPr>
        <w:pStyle w:val="BodyText"/>
      </w:pPr>
      <w:r>
        <w:rPr>
          <w:bCs/>
          <w:b/>
        </w:rPr>
        <w:t xml:space="preserve">Important Note:</w:t>
      </w:r>
      <w:r>
        <w:t xml:space="preserve"> </w:t>
      </w:r>
      <w:r>
        <w:t xml:space="preserve">This Quotation Estimate does not include costs for camera equipment rental, cast fees, location fees, catering, or travel expenses beyond the Brussels-Capital Region. These items will be itemised in a separate supplementary estimate if required. All rates are quoted in Euro (EUR) and are inclusive of the Film Director's professional insurance and Belgian social security contributions.</w:t>
      </w:r>
    </w:p>
    <w:bookmarkEnd w:id="24"/>
    <w:bookmarkStart w:id="25" w:name="acceptance"/>
    <w:p>
      <w:pPr>
        <w:pStyle w:val="Heading2"/>
      </w:pPr>
      <w:r>
        <w:t xml:space="preserve">5. Acceptance</w:t>
      </w:r>
    </w:p>
    <w:p>
      <w:pPr>
        <w:pStyle w:val="FirstParagraph"/>
      </w:pPr>
      <w:r>
        <w:t xml:space="preserve">By signing below, the client acknowledges receipt of this Quotation Estimate and agrees to the terms, rates, and scope of work described herein for the engagement of the Film Director in Belgium Brussels. This document, once countersigned, constitutes a binding agreement between the parties.</w:t>
      </w:r>
    </w:p>
    <w:p>
      <w:pPr>
        <w:pStyle w:val="BodyText"/>
      </w:pPr>
      <w:r>
        <w:rPr>
          <w:bCs/>
          <w:b/>
        </w:rPr>
        <w:t xml:space="preserve">For Studio Lumière Productions SRL</w:t>
      </w:r>
      <w:r>
        <w:br/>
      </w:r>
      <w:r>
        <w:t xml:space="preserve">Name: _________________________</w:t>
      </w:r>
      <w:r>
        <w:br/>
      </w:r>
      <w:r>
        <w:t xml:space="preserve">Title: Managing Director</w:t>
      </w:r>
      <w:r>
        <w:br/>
      </w:r>
      <w:r>
        <w:t xml:space="preserve">Signature &amp; Date: _________________________</w:t>
      </w:r>
    </w:p>
    <w:p>
      <w:pPr>
        <w:pStyle w:val="BodyText"/>
      </w:pPr>
      <w:r>
        <w:rPr>
          <w:bCs/>
          <w:b/>
        </w:rPr>
        <w:t xml:space="preserve">For the Client</w:t>
      </w:r>
      <w:r>
        <w:br/>
      </w:r>
      <w:r>
        <w:t xml:space="preserve">Name: _________________________</w:t>
      </w:r>
      <w:r>
        <w:br/>
      </w:r>
      <w:r>
        <w:t xml:space="preserve">Title: _________________________</w:t>
      </w:r>
      <w:r>
        <w:br/>
      </w:r>
      <w:r>
        <w:t xml:space="preserve">Signature &amp; Date: _________________________</w:t>
      </w:r>
    </w:p>
    <w:p>
      <w:pPr>
        <w:pStyle w:val="BodyText"/>
      </w:pPr>
      <w:r>
        <w:t xml:space="preserve">This Quotation Estimate (Ref. QTE-BRU-2025-0472) is valid until 14 July 2025. After this date, all rates and availability must be reconfirmed in writing.</w:t>
      </w:r>
    </w:p>
    <w:p>
      <w:pPr>
        <w:pStyle w:val="BodyText"/>
      </w:pPr>
      <w:r>
        <w:t xml:space="preserve">Studio Lumière Productions SRL — Avenue Louise 245, 1050 Brussels, Belgium — VAT BE 0765.432.109 — RLE Brussels</w:t>
      </w:r>
    </w:p>
    <w:p>
      <w:pPr>
        <w:pStyle w:val="BodyText"/>
      </w:pPr>
      <w:r>
        <w:t xml:space="preserve">Document generated for professional use. This Quotation Estimate is the property of Studio Lumière Productions SRL and may not be reproduced without written consent.</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Film Director Services - Belgium Brussels</dc:title>
  <dc:creator/>
  <dc:language>en</dc:language>
  <cp:keywords/>
  <dcterms:created xsi:type="dcterms:W3CDTF">2026-10-10T03:16:04Z</dcterms:created>
  <dcterms:modified xsi:type="dcterms:W3CDTF">2026-10-10T03:16:04Z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