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Film Director Services — France Marseille</w:t>
      </w:r>
    </w:p>
    <w:p>
      <w:pPr>
        <w:pStyle w:val="BodyText"/>
      </w:pPr>
      <w:r>
        <w:t xml:space="preserve">Ref: QTE-2025-FRM-0472 | Validity: 30 Days from Issue Date</w:t>
      </w:r>
    </w:p>
    <w:bookmarkEnd w:id="20"/>
    <w:p>
      <w:pPr>
        <w:pStyle w:val="BodyText"/>
      </w:pPr>
      <w:r>
        <w:rPr>
          <w:bCs/>
          <w:b/>
        </w:rPr>
        <w:t xml:space="preserve">Issued By:</w:t>
      </w:r>
      <w:r>
        <w:br/>
      </w:r>
      <w:r>
        <w:t xml:space="preserve">Lumière Productions SARL</w:t>
      </w:r>
      <w:r>
        <w:br/>
      </w:r>
      <w:r>
        <w:t xml:space="preserve">142 Boulevard Longchamp</w:t>
      </w:r>
      <w:r>
        <w:br/>
      </w:r>
      <w:r>
        <w:t xml:space="preserve">13001 Marseille, France</w:t>
      </w:r>
      <w:r>
        <w:br/>
      </w:r>
      <w:r>
        <w:t xml:space="preserve">SIRET: 847 291 034 00021</w:t>
      </w:r>
      <w:r>
        <w:br/>
      </w:r>
      <w:r>
        <w:t xml:space="preserve">TVA: FR 42 847291034</w:t>
      </w:r>
    </w:p>
    <w:p>
      <w:pPr>
        <w:pStyle w:val="BodyText"/>
      </w:pPr>
      <w:r>
        <w:rPr>
          <w:bCs/>
          <w:b/>
        </w:rPr>
        <w:t xml:space="preserve">Prepared For:</w:t>
      </w:r>
      <w:r>
        <w:br/>
      </w:r>
      <w:r>
        <w:t xml:space="preserve">[Client Name / Production Company]</w:t>
      </w:r>
      <w:r>
        <w:br/>
      </w:r>
      <w:r>
        <w:t xml:space="preserve">[Client Address]</w:t>
      </w:r>
      <w:r>
        <w:br/>
      </w:r>
      <w:r>
        <w:t xml:space="preserve">[City, Postal Code, France]</w:t>
      </w:r>
      <w:r>
        <w:br/>
      </w:r>
      <w:r>
        <w:t xml:space="preserve">Contact: [Email / Phone]</w:t>
      </w:r>
    </w:p>
    <w:p>
      <w:pPr>
        <w:pStyle w:val="BodyText"/>
      </w:pPr>
      <w:r>
        <w:rPr>
          <w:bCs/>
          <w:b/>
        </w:rPr>
        <w:t xml:space="preserve">Date of Issue:</w:t>
      </w:r>
      <w:r>
        <w:br/>
      </w:r>
      <w:r>
        <w:t xml:space="preserve">15 June 2025</w:t>
      </w:r>
      <w:r>
        <w:br/>
      </w:r>
      <w:r>
        <w:br/>
      </w:r>
      <w:r>
        <w:rPr>
          <w:bCs/>
          <w:b/>
        </w:rPr>
        <w:t xml:space="preserve">Project Title:</w:t>
      </w:r>
      <w:r>
        <w:br/>
      </w:r>
      <w:r>
        <w:t xml:space="preserve">"Méditerranée Lumière"</w:t>
      </w:r>
      <w:r>
        <w:br/>
      </w:r>
      <w:r>
        <w:t xml:space="preserve">(Feature Documentary / Narrative)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Lumière Productions SARL to provide a comprehensive and transparent financial breakdown for the engagement of a professional</w:t>
      </w:r>
      <w:r>
        <w:t xml:space="preserve"> </w:t>
      </w:r>
      <w:r>
        <w:t xml:space="preserve">Film Director</w:t>
      </w:r>
      <w:r>
        <w:t xml:space="preserve"> </w:t>
      </w:r>
      <w:r>
        <w:t xml:space="preserve">for the production of the project titled "Méditerranée Lumière." All services described herein will be executed within the city of</w:t>
      </w:r>
      <w:r>
        <w:t xml:space="preserve"> </w:t>
      </w:r>
      <w:r>
        <w:t xml:space="preserve">France Marseille</w:t>
      </w:r>
      <w:r>
        <w:t xml:space="preserve"> </w:t>
      </w:r>
      <w:r>
        <w:t xml:space="preserve">and its surrounding metropolitan area, including the Vieux-Port district, the Calanques National Park, the Corniche Kennedy coastline, and the historic Le Panier quarter. This document serves as a binding estimate for the client's internal budgeting and approval processes and does not constitute a final invoice until formally accepted in writing by both parties.</w:t>
      </w:r>
    </w:p>
    <w:bookmarkEnd w:id="21"/>
    <w:bookmarkStart w:id="22" w:name="X3a043b835e814aab7caacc4da830d94fa8a28be"/>
    <w:p>
      <w:pPr>
        <w:pStyle w:val="Heading2"/>
      </w:pPr>
      <w:r>
        <w:t xml:space="preserve">2. Scope of Services — Film Director Engagement</w:t>
      </w:r>
    </w:p>
    <w:p>
      <w:pPr>
        <w:pStyle w:val="FirstParagraph"/>
      </w:pPr>
      <w:r>
        <w:t xml:space="preserve">The</w:t>
      </w:r>
      <w:r>
        <w:t xml:space="preserve"> </w:t>
      </w:r>
      <w:r>
        <w:t xml:space="preserve">Film Director</w:t>
      </w:r>
      <w:r>
        <w:t xml:space="preserve"> </w:t>
      </w:r>
      <w:r>
        <w:t xml:space="preserve">engaged under this</w:t>
      </w:r>
      <w:r>
        <w:t xml:space="preserve"> </w:t>
      </w:r>
      <w:r>
        <w:t xml:space="preserve">Quotation Estimate</w:t>
      </w:r>
      <w:r>
        <w:t xml:space="preserve"> </w:t>
      </w:r>
      <w:r>
        <w:t xml:space="preserve">shall be responsible for the complete creative and operational leadership of the production. The scope of work includes, but is not limited to, the following deliverables and responsibilities:</w:t>
      </w:r>
    </w:p>
    <w:p>
      <w:pPr>
        <w:numPr>
          <w:ilvl w:val="0"/>
          <w:numId w:val="1001"/>
        </w:numPr>
        <w:pStyle w:val="Compact"/>
      </w:pPr>
      <w:r>
        <w:rPr>
          <w:bCs/>
          <w:b/>
        </w:rPr>
        <w:t xml:space="preserve">Pre-Production (Weeks 1–4):</w:t>
      </w:r>
      <w:r>
        <w:t xml:space="preserve"> </w:t>
      </w:r>
      <w:r>
        <w:t xml:space="preserve">Script development and finalization, location scouting across France Marseille (including the Old Port, Notre-Dame de la Garde, the MuCEM museum grounds, and the industrial waterfront of La Joliette), casting coordination with local Marseille talent agencies, storyboard creation, shot list preparation, and production scheduling.</w:t>
      </w:r>
    </w:p>
    <w:p>
      <w:pPr>
        <w:numPr>
          <w:ilvl w:val="0"/>
          <w:numId w:val="1001"/>
        </w:numPr>
        <w:pStyle w:val="Compact"/>
      </w:pPr>
      <w:r>
        <w:rPr>
          <w:bCs/>
          <w:b/>
        </w:rPr>
        <w:t xml:space="preserve">Principal Photography (Weeks 5–10):</w:t>
      </w:r>
      <w:r>
        <w:t xml:space="preserve"> </w:t>
      </w:r>
      <w:r>
        <w:t xml:space="preserve">On-set direction of all principal and supporting actors, coordination with the cinematography team, sound department, and art department. The Film Director will oversee a minimum of 45 shooting days distributed across locations in France Marseille and the Bouches-du-Rhône department.</w:t>
      </w:r>
    </w:p>
    <w:p>
      <w:pPr>
        <w:numPr>
          <w:ilvl w:val="0"/>
          <w:numId w:val="1001"/>
        </w:numPr>
        <w:pStyle w:val="Compact"/>
      </w:pPr>
      <w:r>
        <w:rPr>
          <w:bCs/>
          <w:b/>
        </w:rPr>
        <w:t xml:space="preserve">Post-Production Supervision (Weeks 11–16):</w:t>
      </w:r>
      <w:r>
        <w:t xml:space="preserve"> </w:t>
      </w:r>
      <w:r>
        <w:t xml:space="preserve">Editorial direction, color grading supervision, sound design oversight, final cut approval, and delivery of the finished master in DCP and ProRes 4K formats.</w:t>
      </w:r>
    </w:p>
    <w:p>
      <w:pPr>
        <w:numPr>
          <w:ilvl w:val="0"/>
          <w:numId w:val="1001"/>
        </w:numPr>
        <w:pStyle w:val="Compact"/>
      </w:pPr>
      <w:r>
        <w:rPr>
          <w:bCs/>
          <w:b/>
        </w:rPr>
        <w:t xml:space="preserve">Festival &amp; Distribution Support:</w:t>
      </w:r>
      <w:r>
        <w:t xml:space="preserve"> </w:t>
      </w:r>
      <w:r>
        <w:t xml:space="preserve">The Film Director shall attend up to three (3) premieres or festival screenings within France, including the Marseille Film Festival, and provide press interviews as required by the distribution partner.</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itemized costs associated with this</w:t>
      </w:r>
      <w:r>
        <w:t xml:space="preserve"> </w:t>
      </w:r>
      <w:r>
        <w:t xml:space="preserve">Quotation Estimate</w:t>
      </w:r>
      <w:r>
        <w:t xml:space="preserve">. All amounts are expressed in Euros (EUR) and are exclusive of French Value Added Tax (TVA) at the applicable rate of 20%,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Film Director — Pre-Production (script, scouting, casting, scheduling in France Marseille)</w:t>
            </w:r>
          </w:p>
        </w:tc>
        <w:tc>
          <w:tcPr/>
          <w:p>
            <w:pPr>
              <w:pStyle w:val="Compact"/>
              <w:jc w:val="left"/>
            </w:pPr>
            <w:r>
              <w:t xml:space="preserve">4 weeks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Film Director — Principal Photography (on-set direction, 45 shooting days)</w:t>
            </w:r>
          </w:p>
        </w:tc>
        <w:tc>
          <w:tcPr/>
          <w:p>
            <w:pPr>
              <w:pStyle w:val="Compact"/>
              <w:jc w:val="left"/>
            </w:pPr>
            <w:r>
              <w:t xml:space="preserve">45 days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Film Director — Post-Production Supervision (editorial, color, sound, final cut)</w:t>
            </w:r>
          </w:p>
        </w:tc>
        <w:tc>
          <w:tcPr/>
          <w:p>
            <w:pPr>
              <w:pStyle w:val="Compact"/>
              <w:jc w:val="left"/>
            </w:pPr>
            <w:r>
              <w:t xml:space="preserve">6 weeks</w:t>
            </w:r>
          </w:p>
        </w:tc>
        <w:tc>
          <w:tcPr/>
          <w:p>
            <w:pPr>
              <w:pStyle w:val="Compact"/>
              <w:jc w:val="left"/>
            </w:pPr>
            <w:r>
              <w:t xml:space="preserve">7,000.00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Location permits &amp; access fees (Vieux-Port, Calanques, La Joliette — France Marseille municipal authorities)</w:t>
            </w:r>
          </w:p>
        </w:tc>
        <w:tc>
          <w:tcPr/>
          <w:p>
            <w:pPr>
              <w:pStyle w:val="Compact"/>
              <w:jc w:val="left"/>
            </w:pPr>
            <w:r>
              <w:t xml:space="preserve">1 package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Local production coordinator &amp; fixer (France Marseille based, full production duration)</w:t>
            </w:r>
          </w:p>
        </w:tc>
        <w:tc>
          <w:tcPr/>
          <w:p>
            <w:pPr>
              <w:pStyle w:val="Compact"/>
              <w:jc w:val="left"/>
            </w:pPr>
            <w:r>
              <w:t xml:space="preserve">16 weeks</w:t>
            </w:r>
          </w:p>
        </w:tc>
        <w:tc>
          <w:tcPr/>
          <w:p>
            <w:pPr>
              <w:pStyle w:val="Compact"/>
              <w:jc w:val="left"/>
            </w:pPr>
            <w:r>
              <w:t xml:space="preserve">3,200.00</w:t>
            </w:r>
          </w:p>
        </w:tc>
        <w:tc>
          <w:tcPr/>
          <w:p>
            <w:pPr>
              <w:pStyle w:val="Compact"/>
              <w:jc w:val="left"/>
            </w:pPr>
            <w:r>
              <w:t xml:space="preserve">51,200.00</w:t>
            </w:r>
          </w:p>
        </w:tc>
      </w:tr>
      <w:tr>
        <w:tc>
          <w:tcPr/>
          <w:p>
            <w:pPr>
              <w:pStyle w:val="Compact"/>
              <w:jc w:val="left"/>
            </w:pPr>
            <w:r>
              <w:t xml:space="preserve">06</w:t>
            </w:r>
          </w:p>
        </w:tc>
        <w:tc>
          <w:tcPr/>
          <w:p>
            <w:pPr>
              <w:pStyle w:val="Compact"/>
              <w:jc w:val="left"/>
            </w:pPr>
            <w:r>
              <w:t xml:space="preserve">Transportation &amp; accommodation for Film Director (Marseille, France — 16 weeks)</w:t>
            </w:r>
          </w:p>
        </w:tc>
        <w:tc>
          <w:tcPr/>
          <w:p>
            <w:pPr>
              <w:pStyle w:val="Compact"/>
              <w:jc w:val="left"/>
            </w:pPr>
            <w:r>
              <w:t xml:space="preserve">16 weeks</w:t>
            </w:r>
          </w:p>
        </w:tc>
        <w:tc>
          <w:tcPr/>
          <w:p>
            <w:pPr>
              <w:pStyle w:val="Compact"/>
              <w:jc w:val="left"/>
            </w:pPr>
            <w:r>
              <w:t xml:space="preserve">1,800.00</w:t>
            </w:r>
          </w:p>
        </w:tc>
        <w:tc>
          <w:tcPr/>
          <w:p>
            <w:pPr>
              <w:pStyle w:val="Compact"/>
              <w:jc w:val="left"/>
            </w:pPr>
            <w:r>
              <w:t xml:space="preserve">28,800.00</w:t>
            </w:r>
          </w:p>
        </w:tc>
      </w:tr>
      <w:tr>
        <w:tc>
          <w:tcPr/>
          <w:p>
            <w:pPr>
              <w:pStyle w:val="Compact"/>
              <w:jc w:val="left"/>
            </w:pPr>
            <w:r>
              <w:t xml:space="preserve">07</w:t>
            </w:r>
          </w:p>
        </w:tc>
        <w:tc>
          <w:tcPr/>
          <w:p>
            <w:pPr>
              <w:pStyle w:val="Compact"/>
              <w:jc w:val="left"/>
            </w:pPr>
            <w:r>
              <w:t xml:space="preserve">Festival &amp; distribution support (3 events, travel within France)</w:t>
            </w:r>
          </w:p>
        </w:tc>
        <w:tc>
          <w:tcPr/>
          <w:p>
            <w:pPr>
              <w:pStyle w:val="Compact"/>
              <w:jc w:val="left"/>
            </w:pPr>
            <w:r>
              <w:t xml:space="preserve">3 events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Insurance &amp; liability coverage (professional indemnity, France jurisdiction)</w:t>
            </w:r>
          </w:p>
        </w:tc>
        <w:tc>
          <w:tcPr/>
          <w:p>
            <w:pPr>
              <w:pStyle w:val="Compact"/>
              <w:jc w:val="left"/>
            </w:pPr>
            <w:r>
              <w:t xml:space="preserve">1 policy</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left"/>
            </w:pPr>
            <w:r>
              <w:t xml:space="preserve">Subtotal (excl. TVA)</w:t>
            </w:r>
          </w:p>
        </w:tc>
        <w:tc>
          <w:tcPr/>
          <w:p>
            <w:pPr>
              <w:pStyle w:val="Compact"/>
              <w:jc w:val="left"/>
            </w:pPr>
            <w:r>
              <w:t xml:space="preserve">228,500.00</w:t>
            </w:r>
          </w:p>
        </w:tc>
      </w:tr>
      <w:tr>
        <w:tc>
          <w:tcPr>
            <w:gridSpan w:val="4"/>
          </w:tcPr>
          <w:p>
            <w:pPr>
              <w:pStyle w:val="Compact"/>
              <w:jc w:val="left"/>
            </w:pPr>
            <w:r>
              <w:t xml:space="preserve">TVA (20%)</w:t>
            </w:r>
          </w:p>
        </w:tc>
        <w:tc>
          <w:tcPr/>
          <w:p>
            <w:pPr>
              <w:pStyle w:val="Compact"/>
              <w:jc w:val="left"/>
            </w:pPr>
            <w:r>
              <w:t xml:space="preserve">45,700.00</w:t>
            </w:r>
          </w:p>
        </w:tc>
      </w:tr>
      <w:tr>
        <w:tc>
          <w:tcPr>
            <w:gridSpan w:val="4"/>
          </w:tcPr>
          <w:p>
            <w:pPr>
              <w:pStyle w:val="Compact"/>
              <w:jc w:val="left"/>
            </w:pPr>
            <w:r>
              <w:t xml:space="preserve">TOTAL AMOUNT DUE (incl. TVA)</w:t>
            </w:r>
          </w:p>
        </w:tc>
        <w:tc>
          <w:tcPr/>
          <w:p>
            <w:pPr>
              <w:pStyle w:val="Compact"/>
              <w:jc w:val="left"/>
            </w:pPr>
            <w:r>
              <w:t xml:space="preserve">274,200.00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upon signed acceptance of this document, 40% upon commencement of principal photography in France Marseille, and 30% upon delivery of the final master. All payments shall be made via bank transfer to the account of Lumière Productions SARL, BIC: CMCIFR2A, IBAN: FR76 1027 8000 0000 0000 0000 000. Late payments shall incur interest at the rate of 1.5% per month in accordance with French commercial law (Code de commerce, Article L441-10).</w:t>
      </w:r>
    </w:p>
    <w:bookmarkEnd w:id="24"/>
    <w:bookmarkStart w:id="25" w:name="terms-conditions-validity"/>
    <w:p>
      <w:pPr>
        <w:pStyle w:val="Heading2"/>
      </w:pPr>
      <w:r>
        <w:t xml:space="preserve">5. Terms, Conditions &amp; Validity</w:t>
      </w:r>
    </w:p>
    <w:p>
      <w:pPr>
        <w:pStyle w:val="FirstParagraph"/>
      </w:pPr>
      <w:r>
        <w:t xml:space="preserve">This</w:t>
      </w:r>
      <w:r>
        <w:t xml:space="preserve"> </w:t>
      </w:r>
      <w:r>
        <w:t xml:space="preserve">Quotation Estimate</w:t>
      </w:r>
      <w:r>
        <w:t xml:space="preserve"> </w:t>
      </w:r>
      <w:r>
        <w:t xml:space="preserve">is valid for a period of thirty (30) calendar days from the date of issue. Should the client require an extension, a written request must be submitted prior to expiry. The</w:t>
      </w:r>
      <w:r>
        <w:t xml:space="preserve"> </w:t>
      </w:r>
      <w:r>
        <w:t xml:space="preserve">Film Director</w:t>
      </w:r>
      <w:r>
        <w:t xml:space="preserve"> </w:t>
      </w:r>
      <w:r>
        <w:t xml:space="preserve">named under this agreement shall not be engaged for any competing production within a 12-month exclusivity window. All intellectual property rights in the finished film shall vest in the client upon full payment, subject to the Film Director's moral rights as protected under French copyright law (Code de la propriété intellectuelle). This Quotation Estimate is governed by the laws of the French Republic, and any disputes shall be submitted to the exclusive jurisdiction of the Tribunal de Commerce de Marseille, France Marseille.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confirms the scope of</w:t>
      </w:r>
      <w:r>
        <w:t xml:space="preserve"> </w:t>
      </w:r>
      <w:r>
        <w:t xml:space="preserve">Film Director</w:t>
      </w:r>
      <w:r>
        <w:t xml:space="preserve"> </w:t>
      </w:r>
      <w:r>
        <w:t xml:space="preserve">services to be performed in</w:t>
      </w:r>
      <w:r>
        <w:t xml:space="preserve"> </w:t>
      </w:r>
      <w:r>
        <w:t xml:space="preserve">France Marseille</w:t>
      </w:r>
      <w:r>
        <w:t xml:space="preserve">, and authorizes Lumière Productions SARL to proceed with production planning. This signature converts the estimate into a binding service agreement.</w:t>
      </w:r>
    </w:p>
    <w:bookmarkEnd w:id="26"/>
    <w:p>
      <w:pPr>
        <w:pStyle w:val="BodyText"/>
      </w:pPr>
      <w:r>
        <w:rPr>
          <w:bCs/>
          <w:b/>
        </w:rPr>
        <w:t xml:space="preserve">For Lumière Productions SARL</w:t>
      </w:r>
      <w:r>
        <w:br/>
      </w:r>
      <w:r>
        <w:t xml:space="preserve">Name: _________________________</w:t>
      </w:r>
      <w:r>
        <w:br/>
      </w:r>
      <w:r>
        <w:t xml:space="preserve">Title: Managing Director</w:t>
      </w:r>
      <w:r>
        <w:br/>
      </w:r>
      <w:r>
        <w:t xml:space="preserve">Signature &amp; 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Date: _______________</w:t>
      </w:r>
    </w:p>
    <w:p>
      <w:pPr>
        <w:pStyle w:val="BodyText"/>
      </w:pPr>
      <w:r>
        <w:t xml:space="preserve">Lumière Productions SARL — 142 Boulevard Longchamp, 13001 Marseille, France — SIRET: 847 291 034 00021</w:t>
      </w:r>
      <w:r>
        <w:br/>
      </w:r>
      <w:r>
        <w:t xml:space="preserve">This Quotation Estimate was prepared exclusively for the named client and may not be reproduced or distributed without prior written consent.</w:t>
      </w:r>
      <w:r>
        <w:br/>
      </w:r>
      <w:r>
        <w:t xml:space="preserve">Document Ref: QTE-2025-FRM-0472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France Marseille</dc:title>
  <dc:creator/>
  <dc:language>en</dc:language>
  <cp:keywords/>
  <dcterms:created xsi:type="dcterms:W3CDTF">2026-10-10T07:03:31Z</dcterms:created>
  <dcterms:modified xsi:type="dcterms:W3CDTF">2026-10-10T07:03:31Z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