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Nigeria</w:t>
      </w:r>
      <w:r>
        <w:t xml:space="preserve"> </w:t>
      </w:r>
      <w:r>
        <w:t xml:space="preserve">Abuja</w:t>
      </w:r>
    </w:p>
    <w:bookmarkStart w:id="21" w:name="quotation-estimate"/>
    <w:p>
      <w:pPr>
        <w:pStyle w:val="Heading1"/>
      </w:pPr>
      <w:r>
        <w:t xml:space="preserve">QUOTATION ESTIMATE</w:t>
      </w:r>
    </w:p>
    <w:bookmarkStart w:id="20" w:name="professional-film-director-services"/>
    <w:p>
      <w:pPr>
        <w:pStyle w:val="Heading2"/>
      </w:pPr>
      <w:r>
        <w:t xml:space="preserve">Professional Film Director Services</w:t>
      </w:r>
    </w:p>
    <w:p>
      <w:pPr>
        <w:pStyle w:val="FirstParagraph"/>
      </w:pPr>
      <w:r>
        <w:t xml:space="preserve">Cinematic Production &amp; Direction | Nigeria Abuja</w:t>
      </w:r>
    </w:p>
    <w:bookmarkEnd w:id="20"/>
    <w:bookmarkEnd w:id="21"/>
    <w:p>
      <w:pPr>
        <w:pStyle w:val="BodyText"/>
      </w:pPr>
      <w:r>
        <w:rPr>
          <w:bCs/>
          <w:b/>
        </w:rPr>
        <w:t xml:space="preserve">Quotation No.:</w:t>
      </w:r>
      <w:r>
        <w:t xml:space="preserve"> </w:t>
      </w:r>
      <w:r>
        <w:t xml:space="preserve">QTE-ABJ-2025-0472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Creative Vision Studios Ltd.</w:t>
      </w:r>
      <w:r>
        <w:br/>
      </w:r>
      <w:r>
        <w:rPr>
          <w:bCs/>
          <w:b/>
        </w:rPr>
        <w:t xml:space="preserve">Address:</w:t>
      </w:r>
      <w:r>
        <w:t xml:space="preserve"> </w:t>
      </w:r>
      <w:r>
        <w:t xml:space="preserve">12 Ahmadu Bello Way, Wuse II, Abuja, Nigeria</w:t>
      </w:r>
      <w:r>
        <w:br/>
      </w:r>
      <w:r>
        <w:rPr>
          <w:bCs/>
          <w:b/>
        </w:rPr>
        <w:t xml:space="preserve">Contact:</w:t>
      </w:r>
      <w:r>
        <w:t xml:space="preserve"> </w:t>
      </w:r>
      <w:r>
        <w:t xml:space="preserve">+234 803 555 0192 | info@creativevisionng.com</w:t>
      </w:r>
    </w:p>
    <w:p>
      <w:pPr>
        <w:pStyle w:val="BodyText"/>
      </w:pPr>
      <w:r>
        <w:rPr>
          <w:bCs/>
          <w:b/>
        </w:rPr>
        <w:t xml:space="preserve">Prepared For:</w:t>
      </w:r>
      <w:r>
        <w:t xml:space="preserve"> </w:t>
      </w:r>
      <w:r>
        <w:t xml:space="preserve">[Client Name / Organization]</w:t>
      </w:r>
      <w:r>
        <w:br/>
      </w:r>
      <w:r>
        <w:rPr>
          <w:bCs/>
          <w:b/>
        </w:rPr>
        <w:t xml:space="preserve">Project Title:</w:t>
      </w:r>
      <w:r>
        <w:t xml:space="preserve"> </w:t>
      </w:r>
      <w:r>
        <w:t xml:space="preserve">[Project Description]</w:t>
      </w:r>
      <w:r>
        <w:br/>
      </w:r>
      <w:r>
        <w:rPr>
          <w:bCs/>
          <w:b/>
        </w:rPr>
        <w:t xml:space="preserve">Location:</w:t>
      </w:r>
      <w:r>
        <w:t xml:space="preserve"> </w:t>
      </w:r>
      <w:r>
        <w:t xml:space="preserve">Nigeria Abuja</w:t>
      </w:r>
    </w:p>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presented by Creative Vision Studios Ltd. to provide comprehensive</w:t>
      </w:r>
      <w:r>
        <w:t xml:space="preserve"> </w:t>
      </w:r>
      <w:r>
        <w:t xml:space="preserve">Film Director</w:t>
      </w:r>
      <w:r>
        <w:t xml:space="preserve"> </w:t>
      </w:r>
      <w:r>
        <w:t xml:space="preserve">services for a full-scale cinematic production to be executed within the Federal Capital Territory of</w:t>
      </w:r>
      <w:r>
        <w:t xml:space="preserve"> </w:t>
      </w:r>
      <w:r>
        <w:t xml:space="preserve">Nigeria Abuja</w:t>
      </w:r>
      <w:r>
        <w:t xml:space="preserve">. Our team of seasoned professionals brings over fifteen years of combined experience in directing narrative features, corporate films, music videos, and documentary productions across West Africa. This document outlines the scope of work, itemized costs, payment structure, and terms governing the engagement of our</w:t>
      </w:r>
      <w:r>
        <w:t xml:space="preserve"> </w:t>
      </w:r>
      <w:r>
        <w:t xml:space="preserve">Film Director</w:t>
      </w:r>
      <w:r>
        <w:t xml:space="preserve"> </w:t>
      </w:r>
      <w:r>
        <w:t xml:space="preserve">and supporting crew for the duration of the project.</w:t>
      </w:r>
    </w:p>
    <w:bookmarkEnd w:id="22"/>
    <w:bookmarkStart w:id="23" w:name="scope-of-services"/>
    <w:p>
      <w:pPr>
        <w:pStyle w:val="Heading3"/>
      </w:pPr>
      <w:r>
        <w:t xml:space="preserve">2. Scope of Services</w:t>
      </w:r>
    </w:p>
    <w:p>
      <w:pPr>
        <w:pStyle w:val="FirstParagraph"/>
      </w:pPr>
      <w:r>
        <w:t xml:space="preserve">The</w:t>
      </w:r>
      <w:r>
        <w:t xml:space="preserve"> </w:t>
      </w:r>
      <w:r>
        <w:t xml:space="preserve">Film Director</w:t>
      </w:r>
      <w:r>
        <w:t xml:space="preserve"> </w:t>
      </w:r>
      <w:r>
        <w:t xml:space="preserve">engagement in</w:t>
      </w:r>
      <w:r>
        <w:t xml:space="preserve"> </w:t>
      </w:r>
      <w:r>
        <w:t xml:space="preserve">Nigeria Abuja</w:t>
      </w:r>
      <w:r>
        <w:t xml:space="preserve"> </w:t>
      </w:r>
      <w:r>
        <w:t xml:space="preserve">encompasses the following deliverables and responsibilities:</w:t>
      </w:r>
    </w:p>
    <w:p>
      <w:pPr>
        <w:numPr>
          <w:ilvl w:val="0"/>
          <w:numId w:val="1001"/>
        </w:numPr>
        <w:pStyle w:val="Compact"/>
      </w:pPr>
      <w:r>
        <w:rPr>
          <w:bCs/>
          <w:b/>
        </w:rPr>
        <w:t xml:space="preserve">Pre-Production Phase:</w:t>
      </w:r>
      <w:r>
        <w:t xml:space="preserve"> </w:t>
      </w:r>
      <w:r>
        <w:t xml:space="preserve">Script analysis, storyboard development, location scouting across Abuja districts (including Maitama, Garki, Wuse, and the Jos Road corridor), casting coordination, and production scheduling. The</w:t>
      </w:r>
      <w:r>
        <w:t xml:space="preserve"> </w:t>
      </w:r>
      <w:r>
        <w:t xml:space="preserve">Film Director</w:t>
      </w:r>
      <w:r>
        <w:t xml:space="preserve"> </w:t>
      </w:r>
      <w:r>
        <w:t xml:space="preserve">will conduct a minimum of three (3) creative meetings with the client to align on visual tone, narrative structure, and thematic direction.</w:t>
      </w:r>
    </w:p>
    <w:p>
      <w:pPr>
        <w:numPr>
          <w:ilvl w:val="0"/>
          <w:numId w:val="1001"/>
        </w:numPr>
        <w:pStyle w:val="Compact"/>
      </w:pPr>
      <w:r>
        <w:rPr>
          <w:bCs/>
          <w:b/>
        </w:rPr>
        <w:t xml:space="preserve">Production Phase:</w:t>
      </w:r>
      <w:r>
        <w:t xml:space="preserve"> </w:t>
      </w:r>
      <w:r>
        <w:t xml:space="preserve">On-set direction for a maximum of twelve (12) shooting days within</w:t>
      </w:r>
      <w:r>
        <w:t xml:space="preserve"> </w:t>
      </w:r>
      <w:r>
        <w:t xml:space="preserve">Nigeria Abuja</w:t>
      </w:r>
      <w:r>
        <w:t xml:space="preserve"> </w:t>
      </w:r>
      <w:r>
        <w:t xml:space="preserve">and its environs. This includes directing principal actors, managing camera operators, coordinating with the production designer, and ensuring all scenes are captured to the approved creative brief. The</w:t>
      </w:r>
      <w:r>
        <w:t xml:space="preserve"> </w:t>
      </w:r>
      <w:r>
        <w:t xml:space="preserve">Film Director</w:t>
      </w:r>
      <w:r>
        <w:t xml:space="preserve"> </w:t>
      </w:r>
      <w:r>
        <w:t xml:space="preserve">will be available for a minimum of fourteen (14) hours per shooting day.</w:t>
      </w:r>
    </w:p>
    <w:p>
      <w:pPr>
        <w:numPr>
          <w:ilvl w:val="0"/>
          <w:numId w:val="1001"/>
        </w:numPr>
        <w:pStyle w:val="Compact"/>
      </w:pPr>
      <w:r>
        <w:rPr>
          <w:bCs/>
          <w:b/>
        </w:rPr>
        <w:t xml:space="preserve">Post-Production Phase:</w:t>
      </w:r>
      <w:r>
        <w:t xml:space="preserve"> </w:t>
      </w:r>
      <w:r>
        <w:t xml:space="preserve">Supervision of the editing process, color grading review, sound design oversight, and final quality assurance. The</w:t>
      </w:r>
      <w:r>
        <w:t xml:space="preserve"> </w:t>
      </w:r>
      <w:r>
        <w:t xml:space="preserve">Film Director</w:t>
      </w:r>
      <w:r>
        <w:t xml:space="preserve"> </w:t>
      </w:r>
      <w:r>
        <w:t xml:space="preserve">will attend a minimum of four (4) review sessions with the client to approve cuts and final deliverables.</w:t>
      </w:r>
    </w:p>
    <w:p>
      <w:pPr>
        <w:numPr>
          <w:ilvl w:val="0"/>
          <w:numId w:val="1001"/>
        </w:numPr>
        <w:pStyle w:val="Compact"/>
      </w:pPr>
      <w:r>
        <w:rPr>
          <w:bCs/>
          <w:b/>
        </w:rPr>
        <w:t xml:space="preserve">Deliverables:</w:t>
      </w:r>
      <w:r>
        <w:t xml:space="preserve"> </w:t>
      </w:r>
      <w:r>
        <w:t xml:space="preserve">One (1) master copy in 4K resolution (ProRes 422 HQ), one (1) compressed version for digital distribution (H.264, 1080p), and one (1) social media cutdown package (three variants: 30s, 60s, and 90s).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Lead Film Director – Pre-Production (script, storyboards, casting, location scouting in Nigeria Abuja)</w:t>
            </w:r>
          </w:p>
        </w:tc>
        <w:tc>
          <w:tcPr/>
          <w:p>
            <w:pPr>
              <w:pStyle w:val="Compact"/>
              <w:jc w:val="left"/>
            </w:pPr>
            <w:r>
              <w:t xml:space="preserve">10 working days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Lead Film Director – On-Set Direction (principal photography in Nigeria Abuja)</w:t>
            </w:r>
          </w:p>
        </w:tc>
        <w:tc>
          <w:tcPr/>
          <w:p>
            <w:pPr>
              <w:pStyle w:val="Compact"/>
              <w:jc w:val="left"/>
            </w:pPr>
            <w:r>
              <w:t xml:space="preserve">12 shooting days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Assistant Director &amp; 2nd Unit Director</w:t>
            </w:r>
          </w:p>
        </w:tc>
        <w:tc>
          <w:tcPr/>
          <w:p>
            <w:pPr>
              <w:pStyle w:val="Compact"/>
              <w:jc w:val="left"/>
            </w:pPr>
            <w:r>
              <w:t xml:space="preserve">12 shooting days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Film Director – Post-Production Supervision (editing, color, sound, final QC)</w:t>
            </w:r>
          </w:p>
        </w:tc>
        <w:tc>
          <w:tcPr/>
          <w:p>
            <w:pPr>
              <w:pStyle w:val="Compact"/>
              <w:jc w:val="left"/>
            </w:pPr>
            <w:r>
              <w:t xml:space="preserve">15 working days</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Director's Creative Team (Script Supervisor, Production Designer, DOP liaison)</w:t>
            </w:r>
          </w:p>
        </w:tc>
        <w:tc>
          <w:tcPr/>
          <w:p>
            <w:pPr>
              <w:pStyle w:val="Compact"/>
              <w:jc w:val="left"/>
            </w:pPr>
            <w:r>
              <w:t xml:space="preserve">22 working days</w:t>
            </w:r>
          </w:p>
        </w:tc>
        <w:tc>
          <w:tcPr/>
          <w:p>
            <w:pPr>
              <w:pStyle w:val="Compact"/>
              <w:jc w:val="left"/>
            </w:pPr>
            <w:r>
              <w:t xml:space="preserve">120,000</w:t>
            </w:r>
          </w:p>
        </w:tc>
        <w:tc>
          <w:tcPr/>
          <w:p>
            <w:pPr>
              <w:pStyle w:val="Compact"/>
              <w:jc w:val="left"/>
            </w:pPr>
            <w:r>
              <w:t xml:space="preserve">2,640,000</w:t>
            </w:r>
          </w:p>
        </w:tc>
      </w:tr>
      <w:tr>
        <w:tc>
          <w:tcPr/>
          <w:p>
            <w:pPr>
              <w:pStyle w:val="Compact"/>
              <w:jc w:val="left"/>
            </w:pPr>
            <w:r>
              <w:t xml:space="preserve">06</w:t>
            </w:r>
          </w:p>
        </w:tc>
        <w:tc>
          <w:tcPr/>
          <w:p>
            <w:pPr>
              <w:pStyle w:val="Compact"/>
              <w:jc w:val="left"/>
            </w:pPr>
            <w:r>
              <w:t xml:space="preserve">Location Permits &amp; Logistics within Nigeria Abuja (FCT Authority, local government approvals)</w:t>
            </w:r>
          </w:p>
        </w:tc>
        <w:tc>
          <w:tcPr/>
          <w:p>
            <w:pPr>
              <w:pStyle w:val="Compact"/>
              <w:jc w:val="left"/>
            </w:pPr>
            <w:r>
              <w:t xml:space="preserve">1 project</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Travel, Accommodation &amp; Per Diem for Director's Crew (within Abuja FCT)</w:t>
            </w:r>
          </w:p>
        </w:tc>
        <w:tc>
          <w:tcPr/>
          <w:p>
            <w:pPr>
              <w:pStyle w:val="Compact"/>
              <w:jc w:val="left"/>
            </w:pPr>
            <w:r>
              <w:t xml:space="preserve">22 working days</w:t>
            </w:r>
          </w:p>
        </w:tc>
        <w:tc>
          <w:tcPr/>
          <w:p>
            <w:pPr>
              <w:pStyle w:val="Compact"/>
              <w:jc w:val="left"/>
            </w:pPr>
            <w:r>
              <w:t xml:space="preserve">85,000</w:t>
            </w:r>
          </w:p>
        </w:tc>
        <w:tc>
          <w:tcPr/>
          <w:p>
            <w:pPr>
              <w:pStyle w:val="Compact"/>
              <w:jc w:val="left"/>
            </w:pPr>
            <w:r>
              <w:t xml:space="preserve">1,870,000</w:t>
            </w:r>
          </w:p>
        </w:tc>
      </w:tr>
      <w:tr>
        <w:tc>
          <w:tcPr/>
          <w:p>
            <w:pPr>
              <w:pStyle w:val="Compact"/>
              <w:jc w:val="left"/>
            </w:pPr>
            <w:r>
              <w:t xml:space="preserve">08</w:t>
            </w:r>
          </w:p>
        </w:tc>
        <w:tc>
          <w:tcPr/>
          <w:p>
            <w:pPr>
              <w:pStyle w:val="Compact"/>
              <w:jc w:val="left"/>
            </w:pPr>
            <w:r>
              <w:t xml:space="preserve">Contingency &amp; Unforeseen Production Costs (10%)</w:t>
            </w:r>
          </w:p>
        </w:tc>
        <w:tc>
          <w:tcPr/>
          <w:p>
            <w:pPr>
              <w:pStyle w:val="Compact"/>
              <w:jc w:val="left"/>
            </w:pPr>
            <w:r>
              <w:t xml:space="preserve">1 project</w:t>
            </w:r>
          </w:p>
        </w:tc>
        <w:tc>
          <w:tcPr/>
          <w:p>
            <w:pPr>
              <w:pStyle w:val="Compact"/>
              <w:jc w:val="left"/>
            </w:pPr>
            <w:r>
              <w:t xml:space="preserve">—</w:t>
            </w:r>
          </w:p>
        </w:tc>
        <w:tc>
          <w:tcPr/>
          <w:p>
            <w:pPr>
              <w:pStyle w:val="Compact"/>
              <w:jc w:val="left"/>
            </w:pPr>
            <w:r>
              <w:t xml:space="preserve">1,857,000</w:t>
            </w:r>
          </w:p>
        </w:tc>
      </w:tr>
      <w:tr>
        <w:tc>
          <w:tcPr>
            <w:gridSpan w:val="4"/>
          </w:tcPr>
          <w:p>
            <w:pPr>
              <w:pStyle w:val="Compact"/>
              <w:jc w:val="right"/>
            </w:pPr>
            <w:r>
              <w:t xml:space="preserve">GRAND TOTAL (NGN)</w:t>
            </w:r>
          </w:p>
        </w:tc>
        <w:tc>
          <w:tcPr/>
          <w:p>
            <w:pPr>
              <w:pStyle w:val="Compact"/>
              <w:jc w:val="left"/>
            </w:pPr>
            <w:r>
              <w:t xml:space="preserve">20,427,000</w:t>
            </w:r>
          </w:p>
        </w:tc>
      </w:tr>
      <w:tr>
        <w:tc>
          <w:tcPr>
            <w:gridSpan w:val="4"/>
          </w:tcPr>
          <w:p>
            <w:pPr>
              <w:pStyle w:val="Compact"/>
              <w:jc w:val="right"/>
            </w:pPr>
            <w:r>
              <w:t xml:space="preserve">GRAND TOTAL (USD Approx. @ ₦1,600/USD)</w:t>
            </w:r>
          </w:p>
        </w:tc>
        <w:tc>
          <w:tcPr/>
          <w:p>
            <w:pPr>
              <w:pStyle w:val="Compact"/>
              <w:jc w:val="left"/>
            </w:pPr>
            <w:r>
              <w:t xml:space="preserve">$12,767.00</w:t>
            </w:r>
          </w:p>
        </w:tc>
      </w:tr>
    </w:tbl>
    <w:p>
      <w:pPr>
        <w:pStyle w:val="BodyText"/>
      </w:pPr>
      <w:r>
        <w:t xml:space="preserve">* All prices are quoted in Nigerian Naira (NGN) and are exclusive of applicable Value Added Tax (VAT) at 7.5% as mandated by the Federal Inland Revenue Service. VAT will be added upon final invoice issuance.</w:t>
      </w:r>
    </w:p>
    <w:bookmarkEnd w:id="24"/>
    <w:bookmarkStart w:id="25" w:name="payment-terms"/>
    <w:p>
      <w:pPr>
        <w:pStyle w:val="Heading3"/>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milestones to ensure smooth project execution in</w:t>
      </w:r>
      <w:r>
        <w:t xml:space="preserve"> </w:t>
      </w:r>
      <w:r>
        <w:t xml:space="preserve">Nigeria Abuja</w:t>
      </w:r>
      <w:r>
        <w:t xml:space="preserve">:</w:t>
      </w:r>
    </w:p>
    <w:p>
      <w:pPr>
        <w:numPr>
          <w:ilvl w:val="0"/>
          <w:numId w:val="1002"/>
        </w:numPr>
        <w:pStyle w:val="Compact"/>
      </w:pPr>
      <w:r>
        <w:rPr>
          <w:bCs/>
          <w:b/>
        </w:rPr>
        <w:t xml:space="preserve">50% Advance Payment:</w:t>
      </w:r>
      <w:r>
        <w:t xml:space="preserve"> </w:t>
      </w:r>
      <w:r>
        <w:t xml:space="preserve">Due upon signing of the service agreement and receipt of this</w:t>
      </w:r>
      <w:r>
        <w:t xml:space="preserve"> </w:t>
      </w:r>
      <w:r>
        <w:t xml:space="preserve">Quotation Estimate</w:t>
      </w:r>
      <w:r>
        <w:t xml:space="preserve">. This secures the</w:t>
      </w:r>
      <w:r>
        <w:t xml:space="preserve"> </w:t>
      </w:r>
      <w:r>
        <w:t xml:space="preserve">Film Director</w:t>
      </w:r>
      <w:r>
        <w:t xml:space="preserve">'s schedule and initiates pre-production activities.</w:t>
      </w:r>
    </w:p>
    <w:p>
      <w:pPr>
        <w:numPr>
          <w:ilvl w:val="0"/>
          <w:numId w:val="1002"/>
        </w:numPr>
        <w:pStyle w:val="Compact"/>
      </w:pPr>
      <w:r>
        <w:rPr>
          <w:bCs/>
          <w:b/>
        </w:rPr>
        <w:t xml:space="preserve">30% Mid-Production Payment:</w:t>
      </w:r>
      <w:r>
        <w:t xml:space="preserve"> </w:t>
      </w:r>
      <w:r>
        <w:t xml:space="preserve">Due upon completion of the sixth (6th) shooting day. This covers ongoing on-set direction and crew compensation.</w:t>
      </w:r>
    </w:p>
    <w:p>
      <w:pPr>
        <w:numPr>
          <w:ilvl w:val="0"/>
          <w:numId w:val="1002"/>
        </w:numPr>
        <w:pStyle w:val="Compact"/>
      </w:pPr>
      <w:r>
        <w:rPr>
          <w:bCs/>
          <w:b/>
        </w:rPr>
        <w:t xml:space="preserve">20% Final Payment:</w:t>
      </w:r>
      <w:r>
        <w:t xml:space="preserve"> </w:t>
      </w:r>
      <w:r>
        <w:t xml:space="preserve">Due upon delivery and client approval of the final master copy and all associated deliverables.</w:t>
      </w:r>
    </w:p>
    <w:p>
      <w:pPr>
        <w:pStyle w:val="FirstParagraph"/>
      </w:pPr>
      <w:r>
        <w:t xml:space="preserve">Payments shall be made via bank transfer to the account details provided in the service agreement. Late payments beyond fourteen (14) days will attract a penalty of 2% per month on the outstanding balance.</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revised to reflect market conditions in the</w:t>
      </w:r>
      <w:r>
        <w:t xml:space="preserve"> </w:t>
      </w:r>
      <w:r>
        <w:t xml:space="preserve">Nigeria Abuja</w:t>
      </w:r>
      <w:r>
        <w:t xml:space="preserve"> </w:t>
      </w:r>
      <w:r>
        <w:t xml:space="preserve">production sector.</w:t>
      </w:r>
    </w:p>
    <w:p>
      <w:pPr>
        <w:numPr>
          <w:ilvl w:val="0"/>
          <w:numId w:val="1003"/>
        </w:numPr>
        <w:pStyle w:val="Compact"/>
      </w:pPr>
      <w:r>
        <w:t xml:space="preserve">The</w:t>
      </w:r>
      <w:r>
        <w:t xml:space="preserve"> </w:t>
      </w:r>
      <w:r>
        <w:t xml:space="preserve">Film Director</w:t>
      </w:r>
      <w:r>
        <w:t xml:space="preserve"> </w:t>
      </w:r>
      <w:r>
        <w:t xml:space="preserve">retains full creative authority over artistic decisions during production. However, the client reserves the right to request up to two (2) rounds of revisions during post-production at no additional cost.</w:t>
      </w:r>
    </w:p>
    <w:p>
      <w:pPr>
        <w:numPr>
          <w:ilvl w:val="0"/>
          <w:numId w:val="1003"/>
        </w:numPr>
        <w:pStyle w:val="Compact"/>
      </w:pPr>
      <w:r>
        <w:t xml:space="preserve">All intellectual property rights to the final film and deliverables shall transfer to the client upon full and final payment. The</w:t>
      </w:r>
      <w:r>
        <w:t xml:space="preserve"> </w:t>
      </w:r>
      <w:r>
        <w:t xml:space="preserve">Film Director</w:t>
      </w:r>
      <w:r>
        <w:t xml:space="preserve"> </w:t>
      </w:r>
      <w:r>
        <w:t xml:space="preserve">and Creative Vision Studios Ltd. retain the right to use stills, behind-the-scenes footage, and excerpts for portfolio and promotional purposes.</w:t>
      </w:r>
    </w:p>
    <w:p>
      <w:pPr>
        <w:numPr>
          <w:ilvl w:val="0"/>
          <w:numId w:val="1003"/>
        </w:numPr>
        <w:pStyle w:val="Compact"/>
      </w:pPr>
      <w:r>
        <w:t xml:space="preserve">Force majeure events, including but not limited to government shutdowns, security disruptions in</w:t>
      </w:r>
      <w:r>
        <w:t xml:space="preserve"> </w:t>
      </w:r>
      <w:r>
        <w:t xml:space="preserve">Nigeria Abuja</w:t>
      </w:r>
      <w:r>
        <w:t xml:space="preserve">, or natural disasters, shall pause the production timeline without penalty to either party.</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p>
      <w:pPr>
        <w:numPr>
          <w:ilvl w:val="0"/>
          <w:numId w:val="1003"/>
        </w:numPr>
        <w:pStyle w:val="Compact"/>
      </w:pPr>
      <w:r>
        <w:t xml:space="preserve">All production activities shall comply with the regulations of the Nigerian Film and Video Censors Board (NFVCB) and the Federal Capital Territory Administration.</w:t>
      </w:r>
    </w:p>
    <w:bookmarkEnd w:id="26"/>
    <w:bookmarkStart w:id="27" w:name="acceptance"/>
    <w:p>
      <w:pPr>
        <w:pStyle w:val="Heading3"/>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Film Director</w:t>
      </w:r>
      <w:r>
        <w:t xml:space="preserve"> </w:t>
      </w:r>
      <w:r>
        <w:t xml:space="preserve">and supporting crew for the production to be carried out in</w:t>
      </w:r>
      <w:r>
        <w:t xml:space="preserve"> </w:t>
      </w:r>
      <w:r>
        <w:t xml:space="preserve">Nigeria Abuja</w:t>
      </w:r>
      <w:r>
        <w:t xml:space="preserve">.</w:t>
      </w:r>
    </w:p>
    <w:bookmarkEnd w:id="27"/>
    <w:p>
      <w:pPr>
        <w:pStyle w:val="BodyText"/>
      </w:pPr>
      <w:r>
        <w:rPr>
          <w:bCs/>
          <w:b/>
        </w:rPr>
        <w:t xml:space="preserve">For Creative Vision Studios Ltd.</w:t>
      </w:r>
      <w:r>
        <w:br/>
      </w:r>
      <w:r>
        <w:t xml:space="preserve">Name: _________________________</w:t>
      </w:r>
      <w:r>
        <w:br/>
      </w:r>
      <w:r>
        <w:t xml:space="preserve">Title: Lead Film Director / Managing Partner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Creative Vision Studios Ltd. | RC: 1234567 | TIN: 10-234-567-89 | 12 Ahmadu Bello Way, Wuse II, Abuja, Nigeria</w:t>
      </w:r>
      <w:r>
        <w:br/>
      </w:r>
      <w:r>
        <w:t xml:space="preserve">This Quotation Estimate is the property of Creative Vision Studios Ltd. and is intended solely for the named client. Unauthorized reproduction or distribution is prohibited.</w:t>
      </w:r>
      <w:r>
        <w:br/>
      </w:r>
      <w:r>
        <w:t xml:space="preserve">© 2025 Creative Vision Studios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Nigeria Abuja</dc:title>
  <dc:creator/>
  <dc:language>en</dc:language>
  <cp:keywords/>
  <dcterms:created xsi:type="dcterms:W3CDTF">2026-10-10T07:07:32Z</dcterms:created>
  <dcterms:modified xsi:type="dcterms:W3CDTF">2026-10-10T07:07:32Z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