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t xml:space="preserve">Professional Film Director Services — Spain Barcelona</w:t>
      </w:r>
    </w:p>
    <w:p>
      <w:pPr>
        <w:pStyle w:val="BodyText"/>
      </w:pPr>
      <w:r>
        <w:t xml:space="preserve">Ref: QTE-BCN-2025-0472 | Issued: 15 June 2025 | Valid Until: 15 July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Catalina Voss — Lead Film Director, Voss Cinematic Productions S.L.</w:t>
            </w:r>
          </w:p>
        </w:tc>
      </w:tr>
      <w:tr>
        <w:tc>
          <w:tcPr/>
          <w:p>
            <w:pPr>
              <w:pStyle w:val="Compact"/>
              <w:jc w:val="left"/>
            </w:pPr>
            <w:r>
              <w:t xml:space="preserve">Address:</w:t>
            </w:r>
          </w:p>
        </w:tc>
        <w:tc>
          <w:tcPr/>
          <w:p>
            <w:pPr>
              <w:pStyle w:val="Compact"/>
              <w:jc w:val="left"/>
            </w:pPr>
            <w:r>
              <w:t xml:space="preserve">Carrer de la Marina 42, 08005 Barcelona, Spain</w:t>
            </w:r>
          </w:p>
        </w:tc>
      </w:tr>
      <w:tr>
        <w:tc>
          <w:tcPr/>
          <w:p>
            <w:pPr>
              <w:pStyle w:val="Compact"/>
              <w:jc w:val="left"/>
            </w:pPr>
            <w:r>
              <w:t xml:space="preserve">Client:</w:t>
            </w:r>
          </w:p>
        </w:tc>
        <w:tc>
          <w:tcPr/>
          <w:p>
            <w:pPr>
              <w:pStyle w:val="Compact"/>
              <w:jc w:val="left"/>
            </w:pPr>
            <w:r>
              <w:t xml:space="preserve">Mediterranean Visual Studios, S.A. — Passeig de Gràcia 88, 08008 Barcelona, Spain</w:t>
            </w:r>
          </w:p>
        </w:tc>
      </w:tr>
      <w:tr>
        <w:tc>
          <w:tcPr/>
          <w:p>
            <w:pPr>
              <w:pStyle w:val="Compact"/>
              <w:jc w:val="left"/>
            </w:pPr>
            <w:r>
              <w:t xml:space="preserve">Project Title:</w:t>
            </w:r>
          </w:p>
        </w:tc>
        <w:tc>
          <w:tcPr/>
          <w:p>
            <w:pPr>
              <w:pStyle w:val="Compact"/>
              <w:jc w:val="left"/>
            </w:pPr>
            <w:r>
              <w:t xml:space="preserve">"Costa Brava" — Feature Documentary (90 min) — Principal Photography in Spain Barcelona</w:t>
            </w:r>
          </w:p>
        </w:tc>
      </w:tr>
      <w:tr>
        <w:tc>
          <w:tcPr/>
          <w:p>
            <w:pPr>
              <w:pStyle w:val="Compact"/>
              <w:jc w:val="left"/>
            </w:pPr>
            <w:r>
              <w:t xml:space="preserve">Quotation Estimate No.:</w:t>
            </w:r>
          </w:p>
        </w:tc>
        <w:tc>
          <w:tcPr/>
          <w:p>
            <w:pPr>
              <w:pStyle w:val="Compact"/>
              <w:jc w:val="left"/>
            </w:pPr>
            <w:r>
              <w:t xml:space="preserve">QTE-BCN-2025-0472</w:t>
            </w:r>
          </w:p>
        </w:tc>
      </w:tr>
      <w:tr>
        <w:tc>
          <w:tcPr/>
          <w:p>
            <w:pPr>
              <w:pStyle w:val="Compact"/>
              <w:jc w:val="left"/>
            </w:pPr>
            <w:r>
              <w:t xml:space="preserve">Currency:</w:t>
            </w:r>
          </w:p>
        </w:tc>
        <w:tc>
          <w:tcPr/>
          <w:p>
            <w:pPr>
              <w:pStyle w:val="Compact"/>
              <w:jc w:val="left"/>
            </w:pPr>
            <w:r>
              <w:t xml:space="preserve">Euro (EUR) — All figures inclusive of 21% IVA (Spanish VAT)</w:t>
            </w:r>
          </w:p>
        </w:tc>
      </w:tr>
    </w:tbl>
    <w:bookmarkStart w:id="21" w:name="Xaeb29fc988ce0d5e71aeff1b8932f5662bb3c23"/>
    <w:p>
      <w:pPr>
        <w:pStyle w:val="Heading2"/>
      </w:pPr>
      <w:r>
        <w:t xml:space="preserve">1. Scope of Services — Film Director, Spain Barcelona</w:t>
      </w:r>
    </w:p>
    <w:p>
      <w:pPr>
        <w:pStyle w:val="FirstParagraph"/>
      </w:pPr>
      <w:r>
        <w:t xml:space="preserve">This</w:t>
      </w:r>
      <w:r>
        <w:t xml:space="preserve"> </w:t>
      </w:r>
      <w:r>
        <w:t xml:space="preserve">Quotation Estimate</w:t>
      </w:r>
      <w:r>
        <w:t xml:space="preserve"> </w:t>
      </w:r>
      <w:r>
        <w:t xml:space="preserve">is issued by Voss Cinematic Productions S.L. to formally outline the professional services to be rendered by our designated</w:t>
      </w:r>
      <w:r>
        <w:t xml:space="preserve"> </w:t>
      </w:r>
      <w:r>
        <w:t xml:space="preserve">Film Director</w:t>
      </w:r>
      <w:r>
        <w:t xml:space="preserve">, Catalina Voss, for the production of the feature documentary "Costa Brava." All principal photography, creative direction, and on-set leadership will take place within the metropolitan area of</w:t>
      </w:r>
      <w:r>
        <w:t xml:space="preserve"> </w:t>
      </w:r>
      <w:r>
        <w:t xml:space="preserve">Spain Barcelona</w:t>
      </w:r>
      <w:r>
        <w:t xml:space="preserve"> </w:t>
      </w:r>
      <w:r>
        <w:t xml:space="preserve">and its surrounding coastal regions, including but not limited to the districts of Eixample, Gràcia, Barceloneta, and the coastal towns of Sitges and Castelldefels.</w:t>
      </w:r>
    </w:p>
    <w:p>
      <w:pPr>
        <w:pStyle w:val="BodyText"/>
      </w:pPr>
      <w:r>
        <w:t xml:space="preserve">The</w:t>
      </w:r>
      <w:r>
        <w:t xml:space="preserve"> </w:t>
      </w:r>
      <w:r>
        <w:t xml:space="preserve">Film Director</w:t>
      </w:r>
      <w:r>
        <w:t xml:space="preserve"> </w:t>
      </w:r>
      <w:r>
        <w:t xml:space="preserve">shall be responsible for the complete creative vision of the project, including pre-production planning, script development oversight, casting coordination, shot composition, actor and subject direction, collaboration with the cinematography and sound departments, and final editorial guidance. All services are to be performed in full compliance with the Spanish Audiovisual Industry Law (Ley 47/2003) and the applicable collective bargaining agreements of the Catalan audiovisual sector.</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Pre-production consultation &amp; creative development with client team in Spain Barcelona</w:t>
            </w:r>
          </w:p>
        </w:tc>
        <w:tc>
          <w:tcPr/>
          <w:p>
            <w:pPr>
              <w:pStyle w:val="Compact"/>
              <w:jc w:val="left"/>
            </w:pPr>
            <w:r>
              <w:t xml:space="preserve">5 days</w:t>
            </w:r>
          </w:p>
        </w:tc>
        <w:tc>
          <w:tcPr/>
          <w:p>
            <w:pPr>
              <w:pStyle w:val="Compact"/>
              <w:jc w:val="left"/>
            </w:pPr>
            <w:r>
              <w:t xml:space="preserve">1,850.00</w:t>
            </w:r>
          </w:p>
        </w:tc>
        <w:tc>
          <w:tcPr/>
          <w:p>
            <w:pPr>
              <w:pStyle w:val="Compact"/>
              <w:jc w:val="left"/>
            </w:pPr>
            <w:r>
              <w:t xml:space="preserve">9,250.00</w:t>
            </w:r>
          </w:p>
        </w:tc>
      </w:tr>
      <w:tr>
        <w:tc>
          <w:tcPr/>
          <w:p>
            <w:pPr>
              <w:pStyle w:val="Compact"/>
              <w:jc w:val="left"/>
            </w:pPr>
            <w:r>
              <w:t xml:space="preserve">02</w:t>
            </w:r>
          </w:p>
        </w:tc>
        <w:tc>
          <w:tcPr/>
          <w:p>
            <w:pPr>
              <w:pStyle w:val="Compact"/>
              <w:jc w:val="left"/>
            </w:pPr>
            <w:r>
              <w:t xml:space="preserve">Script supervision, storyboard approval &amp; shot-list finalisation</w:t>
            </w:r>
          </w:p>
        </w:tc>
        <w:tc>
          <w:tcPr/>
          <w:p>
            <w:pPr>
              <w:pStyle w:val="Compact"/>
              <w:jc w:val="left"/>
            </w:pPr>
            <w:r>
              <w:t xml:space="preserve">10 days</w:t>
            </w:r>
          </w:p>
        </w:tc>
        <w:tc>
          <w:tcPr/>
          <w:p>
            <w:pPr>
              <w:pStyle w:val="Compact"/>
              <w:jc w:val="left"/>
            </w:pPr>
            <w:r>
              <w:t xml:space="preserve">1,400.00</w:t>
            </w:r>
          </w:p>
        </w:tc>
        <w:tc>
          <w:tcPr/>
          <w:p>
            <w:pPr>
              <w:pStyle w:val="Compact"/>
              <w:jc w:val="left"/>
            </w:pPr>
            <w:r>
              <w:t xml:space="preserve">14,000.00</w:t>
            </w:r>
          </w:p>
        </w:tc>
      </w:tr>
      <w:tr>
        <w:tc>
          <w:tcPr/>
          <w:p>
            <w:pPr>
              <w:pStyle w:val="Compact"/>
              <w:jc w:val="left"/>
            </w:pPr>
            <w:r>
              <w:t xml:space="preserve">03</w:t>
            </w:r>
          </w:p>
        </w:tc>
        <w:tc>
          <w:tcPr/>
          <w:p>
            <w:pPr>
              <w:pStyle w:val="Compact"/>
              <w:jc w:val="left"/>
            </w:pPr>
            <w:r>
              <w:t xml:space="preserve">Principal photography direction — on-set Film Director leadership (Barcelona city &amp; coastal locations)</w:t>
            </w:r>
          </w:p>
        </w:tc>
        <w:tc>
          <w:tcPr/>
          <w:p>
            <w:pPr>
              <w:pStyle w:val="Compact"/>
              <w:jc w:val="left"/>
            </w:pPr>
            <w:r>
              <w:t xml:space="preserve">22 shooting days</w:t>
            </w:r>
          </w:p>
        </w:tc>
        <w:tc>
          <w:tcPr/>
          <w:p>
            <w:pPr>
              <w:pStyle w:val="Compact"/>
              <w:jc w:val="left"/>
            </w:pPr>
            <w:r>
              <w:t xml:space="preserve">3,200.00</w:t>
            </w:r>
          </w:p>
        </w:tc>
        <w:tc>
          <w:tcPr/>
          <w:p>
            <w:pPr>
              <w:pStyle w:val="Compact"/>
              <w:jc w:val="left"/>
            </w:pPr>
            <w:r>
              <w:t xml:space="preserve">70,400.00</w:t>
            </w:r>
          </w:p>
        </w:tc>
      </w:tr>
      <w:tr>
        <w:tc>
          <w:tcPr/>
          <w:p>
            <w:pPr>
              <w:pStyle w:val="Compact"/>
              <w:jc w:val="left"/>
            </w:pPr>
            <w:r>
              <w:t xml:space="preserve">04</w:t>
            </w:r>
          </w:p>
        </w:tc>
        <w:tc>
          <w:tcPr/>
          <w:p>
            <w:pPr>
              <w:pStyle w:val="Compact"/>
              <w:jc w:val="left"/>
            </w:pPr>
            <w:r>
              <w:t xml:space="preserve">Casting sessions &amp; subject interviews coordination (Film Director present)</w:t>
            </w:r>
          </w:p>
        </w:tc>
        <w:tc>
          <w:tcPr/>
          <w:p>
            <w:pPr>
              <w:pStyle w:val="Compact"/>
              <w:jc w:val="left"/>
            </w:pPr>
            <w:r>
              <w:t xml:space="preserve">4 days</w:t>
            </w:r>
          </w:p>
        </w:tc>
        <w:tc>
          <w:tcPr/>
          <w:p>
            <w:pPr>
              <w:pStyle w:val="Compact"/>
              <w:jc w:val="left"/>
            </w:pPr>
            <w:r>
              <w:t xml:space="preserve">2,100.00</w:t>
            </w:r>
          </w:p>
        </w:tc>
        <w:tc>
          <w:tcPr/>
          <w:p>
            <w:pPr>
              <w:pStyle w:val="Compact"/>
              <w:jc w:val="left"/>
            </w:pPr>
            <w:r>
              <w:t xml:space="preserve">8,400.00</w:t>
            </w:r>
          </w:p>
        </w:tc>
      </w:tr>
      <w:tr>
        <w:tc>
          <w:tcPr/>
          <w:p>
            <w:pPr>
              <w:pStyle w:val="Compact"/>
              <w:jc w:val="left"/>
            </w:pPr>
            <w:r>
              <w:t xml:space="preserve">05</w:t>
            </w:r>
          </w:p>
        </w:tc>
        <w:tc>
          <w:tcPr/>
          <w:p>
            <w:pPr>
              <w:pStyle w:val="Compact"/>
              <w:jc w:val="left"/>
            </w:pPr>
            <w:r>
              <w:t xml:space="preserve">Daily dailies review &amp; creative feedback to production team</w:t>
            </w:r>
          </w:p>
        </w:tc>
        <w:tc>
          <w:tcPr/>
          <w:p>
            <w:pPr>
              <w:pStyle w:val="Compact"/>
              <w:jc w:val="left"/>
            </w:pPr>
            <w:r>
              <w:t xml:space="preserve">22 days</w:t>
            </w:r>
          </w:p>
        </w:tc>
        <w:tc>
          <w:tcPr/>
          <w:p>
            <w:pPr>
              <w:pStyle w:val="Compact"/>
              <w:jc w:val="left"/>
            </w:pPr>
            <w:r>
              <w:t xml:space="preserve">650.00</w:t>
            </w:r>
          </w:p>
        </w:tc>
        <w:tc>
          <w:tcPr/>
          <w:p>
            <w:pPr>
              <w:pStyle w:val="Compact"/>
              <w:jc w:val="left"/>
            </w:pPr>
            <w:r>
              <w:t xml:space="preserve">14,300.00</w:t>
            </w:r>
          </w:p>
        </w:tc>
      </w:tr>
      <w:tr>
        <w:tc>
          <w:tcPr/>
          <w:p>
            <w:pPr>
              <w:pStyle w:val="Compact"/>
              <w:jc w:val="left"/>
            </w:pPr>
            <w:r>
              <w:t xml:space="preserve">06</w:t>
            </w:r>
          </w:p>
        </w:tc>
        <w:tc>
          <w:tcPr/>
          <w:p>
            <w:pPr>
              <w:pStyle w:val="Compact"/>
              <w:jc w:val="left"/>
            </w:pPr>
            <w:r>
              <w:t xml:space="preserve">Post-production editorial supervision &amp; final cut approval</w:t>
            </w:r>
          </w:p>
        </w:tc>
        <w:tc>
          <w:tcPr/>
          <w:p>
            <w:pPr>
              <w:pStyle w:val="Compact"/>
              <w:jc w:val="left"/>
            </w:pPr>
            <w:r>
              <w:t xml:space="preserve">15 days</w:t>
            </w:r>
          </w:p>
        </w:tc>
        <w:tc>
          <w:tcPr/>
          <w:p>
            <w:pPr>
              <w:pStyle w:val="Compact"/>
              <w:jc w:val="left"/>
            </w:pPr>
            <w:r>
              <w:t xml:space="preserve">1,600.00</w:t>
            </w:r>
          </w:p>
        </w:tc>
        <w:tc>
          <w:tcPr/>
          <w:p>
            <w:pPr>
              <w:pStyle w:val="Compact"/>
              <w:jc w:val="left"/>
            </w:pPr>
            <w:r>
              <w:t xml:space="preserve">24,000.00</w:t>
            </w:r>
          </w:p>
        </w:tc>
      </w:tr>
      <w:tr>
        <w:tc>
          <w:tcPr/>
          <w:p>
            <w:pPr>
              <w:pStyle w:val="Compact"/>
              <w:jc w:val="left"/>
            </w:pPr>
            <w:r>
              <w:t xml:space="preserve">07</w:t>
            </w:r>
          </w:p>
        </w:tc>
        <w:tc>
          <w:tcPr/>
          <w:p>
            <w:pPr>
              <w:pStyle w:val="Compact"/>
              <w:jc w:val="left"/>
            </w:pPr>
            <w:r>
              <w:t xml:space="preserve">Location scouting &amp; permit liaison within Spain Barcelona municipal boundaries</w:t>
            </w:r>
          </w:p>
        </w:tc>
        <w:tc>
          <w:tcPr/>
          <w:p>
            <w:pPr>
              <w:pStyle w:val="Compact"/>
              <w:jc w:val="left"/>
            </w:pPr>
            <w:r>
              <w:t xml:space="preserve">6 days</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08</w:t>
            </w:r>
          </w:p>
        </w:tc>
        <w:tc>
          <w:tcPr/>
          <w:p>
            <w:pPr>
              <w:pStyle w:val="Compact"/>
              <w:jc w:val="left"/>
            </w:pPr>
            <w:r>
              <w:t xml:space="preserve">Contingency &amp; standby days (unforeseen weather, technical delays)</w:t>
            </w:r>
          </w:p>
        </w:tc>
        <w:tc>
          <w:tcPr/>
          <w:p>
            <w:pPr>
              <w:pStyle w:val="Compact"/>
              <w:jc w:val="left"/>
            </w:pPr>
            <w:r>
              <w:t xml:space="preserve">3 days</w:t>
            </w:r>
          </w:p>
        </w:tc>
        <w:tc>
          <w:tcPr/>
          <w:p>
            <w:pPr>
              <w:pStyle w:val="Compact"/>
              <w:jc w:val="left"/>
            </w:pPr>
            <w:r>
              <w:t xml:space="preserve">2,500.00</w:t>
            </w:r>
          </w:p>
        </w:tc>
        <w:tc>
          <w:tcPr/>
          <w:p>
            <w:pPr>
              <w:pStyle w:val="Compact"/>
              <w:jc w:val="left"/>
            </w:pPr>
            <w:r>
              <w:t xml:space="preserve">7,500.00</w:t>
            </w:r>
          </w:p>
        </w:tc>
      </w:tr>
      <w:tr>
        <w:tc>
          <w:tcPr>
            <w:gridSpan w:val="4"/>
          </w:tcPr>
          <w:p>
            <w:pPr>
              <w:pStyle w:val="Compact"/>
              <w:jc w:val="right"/>
            </w:pPr>
            <w:r>
              <w:t xml:space="preserve">TOTAL QUOTATION ESTIMATE (incl. 21% IVA):</w:t>
            </w:r>
          </w:p>
        </w:tc>
        <w:tc>
          <w:tcPr/>
          <w:p>
            <w:pPr>
              <w:pStyle w:val="Compact"/>
              <w:jc w:val="left"/>
            </w:pPr>
            <w:r>
              <w:t xml:space="preserve">€ 153,550.00</w:t>
            </w:r>
          </w:p>
        </w:tc>
      </w:tr>
    </w:tbl>
    <w:p>
      <w:pPr>
        <w:pStyle w:val="BodyText"/>
      </w:pPr>
      <w:r>
        <w:rPr>
          <w:bCs/>
          <w:b/>
        </w:rPr>
        <w:t xml:space="preserve">Note:</w:t>
      </w:r>
      <w:r>
        <w:t xml:space="preserve"> </w:t>
      </w:r>
      <w:r>
        <w:t xml:space="preserve">This Quotation Estimate covers the Film Director's professional fees only. It does not include crew wages, equipment rental, location fees, travel accommodation beyond the standard Barcelona metropolitan area, or insurance premiums. These items will be itemised in a separate production budget document. All rates are fixed for the validity period of this Quotation Estimate.</w:t>
      </w:r>
    </w:p>
    <w:bookmarkEnd w:id="22"/>
    <w:bookmarkStart w:id="23" w:name="terms-conditions"/>
    <w:p>
      <w:pPr>
        <w:pStyle w:val="Heading2"/>
      </w:pPr>
      <w:r>
        <w:t xml:space="preserve">3. Terms &amp; Conditions</w:t>
      </w:r>
    </w:p>
    <w:p>
      <w:pPr>
        <w:numPr>
          <w:ilvl w:val="0"/>
          <w:numId w:val="1001"/>
        </w:numPr>
        <w:pStyle w:val="Compact"/>
      </w:pPr>
      <w:r>
        <w:rPr>
          <w:bCs/>
          <w:b/>
        </w:rPr>
        <w:t xml:space="preserve">Validity:</w:t>
      </w:r>
      <w:r>
        <w:t xml:space="preserve"> </w:t>
      </w:r>
      <w:r>
        <w:t xml:space="preserve">This Quotation Estimate shall remain valid for thirty (30) calendar days from the date of issue. After 15 July 2025, rates may be subject to revision based on market conditions in the Spain Barcelona audiovisual sector.</w:t>
      </w:r>
    </w:p>
    <w:p>
      <w:pPr>
        <w:numPr>
          <w:ilvl w:val="0"/>
          <w:numId w:val="1001"/>
        </w:numPr>
        <w:pStyle w:val="Compact"/>
      </w:pPr>
      <w:r>
        <w:rPr>
          <w:bCs/>
          <w:b/>
        </w:rPr>
        <w:t xml:space="preserve">Payment Schedule:</w:t>
      </w:r>
      <w:r>
        <w:t xml:space="preserve"> </w:t>
      </w:r>
      <w:r>
        <w:t xml:space="preserve">30% advance upon acceptance of this Quotation Estimate; 40% upon completion of principal photography; 30% upon delivery of the final cut and written approval by the client.</w:t>
      </w:r>
    </w:p>
    <w:p>
      <w:pPr>
        <w:numPr>
          <w:ilvl w:val="0"/>
          <w:numId w:val="1001"/>
        </w:numPr>
        <w:pStyle w:val="Compact"/>
      </w:pPr>
      <w:r>
        <w:rPr>
          <w:bCs/>
          <w:b/>
        </w:rPr>
        <w:t xml:space="preserve">Working Hours:</w:t>
      </w:r>
      <w:r>
        <w:t xml:space="preserve"> </w:t>
      </w:r>
      <w:r>
        <w:t xml:space="preserve">The Film Director's standard working day in Spain Barcelona is 10 hours (08:00–18:00 CET). Overtime beyond 10 hours shall be billed at 1.5× the daily rate, in accordance with the Catalan Workers' Statute.</w:t>
      </w:r>
    </w:p>
    <w:p>
      <w:pPr>
        <w:numPr>
          <w:ilvl w:val="0"/>
          <w:numId w:val="1001"/>
        </w:numPr>
        <w:pStyle w:val="Compact"/>
      </w:pPr>
      <w:r>
        <w:rPr>
          <w:bCs/>
          <w:b/>
        </w:rPr>
        <w:t xml:space="preserve">Location Scope:</w:t>
      </w:r>
      <w:r>
        <w:t xml:space="preserve"> </w:t>
      </w:r>
      <w:r>
        <w:t xml:space="preserve">All services are based in and around Spain Barcelona (within a 60 km radius). Travel to locations beyond this radius (e.g., Girona, Tarragona) will be invoiced separately at €0.65/km plus accommodation at cost.</w:t>
      </w:r>
    </w:p>
    <w:p>
      <w:pPr>
        <w:numPr>
          <w:ilvl w:val="0"/>
          <w:numId w:val="1001"/>
        </w:numPr>
        <w:pStyle w:val="Compact"/>
      </w:pPr>
      <w:r>
        <w:rPr>
          <w:bCs/>
          <w:b/>
        </w:rPr>
        <w:t xml:space="preserve">Intellectual Property:</w:t>
      </w:r>
      <w:r>
        <w:t xml:space="preserve"> </w:t>
      </w:r>
      <w:r>
        <w:t xml:space="preserve">Upon full payment, all creative direction materials, shot lists, and editorial notes created by the Film Director shall become the property of the client. The Film Director retains the right to display the work in a professional portfolio and to credit as "Directed by Catalina Voss" in all promotional materials.</w:t>
      </w:r>
    </w:p>
    <w:p>
      <w:pPr>
        <w:numPr>
          <w:ilvl w:val="0"/>
          <w:numId w:val="1001"/>
        </w:numPr>
        <w:pStyle w:val="Compact"/>
      </w:pPr>
      <w:r>
        <w:rPr>
          <w:bCs/>
          <w:b/>
        </w:rPr>
        <w:t xml:space="preserve">Cancellation:</w:t>
      </w:r>
      <w:r>
        <w:t xml:space="preserve"> </w:t>
      </w:r>
      <w:r>
        <w:t xml:space="preserve">Cancellation by the client after the pre-production phase has commenced will incur a fee of 50% of the remaining Quotation Estimate value. Cancellation during principal photography will incur 75% of the remaining value.</w:t>
      </w:r>
    </w:p>
    <w:p>
      <w:pPr>
        <w:numPr>
          <w:ilvl w:val="0"/>
          <w:numId w:val="1001"/>
        </w:numPr>
        <w:pStyle w:val="Compact"/>
      </w:pPr>
      <w:r>
        <w:rPr>
          <w:bCs/>
          <w:b/>
        </w:rPr>
        <w:t xml:space="preserve">Governing Law:</w:t>
      </w:r>
      <w:r>
        <w:t xml:space="preserve"> </w:t>
      </w:r>
      <w:r>
        <w:t xml:space="preserve">This Quotation Estimate and any resulting contract shall be governed by the laws of Spain, with exclusive jurisdiction of the Courts of Barcelona, Spain.</w:t>
      </w:r>
    </w:p>
    <w:p>
      <w:pPr>
        <w:numPr>
          <w:ilvl w:val="0"/>
          <w:numId w:val="1001"/>
        </w:numPr>
        <w:pStyle w:val="Compact"/>
      </w:pPr>
      <w:r>
        <w:rPr>
          <w:bCs/>
          <w:b/>
        </w:rPr>
        <w:t xml:space="preserve">Confidentiality:</w:t>
      </w:r>
      <w:r>
        <w:t xml:space="preserve"> </w:t>
      </w:r>
      <w:r>
        <w:t xml:space="preserve">Both parties agree to maintain strict confidentiality regarding the creative content, production schedule, and financial terms outlined in this Quotation Estimate.</w:t>
      </w:r>
    </w:p>
    <w:bookmarkEnd w:id="23"/>
    <w:bookmarkStart w:id="24" w:name="acceptance-authorisation"/>
    <w:p>
      <w:pPr>
        <w:pStyle w:val="Heading2"/>
      </w:pPr>
      <w:r>
        <w:t xml:space="preserve">4. Acceptance &amp; Authorisation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Film Director</w:t>
      </w:r>
      <w:r>
        <w:t xml:space="preserve"> </w:t>
      </w:r>
      <w:r>
        <w:t xml:space="preserve">services in</w:t>
      </w:r>
      <w:r>
        <w:t xml:space="preserve"> </w:t>
      </w:r>
      <w:r>
        <w:t xml:space="preserve">Spain Barcelona</w:t>
      </w:r>
      <w:r>
        <w:t xml:space="preserve"> </w:t>
      </w:r>
      <w:r>
        <w:t xml:space="preserve">and agrees to the terms, conditions, and pricing set forth herein. This signature constitutes a binding acceptance of the Quotation Estimate and authorises Voss Cinematic Productions S.L. to commence pre-production activities.</w:t>
      </w:r>
    </w:p>
    <w:p>
      <w:pPr>
        <w:pStyle w:val="BodyText"/>
      </w:pPr>
      <w:r>
        <w:rPr>
          <w:bCs/>
          <w:b/>
        </w:rPr>
        <w:t xml:space="preserve">For Voss Cinematic Productions S.L.</w:t>
      </w:r>
    </w:p>
    <w:p>
      <w:pPr>
        <w:pStyle w:val="BodyText"/>
      </w:pPr>
      <w:r>
        <w:t xml:space="preserve">Name: Catalina Voss</w:t>
      </w:r>
    </w:p>
    <w:p>
      <w:pPr>
        <w:pStyle w:val="BodyText"/>
      </w:pPr>
      <w:r>
        <w:t xml:space="preserve">Role: Film Director / Managing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Mediterranean Visual Studios, S.A.</w:t>
      </w:r>
    </w:p>
    <w:p>
      <w:pPr>
        <w:pStyle w:val="BodyText"/>
      </w:pPr>
      <w:r>
        <w:t xml:space="preserve">Name: ___________________________</w:t>
      </w:r>
    </w:p>
    <w:p>
      <w:pPr>
        <w:pStyle w:val="BodyText"/>
      </w:pPr>
      <w:r>
        <w:t xml:space="preserve">Role: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Voss Cinematic Productions S.L. | CIF: B-65432109 | Carrer de la Marina 42, 08005 Barcelona, Spain</w:t>
      </w:r>
    </w:p>
    <w:p>
      <w:pPr>
        <w:pStyle w:val="BodyText"/>
      </w:pPr>
      <w:r>
        <w:t xml:space="preserve">Email: production@vosscinematic.es | Tel: +34 93 555 0142</w:t>
      </w:r>
    </w:p>
    <w:p>
      <w:pPr>
        <w:pStyle w:val="BodyText"/>
      </w:pPr>
      <w:r>
        <w:t xml:space="preserve">This Quotation Estimate is a non-binding document until countersigned by both parties. It does not constitute a final invoice.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Spain Barcelona</dc:title>
  <dc:creator/>
  <dc:language>en</dc:language>
  <cp:keywords/>
  <dcterms:created xsi:type="dcterms:W3CDTF">2026-10-10T05:51:35Z</dcterms:created>
  <dcterms:modified xsi:type="dcterms:W3CDTF">2026-10-10T05:51:35Z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