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123 Sule Avenue, Kyauktada Township,</w:t>
      </w:r>
      <w:r>
        <w:t xml:space="preserve"> </w:t>
      </w:r>
      <w:r>
        <w:rPr>
          <w:bCs/>
          <w:b/>
        </w:rPr>
        <w:t xml:space="preserve">Myanmar Yangon</w:t>
      </w:r>
      <w:r>
        <w:t xml:space="preserve">, 11111</w:t>
      </w:r>
    </w:p>
    <w:p>
      <w:pPr>
        <w:pStyle w:val="BodyText"/>
      </w:pPr>
      <w:r>
        <w:t xml:space="preserve">Tel: +95-9-799-123-456 | Email: info@yangonstaffing.com.mm</w:t>
      </w:r>
    </w:p>
    <w:bookmarkEnd w:id="20"/>
    <w:p>
      <w:pPr>
        <w:pStyle w:val="BodyText"/>
      </w:pPr>
      <w:r>
        <w:rPr>
          <w:bCs/>
          <w:b/>
        </w:rPr>
        <w:t xml:space="preserve">Quotation No.:</w:t>
      </w:r>
      <w:r>
        <w:t xml:space="preserve"> </w:t>
      </w:r>
      <w:r>
        <w:t xml:space="preserve">QE-FIN-2025-0047</w:t>
      </w:r>
      <w:r>
        <w:br/>
      </w:r>
      <w:r>
        <w:rPr>
          <w:bCs/>
          <w:b/>
        </w:rPr>
        <w:t xml:space="preserve">Date of Issue:</w:t>
      </w:r>
      <w:r>
        <w:t xml:space="preserve"> </w:t>
      </w:r>
      <w:r>
        <w:t xml:space="preserve">15 June 2025</w:t>
      </w:r>
      <w:r>
        <w:br/>
      </w:r>
      <w:r>
        <w:rPr>
          <w:bCs/>
          <w:b/>
        </w:rPr>
        <w:t xml:space="preserve">Validity Period:</w:t>
      </w:r>
      <w:r>
        <w:t xml:space="preserve"> </w:t>
      </w:r>
      <w:r>
        <w:t xml:space="preserve">30 Days</w:t>
      </w:r>
    </w:p>
    <w:p>
      <w:pPr>
        <w:pStyle w:val="BodyText"/>
      </w:pPr>
      <w:r>
        <w:rPr>
          <w:bCs/>
          <w:b/>
        </w:rPr>
        <w:t xml:space="preserve">Prepared For:</w:t>
      </w:r>
      <w:r>
        <w:br/>
      </w:r>
      <w:r>
        <w:t xml:space="preserve">Myanmar Yangon Financial Services Ltd.</w:t>
      </w:r>
      <w:r>
        <w:br/>
      </w:r>
      <w:r>
        <w:t xml:space="preserve">45 Strand Road, Yangon, Myanmar</w:t>
      </w:r>
      <w:r>
        <w:br/>
      </w:r>
      <w:r>
        <w:t xml:space="preserve">Contact: Mr. Aung Kyaw Min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all costs associated with the recruitment, onboarding, and initial engagement of a qualified</w:t>
      </w:r>
      <w:r>
        <w:t xml:space="preserve"> </w:t>
      </w:r>
      <w:r>
        <w:t xml:space="preserve">Financial Analyst</w:t>
      </w:r>
      <w:r>
        <w:t xml:space="preserve"> </w:t>
      </w:r>
      <w:r>
        <w:t xml:space="preserve">for operations based in</w:t>
      </w:r>
      <w:r>
        <w:t xml:space="preserve"> </w:t>
      </w:r>
      <w:r>
        <w:t xml:space="preserve">Myanmar Yangon</w:t>
      </w:r>
      <w:r>
        <w:t xml:space="preserve">. This document serves as the official pricing reference for the client and outlines the scope of services, deliverables, and financial obligations that will govern the professional relationship between our staffing agency and the requesting organization. All figures presented in this</w:t>
      </w:r>
      <w:r>
        <w:t xml:space="preserve"> </w:t>
      </w:r>
      <w:r>
        <w:t xml:space="preserve">Quotation Estimate</w:t>
      </w:r>
      <w:r>
        <w:t xml:space="preserve"> </w:t>
      </w:r>
      <w:r>
        <w:t xml:space="preserve">are calculated in accordance with prevailing labor market conditions in</w:t>
      </w:r>
      <w:r>
        <w:t xml:space="preserve"> </w:t>
      </w:r>
      <w:r>
        <w:t xml:space="preserve">Myanmar Yangon</w:t>
      </w:r>
      <w:r>
        <w:t xml:space="preserve"> </w:t>
      </w:r>
      <w:r>
        <w:t xml:space="preserve">and reflect current regulatory requirements under Myanmar's labor and immigration frameworks.</w:t>
      </w:r>
    </w:p>
    <w:bookmarkEnd w:id="21"/>
    <w:bookmarkStart w:id="22" w:name="X46f4c07d4c92d4c24c69cad83aa1568a5035245"/>
    <w:p>
      <w:pPr>
        <w:pStyle w:val="Heading2"/>
      </w:pPr>
      <w:r>
        <w:t xml:space="preserve">2. Scope of Services – Financial Analyst Position</w:t>
      </w:r>
    </w:p>
    <w:p>
      <w:pPr>
        <w:pStyle w:val="FirstParagraph"/>
      </w:pPr>
      <w:r>
        <w:t xml:space="preserve">The primary objective of this engagement is to identify, assess, and place a highly competent</w:t>
      </w:r>
      <w:r>
        <w:t xml:space="preserve"> </w:t>
      </w:r>
      <w:r>
        <w:t xml:space="preserve">Financial Analyst</w:t>
      </w:r>
      <w:r>
        <w:t xml:space="preserve"> </w:t>
      </w:r>
      <w:r>
        <w:t xml:space="preserve">who will support the client's financial planning, reporting, and strategic decision-making functions within the</w:t>
      </w:r>
      <w:r>
        <w:t xml:space="preserve"> </w:t>
      </w:r>
      <w:r>
        <w:t xml:space="preserve">Myanmar Yangon</w:t>
      </w:r>
      <w:r>
        <w:t xml:space="preserve"> </w:t>
      </w:r>
      <w:r>
        <w:t xml:space="preserve">business environment. The</w:t>
      </w:r>
      <w:r>
        <w:t xml:space="preserve"> </w:t>
      </w:r>
      <w:r>
        <w:t xml:space="preserve">Financial Analyst</w:t>
      </w:r>
      <w:r>
        <w:t xml:space="preserve"> </w:t>
      </w:r>
      <w:r>
        <w:t xml:space="preserve">will be responsible for preparing monthly and quarterly financial reports, conducting variance analysis, forecasting revenue and expenditure, managing budget allocations, and providing actionable insights to senior management. The role requires a minimum of five years of progressive experience in financial analysis, proficiency in advanced Excel modeling, familiarity with ERP systems such as SAP or Oracle, and a strong understanding of Myanmar's local tax regulations, foreign exchange controls, and the Myanmar Securities Exchange Commission (MSEC) reporting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Job market research and talent mapping for Financial Analyst in Myanmar Yangon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Advertising and sourcing (local job portals, LinkedIn, professional networks in Yangon)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Screening, interviewing, and technical assessment of Financial Analyst candidates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Background verification, reference checks, and credential validation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Onboarding support and Myanmar Yangon labor compliance documentation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90-day post-placement support and performance monitoring for the Financial Analyst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Monthly salary administration and payroll processing (first 3 months)</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08</w:t>
            </w:r>
          </w:p>
        </w:tc>
        <w:tc>
          <w:tcPr/>
          <w:p>
            <w:pPr>
              <w:pStyle w:val="Compact"/>
              <w:jc w:val="left"/>
            </w:pPr>
            <w:r>
              <w:t xml:space="preserve">Work permit and visa facilitation (if applicable for expatriate Financial Analyst)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TOTAL QUOTATION ESTIMATE AMOUNT</w:t>
            </w:r>
          </w:p>
        </w:tc>
        <w:tc>
          <w:tcPr/>
          <w:p>
            <w:pPr>
              <w:pStyle w:val="Compact"/>
              <w:jc w:val="left"/>
            </w:pPr>
            <w:r>
              <w:t xml:space="preserve">USD 9,550.00</w:t>
            </w:r>
          </w:p>
        </w:tc>
      </w:tr>
    </w:tbl>
    <w:bookmarkEnd w:id="23"/>
    <w:bookmarkStart w:id="24" w:name="Xd89fbac0333f265bd7549edc89c83c57f74c95e"/>
    <w:p>
      <w:pPr>
        <w:pStyle w:val="Heading2"/>
      </w:pPr>
      <w:r>
        <w:t xml:space="preserve">4. Proposed Compensation for the Financial Analyst</w:t>
      </w:r>
    </w:p>
    <w:p>
      <w:pPr>
        <w:pStyle w:val="FirstParagraph"/>
      </w:pPr>
      <w:r>
        <w:t xml:space="preserve">Based on our extensive market research within the</w:t>
      </w:r>
      <w:r>
        <w:t xml:space="preserve"> </w:t>
      </w:r>
      <w:r>
        <w:t xml:space="preserve">Myanmar Yangon</w:t>
      </w:r>
      <w:r>
        <w:t xml:space="preserve"> </w:t>
      </w:r>
      <w:r>
        <w:t xml:space="preserve">financial sector, the recommended monthly compensation package for the</w:t>
      </w:r>
      <w:r>
        <w:t xml:space="preserve"> </w:t>
      </w:r>
      <w:r>
        <w:t xml:space="preserve">Financial Analyst</w:t>
      </w:r>
      <w:r>
        <w:t xml:space="preserve"> </w:t>
      </w:r>
      <w:r>
        <w:t xml:space="preserve">is as follows: Base salary of USD 2,800 per month, performance-based quarterly bonus of up to 15% of annual base salary, comprehensive health insurance coverage compliant with Myanmar national standards, and an annual leave entitlement of 20 working days in accordance with Myanmar's Shops and Establishments Act. This compensation structure is competitive within the</w:t>
      </w:r>
      <w:r>
        <w:t xml:space="preserve"> </w:t>
      </w:r>
      <w:r>
        <w:t xml:space="preserve">Myanmar Yangon</w:t>
      </w:r>
      <w:r>
        <w:t xml:space="preserve"> </w:t>
      </w:r>
      <w:r>
        <w:t xml:space="preserve">market and is designed to attract and retain top-tier</w:t>
      </w:r>
      <w:r>
        <w:t xml:space="preserve"> </w:t>
      </w:r>
      <w:r>
        <w:t xml:space="preserve">Financial Analyst</w:t>
      </w:r>
      <w:r>
        <w:t xml:space="preserve"> </w:t>
      </w:r>
      <w:r>
        <w:t xml:space="preserve">talent. The above compensation is separate from the recruitment service fees detailed in this</w:t>
      </w:r>
      <w:r>
        <w:t xml:space="preserve"> </w:t>
      </w:r>
      <w:r>
        <w:t xml:space="preserve">Quotation Estimate</w:t>
      </w:r>
      <w:r>
        <w:t xml:space="preserv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may be subject to revised pricing due to market fluctuations in</w:t>
      </w:r>
      <w:r>
        <w:t xml:space="preserve"> </w:t>
      </w:r>
      <w:r>
        <w:t xml:space="preserve">Myanmar Yangon</w:t>
      </w:r>
      <w:r>
        <w:t xml:space="preserve">.</w:t>
      </w:r>
    </w:p>
    <w:p>
      <w:pPr>
        <w:numPr>
          <w:ilvl w:val="0"/>
          <w:numId w:val="1001"/>
        </w:numPr>
        <w:pStyle w:val="Compact"/>
      </w:pPr>
      <w:r>
        <w:t xml:space="preserve">Payment terms: 50% advance payment upon acceptance of this</w:t>
      </w:r>
      <w:r>
        <w:t xml:space="preserve"> </w:t>
      </w:r>
      <w:r>
        <w:t xml:space="preserve">Quotation Estimate</w:t>
      </w:r>
      <w:r>
        <w:t xml:space="preserve">, and the remaining 50% due within fifteen (15) days of successful placement of the</w:t>
      </w:r>
      <w:r>
        <w:t xml:space="preserve"> </w:t>
      </w:r>
      <w:r>
        <w:t xml:space="preserve">Financial Analyst</w:t>
      </w:r>
      <w:r>
        <w:t xml:space="preserve">.</w:t>
      </w:r>
    </w:p>
    <w:p>
      <w:pPr>
        <w:numPr>
          <w:ilvl w:val="0"/>
          <w:numId w:val="1001"/>
        </w:numPr>
        <w:pStyle w:val="Compact"/>
      </w:pPr>
      <w:r>
        <w:t xml:space="preserve">All payments shall be made in US Dollars via bank transfer to the account designated by our agency in</w:t>
      </w:r>
      <w:r>
        <w:t xml:space="preserve"> </w:t>
      </w:r>
      <w:r>
        <w:t xml:space="preserve">Myanmar Yangon</w:t>
      </w:r>
      <w:r>
        <w:t xml:space="preserve">.</w:t>
      </w:r>
    </w:p>
    <w:p>
      <w:pPr>
        <w:numPr>
          <w:ilvl w:val="0"/>
          <w:numId w:val="1001"/>
        </w:numPr>
        <w:pStyle w:val="Compact"/>
      </w:pPr>
      <w:r>
        <w:t xml:space="preserve">The</w:t>
      </w:r>
      <w:r>
        <w:t xml:space="preserve"> </w:t>
      </w:r>
      <w:r>
        <w:t xml:space="preserve">Financial Analyst</w:t>
      </w:r>
      <w:r>
        <w:t xml:space="preserve"> </w:t>
      </w:r>
      <w:r>
        <w:t xml:space="preserve">placement is subject to a ninety (90) day replacement guarantee. Should the candidate resign or be terminated for cause within this period, a replacement</w:t>
      </w:r>
      <w:r>
        <w:t xml:space="preserve"> </w:t>
      </w:r>
      <w:r>
        <w:t xml:space="preserve">Financial Analyst</w:t>
      </w:r>
      <w:r>
        <w:t xml:space="preserve"> </w:t>
      </w:r>
      <w:r>
        <w:t xml:space="preserve">will be sourced at no additional cost.</w:t>
      </w:r>
    </w:p>
    <w:p>
      <w:pPr>
        <w:numPr>
          <w:ilvl w:val="0"/>
          <w:numId w:val="1001"/>
        </w:numPr>
        <w:pStyle w:val="Compact"/>
      </w:pPr>
      <w:r>
        <w:t xml:space="preserve">Both parties agree to maintain strict confidentiality regarding all financial data, candidate information, and business strategies discussed during the engagement.</w:t>
      </w:r>
    </w:p>
    <w:p>
      <w:pPr>
        <w:numPr>
          <w:ilvl w:val="0"/>
          <w:numId w:val="1001"/>
        </w:numPr>
        <w:pStyle w:val="Compact"/>
      </w:pPr>
      <w:r>
        <w:t xml:space="preserve">This</w:t>
      </w:r>
      <w:r>
        <w:t xml:space="preserve"> </w:t>
      </w:r>
      <w:r>
        <w:t xml:space="preserve">Quotation Estimate</w:t>
      </w:r>
      <w:r>
        <w:t xml:space="preserve"> </w:t>
      </w:r>
      <w:r>
        <w:t xml:space="preserve">does not constitute a binding employment contract. The employment terms between the client and the</w:t>
      </w:r>
      <w:r>
        <w:t xml:space="preserve"> </w:t>
      </w:r>
      <w:r>
        <w:t xml:space="preserve">Financial Analyst</w:t>
      </w:r>
      <w:r>
        <w:t xml:space="preserve"> </w:t>
      </w:r>
      <w:r>
        <w:t xml:space="preserve">shall be governed by a separate employment agreement compliant with Myanmar labor law.</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amicable negotiation, and if unresolved, through arbitration in</w:t>
      </w:r>
      <w:r>
        <w:t xml:space="preserve"> </w:t>
      </w:r>
      <w:r>
        <w:t xml:space="preserve">Myanmar Yangon</w:t>
      </w:r>
      <w:r>
        <w:t xml:space="preserve"> </w:t>
      </w:r>
      <w:r>
        <w:t xml:space="preserve">under the rules of the Myanmar Arbitration Centre.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recruitment and placement of a</w:t>
      </w:r>
      <w:r>
        <w:t xml:space="preserve"> </w:t>
      </w:r>
      <w:r>
        <w:t xml:space="preserve">Financial Analyst</w:t>
      </w:r>
      <w:r>
        <w:t xml:space="preserve"> </w:t>
      </w:r>
      <w:r>
        <w:t xml:space="preserve">in</w:t>
      </w:r>
      <w:r>
        <w:t xml:space="preserve"> </w:t>
      </w:r>
      <w:r>
        <w:t xml:space="preserve">Myanmar Yangon</w:t>
      </w:r>
      <w:r>
        <w:t xml:space="preserve">. This signature authorizes our agency to commence all recruitment activities immediately upon receipt of the advance payment.</w:t>
      </w:r>
    </w:p>
    <w:p>
      <w:pPr>
        <w:pStyle w:val="BodyText"/>
      </w:pPr>
      <w:r>
        <w:rPr>
          <w:bCs/>
          <w:b/>
        </w:rPr>
        <w:t xml:space="preserve">For: Myanmar Yangon Financial Services Ltd.</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Professional Recruitment &amp; Staffing Services</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prepared exclusively for the client named above and is non-transferable. All pricing reflects the current economic and regulatory environment in</w:t>
      </w:r>
      <w:r>
        <w:t xml:space="preserve"> </w:t>
      </w:r>
      <w:r>
        <w:t xml:space="preserve">Myanmar Yangon</w:t>
      </w:r>
      <w:r>
        <w:t xml:space="preserve"> </w:t>
      </w:r>
      <w:r>
        <w:t xml:space="preserve">as of June 2025. The</w:t>
      </w:r>
      <w:r>
        <w:t xml:space="preserve"> </w:t>
      </w:r>
      <w:r>
        <w:t xml:space="preserve">Financial Analyst</w:t>
      </w:r>
      <w:r>
        <w:t xml:space="preserve"> </w:t>
      </w:r>
      <w:r>
        <w:t xml:space="preserve">role described herein is subject to final confirmation of job specifications by the client prior to the commencement of active recruitment. Please direct all inquiries regarding this</w:t>
      </w:r>
      <w:r>
        <w:t xml:space="preserve"> </w:t>
      </w:r>
      <w:r>
        <w:t xml:space="preserve">Quotation Estimate</w:t>
      </w:r>
      <w:r>
        <w:t xml:space="preserve"> </w:t>
      </w:r>
      <w:r>
        <w:t xml:space="preserve">to our</w:t>
      </w:r>
      <w:r>
        <w:t xml:space="preserve"> </w:t>
      </w:r>
      <w:r>
        <w:t xml:space="preserve">Myanmar Yangon</w:t>
      </w:r>
      <w:r>
        <w:t xml:space="preserve"> </w:t>
      </w:r>
      <w:r>
        <w:t xml:space="preserve">office at the contact details provided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Myanmar Yangon</dc:title>
  <dc:creator/>
  <dc:language>en</dc:language>
  <cp:keywords/>
  <dcterms:created xsi:type="dcterms:W3CDTF">2026-10-10T02:23:05Z</dcterms:created>
  <dcterms:modified xsi:type="dcterms:W3CDTF">2026-10-10T02:23:05Z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