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Recruitment &amp; Staffing Services for Financial Analyst Positions in Qatar Doha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QE-QA-2025-04782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Qatari Riyal (QAR)</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Gulf Executive Talent Solutions W.L.L.</w:t>
      </w:r>
    </w:p>
    <w:p>
      <w:pPr>
        <w:pStyle w:val="BodyText"/>
      </w:pPr>
      <w:r>
        <w:rPr>
          <w:bCs/>
          <w:b/>
        </w:rPr>
        <w:t xml:space="preserve">Address:</w:t>
      </w:r>
      <w:r>
        <w:t xml:space="preserve"> </w:t>
      </w:r>
      <w:r>
        <w:t xml:space="preserve">Level 12, Doha Financial Centre, West Bay, Qatar Doha</w:t>
      </w:r>
    </w:p>
    <w:p>
      <w:pPr>
        <w:pStyle w:val="BodyText"/>
      </w:pPr>
      <w:r>
        <w:rPr>
          <w:bCs/>
          <w:b/>
        </w:rPr>
        <w:t xml:space="preserve">Contact:</w:t>
      </w:r>
      <w:r>
        <w:t xml:space="preserve"> </w:t>
      </w:r>
      <w:r>
        <w:t xml:space="preserve">+974 4455 6677</w:t>
      </w:r>
    </w:p>
    <w:p>
      <w:pPr>
        <w:pStyle w:val="BodyText"/>
      </w:pPr>
      <w:r>
        <w:rPr>
          <w:bCs/>
          <w:b/>
        </w:rPr>
        <w:t xml:space="preserve">Email:</w:t>
      </w:r>
      <w:r>
        <w:t xml:space="preserve"> </w:t>
      </w:r>
      <w:r>
        <w:t xml:space="preserve">quotations@gulfexecutive.qa</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Qatar Doha</w:t>
      </w:r>
    </w:p>
    <w:p>
      <w:pPr>
        <w:pStyle w:val="BodyText"/>
      </w:pPr>
      <w:r>
        <w:rPr>
          <w:bCs/>
          <w:b/>
        </w:rPr>
        <w:t xml:space="preserve">Attn:</w:t>
      </w:r>
      <w:r>
        <w:t xml:space="preserve"> </w:t>
      </w:r>
      <w:r>
        <w:t xml:space="preserve">[Hiring Manager Name]</w:t>
      </w:r>
    </w:p>
    <w:p>
      <w:pPr>
        <w:pStyle w:val="BodyText"/>
      </w:pPr>
      <w:r>
        <w:rPr>
          <w:bCs/>
          <w:b/>
        </w:rPr>
        <w:t xml:space="preserve">Reference:</w:t>
      </w:r>
      <w:r>
        <w:t xml:space="preserve"> </w:t>
      </w:r>
      <w:r>
        <w:t xml:space="preserve">RFQ-FA-2025-112</w:t>
      </w:r>
    </w:p>
    <w:bookmarkEnd w:id="23"/>
    <w:bookmarkStart w:id="24" w:name="position-summary"/>
    <w:p>
      <w:pPr>
        <w:pStyle w:val="Heading3"/>
      </w:pPr>
      <w:r>
        <w:t xml:space="preserve">Position Summary</w:t>
      </w:r>
    </w:p>
    <w:p>
      <w:pPr>
        <w:pStyle w:val="FirstParagraph"/>
      </w:pPr>
      <w:r>
        <w:rPr>
          <w:bCs/>
          <w:b/>
        </w:rPr>
        <w:t xml:space="preserve">Role:</w:t>
      </w:r>
      <w:r>
        <w:t xml:space="preserve"> </w:t>
      </w:r>
      <w:r>
        <w:t xml:space="preserve">Financial Analyst</w:t>
      </w:r>
    </w:p>
    <w:p>
      <w:pPr>
        <w:pStyle w:val="BodyText"/>
      </w:pPr>
      <w:r>
        <w:rPr>
          <w:bCs/>
          <w:b/>
        </w:rPr>
        <w:t xml:space="preserve">Location:</w:t>
      </w:r>
      <w:r>
        <w:t xml:space="preserve"> </w:t>
      </w:r>
      <w:r>
        <w:t xml:space="preserve">Qatar Doha (On-site / Hybrid)</w:t>
      </w:r>
    </w:p>
    <w:p>
      <w:pPr>
        <w:pStyle w:val="BodyText"/>
      </w:pPr>
      <w:r>
        <w:rPr>
          <w:bCs/>
          <w:b/>
        </w:rPr>
        <w:t xml:space="preserve">Duration:</w:t>
      </w:r>
      <w:r>
        <w:t xml:space="preserve"> </w:t>
      </w:r>
      <w:r>
        <w:t xml:space="preserve">12-month contract (renewable)</w:t>
      </w:r>
    </w:p>
    <w:p>
      <w:pPr>
        <w:pStyle w:val="BodyText"/>
      </w:pPr>
      <w:r>
        <w:rPr>
          <w:bCs/>
          <w:b/>
        </w:rPr>
        <w:t xml:space="preserve">Number of Positions:</w:t>
      </w:r>
      <w:r>
        <w:t xml:space="preserve"> </w:t>
      </w:r>
      <w:r>
        <w:t xml:space="preserve">2 (Two)</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Gulf Executive Talent Solutions W.L.L. in response to the client's request for the recruitment and placement of qualified</w:t>
      </w:r>
      <w:r>
        <w:t xml:space="preserve"> </w:t>
      </w:r>
      <w:r>
        <w:t xml:space="preserve">Financial Analyst</w:t>
      </w:r>
      <w:r>
        <w:t xml:space="preserve"> </w:t>
      </w:r>
      <w:r>
        <w:t xml:space="preserve">professionals for operations based in</w:t>
      </w:r>
      <w:r>
        <w:t xml:space="preserve"> </w:t>
      </w:r>
      <w:r>
        <w:t xml:space="preserve">Qatar Doha</w:t>
      </w:r>
      <w:r>
        <w:t xml:space="preserve">. This document outlines the complete scope of services, associated costs, deliverables, and terms governing the engagement. The</w:t>
      </w:r>
      <w:r>
        <w:t xml:space="preserve"> </w:t>
      </w:r>
      <w:r>
        <w:t xml:space="preserve">Quotation Estimate</w:t>
      </w:r>
      <w:r>
        <w:t xml:space="preserve"> </w:t>
      </w:r>
      <w:r>
        <w:t xml:space="preserve">has been prepared in full compliance with the Qatar Labour Law (Law No. 14 of 2004) and the regulatory requirements of the Qatar Financial Centre (QFC) where applicable. All pricing reflects current market rates for</w:t>
      </w:r>
      <w:r>
        <w:t xml:space="preserve"> </w:t>
      </w:r>
      <w:r>
        <w:t xml:space="preserve">Financial Analyst</w:t>
      </w:r>
      <w:r>
        <w:t xml:space="preserve"> </w:t>
      </w:r>
      <w:r>
        <w:t xml:space="preserve">roles within the</w:t>
      </w:r>
      <w:r>
        <w:t xml:space="preserve"> </w:t>
      </w:r>
      <w:r>
        <w:t xml:space="preserve">Qatar Doha</w:t>
      </w:r>
      <w:r>
        <w:t xml:space="preserve"> </w:t>
      </w:r>
      <w:r>
        <w:t xml:space="preserve">business environment as of the date of issue.</w:t>
      </w:r>
    </w:p>
    <w:bookmarkEnd w:id="25"/>
    <w:bookmarkStart w:id="26"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encompass the end-to-end recruitment, screening, and placement of</w:t>
      </w:r>
      <w:r>
        <w:t xml:space="preserve"> </w:t>
      </w:r>
      <w:r>
        <w:t xml:space="preserve">Financial Analyst</w:t>
      </w:r>
      <w:r>
        <w:t xml:space="preserve"> </w:t>
      </w:r>
      <w:r>
        <w:t xml:space="preserve">candidates for the client's</w:t>
      </w:r>
      <w:r>
        <w:t xml:space="preserve"> </w:t>
      </w:r>
      <w:r>
        <w:t xml:space="preserve">Qatar Doha</w:t>
      </w:r>
      <w:r>
        <w:t xml:space="preserve"> </w:t>
      </w:r>
      <w:r>
        <w:t xml:space="preserve">office. The scope includes the following activities:</w:t>
      </w:r>
    </w:p>
    <w:p>
      <w:pPr>
        <w:numPr>
          <w:ilvl w:val="0"/>
          <w:numId w:val="1001"/>
        </w:numPr>
        <w:pStyle w:val="Compact"/>
      </w:pPr>
      <w:r>
        <w:t xml:space="preserve">Job profile development and market benchmarking for the</w:t>
      </w:r>
      <w:r>
        <w:t xml:space="preserve"> </w:t>
      </w:r>
      <w:r>
        <w:t xml:space="preserve">Financial Analyst</w:t>
      </w:r>
      <w:r>
        <w:t xml:space="preserve"> </w:t>
      </w:r>
      <w:r>
        <w:t xml:space="preserve">role specific to the</w:t>
      </w:r>
      <w:r>
        <w:t xml:space="preserve"> </w:t>
      </w:r>
      <w:r>
        <w:t xml:space="preserve">Qatar Doha</w:t>
      </w:r>
      <w:r>
        <w:t xml:space="preserve"> </w:t>
      </w:r>
      <w:r>
        <w:t xml:space="preserve">financial sector.</w:t>
      </w:r>
    </w:p>
    <w:p>
      <w:pPr>
        <w:numPr>
          <w:ilvl w:val="0"/>
          <w:numId w:val="1001"/>
        </w:numPr>
        <w:pStyle w:val="Compact"/>
      </w:pPr>
      <w:r>
        <w:t xml:space="preserve">Sourcing and identification of qualified</w:t>
      </w:r>
      <w:r>
        <w:t xml:space="preserve"> </w:t>
      </w:r>
      <w:r>
        <w:t xml:space="preserve">Financial Analyst</w:t>
      </w:r>
      <w:r>
        <w:t xml:space="preserve"> </w:t>
      </w:r>
      <w:r>
        <w:t xml:space="preserve">candidates from local and international talent pools, including professionals currently residing in</w:t>
      </w:r>
      <w:r>
        <w:t xml:space="preserve"> </w:t>
      </w:r>
      <w:r>
        <w:t xml:space="preserve">Qatar Doha</w:t>
      </w:r>
      <w:r>
        <w:t xml:space="preserve"> </w:t>
      </w:r>
      <w:r>
        <w:t xml:space="preserve">and the wider GCC region.</w:t>
      </w:r>
    </w:p>
    <w:p>
      <w:pPr>
        <w:numPr>
          <w:ilvl w:val="0"/>
          <w:numId w:val="1001"/>
        </w:numPr>
        <w:pStyle w:val="Compact"/>
      </w:pPr>
      <w:r>
        <w:t xml:space="preserve">Conducting structured technical assessments covering financial modelling, ratio analysis, budgeting, forecasting, and investment evaluation relevant to the</w:t>
      </w:r>
      <w:r>
        <w:t xml:space="preserve"> </w:t>
      </w:r>
      <w:r>
        <w:t xml:space="preserve">Financial Analyst</w:t>
      </w:r>
      <w:r>
        <w:t xml:space="preserve"> </w:t>
      </w:r>
      <w:r>
        <w:t xml:space="preserve">position.</w:t>
      </w:r>
    </w:p>
    <w:p>
      <w:pPr>
        <w:numPr>
          <w:ilvl w:val="0"/>
          <w:numId w:val="1001"/>
        </w:numPr>
        <w:pStyle w:val="Compact"/>
      </w:pPr>
      <w:r>
        <w:t xml:space="preserve">Behavioural and competency-based interviews aligned with the client's organisational culture and the demands of the</w:t>
      </w:r>
      <w:r>
        <w:t xml:space="preserve"> </w:t>
      </w:r>
      <w:r>
        <w:t xml:space="preserve">Qatar Doha</w:t>
      </w:r>
      <w:r>
        <w:t xml:space="preserve"> </w:t>
      </w:r>
      <w:r>
        <w:t xml:space="preserve">corporate environment.</w:t>
      </w:r>
    </w:p>
    <w:p>
      <w:pPr>
        <w:numPr>
          <w:ilvl w:val="0"/>
          <w:numId w:val="1001"/>
        </w:numPr>
        <w:pStyle w:val="Compact"/>
      </w:pPr>
      <w:r>
        <w:t xml:space="preserve">Background verification, reference checks, and validation of professional certifications (CFA, CPA, ACCA, or equivalent) for each</w:t>
      </w:r>
      <w:r>
        <w:t xml:space="preserve"> </w:t>
      </w:r>
      <w:r>
        <w:t xml:space="preserve">Financial Analyst</w:t>
      </w:r>
      <w:r>
        <w:t xml:space="preserve"> </w:t>
      </w:r>
      <w:r>
        <w:t xml:space="preserve">candidate.</w:t>
      </w:r>
    </w:p>
    <w:p>
      <w:pPr>
        <w:numPr>
          <w:ilvl w:val="0"/>
          <w:numId w:val="1001"/>
        </w:numPr>
        <w:pStyle w:val="Compact"/>
      </w:pPr>
      <w:r>
        <w:t xml:space="preserve">Assistance with Qatar work permit processing, residency visa (Iqama) sponsorship, and medical clearance for candidates relocating to</w:t>
      </w:r>
      <w:r>
        <w:t xml:space="preserve"> </w:t>
      </w:r>
      <w:r>
        <w:t xml:space="preserve">Qatar Doha</w:t>
      </w:r>
      <w:r>
        <w:t xml:space="preserve">.</w:t>
      </w:r>
    </w:p>
    <w:p>
      <w:pPr>
        <w:numPr>
          <w:ilvl w:val="0"/>
          <w:numId w:val="1001"/>
        </w:numPr>
        <w:pStyle w:val="Compact"/>
      </w:pPr>
      <w:r>
        <w:t xml:space="preserve">Onboarding support and a 90-day post-placement performance review for each</w:t>
      </w:r>
      <w:r>
        <w:t xml:space="preserve"> </w:t>
      </w:r>
      <w:r>
        <w:t xml:space="preserve">Financial Analyst</w:t>
      </w:r>
      <w:r>
        <w:t xml:space="preserve"> </w:t>
      </w:r>
      <w:r>
        <w:t xml:space="preserve">placed.</w:t>
      </w:r>
    </w:p>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Recruitment &amp; Sourcing – Financial Analyst (Qatar Doha market)</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Technical Assessment &amp; Interview Panel Coordination – Financial Analyst</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Background Verification &amp; Certification Validation</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Work Permit, Visa Sponsorship &amp; Medical Clearance (Qatar Doha)</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Onboarding Support &amp; 90-Day Performance Review – Financial Analyst</w:t>
            </w:r>
          </w:p>
        </w:tc>
        <w:tc>
          <w:tcPr/>
          <w:p>
            <w:pPr>
              <w:pStyle w:val="Compact"/>
              <w:jc w:val="left"/>
            </w:pPr>
            <w:r>
              <w:t xml:space="preserve">Position</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Market Salary Benchmarking Report – Financial Analyst, Qatar Doha</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76,000.00</w:t>
            </w:r>
          </w:p>
        </w:tc>
      </w:tr>
      <w:tr>
        <w:tc>
          <w:tcPr>
            <w:gridSpan w:val="5"/>
          </w:tcPr>
          <w:p>
            <w:pPr>
              <w:pStyle w:val="Compact"/>
              <w:jc w:val="right"/>
            </w:pPr>
            <w:r>
              <w:t xml:space="preserve">VAT (5% – Qatar)</w:t>
            </w:r>
          </w:p>
        </w:tc>
        <w:tc>
          <w:tcPr/>
          <w:p>
            <w:pPr>
              <w:pStyle w:val="Compact"/>
              <w:jc w:val="left"/>
            </w:pPr>
            <w:r>
              <w:t xml:space="preserve">3,800.00</w:t>
            </w:r>
          </w:p>
        </w:tc>
      </w:tr>
      <w:tr>
        <w:tc>
          <w:tcPr>
            <w:gridSpan w:val="5"/>
          </w:tcPr>
          <w:p>
            <w:pPr>
              <w:pStyle w:val="Compact"/>
              <w:jc w:val="right"/>
            </w:pPr>
            <w:r>
              <w:t xml:space="preserve">Grand Total (QAR)</w:t>
            </w:r>
          </w:p>
        </w:tc>
        <w:tc>
          <w:tcPr/>
          <w:p>
            <w:pPr>
              <w:pStyle w:val="Compact"/>
              <w:jc w:val="left"/>
            </w:pPr>
            <w:r>
              <w:t xml:space="preserve">79,800.00</w:t>
            </w:r>
          </w:p>
        </w:tc>
      </w:tr>
    </w:tbl>
    <w:bookmarkEnd w:id="27"/>
    <w:bookmarkStart w:id="28" w:name="candidate-profile-financial-analyst"/>
    <w:p>
      <w:pPr>
        <w:pStyle w:val="Heading2"/>
      </w:pPr>
      <w:r>
        <w:t xml:space="preserve">4. Candidate Profile – Financial Analyst</w:t>
      </w:r>
    </w:p>
    <w:p>
      <w:pPr>
        <w:pStyle w:val="FirstParagraph"/>
      </w:pPr>
      <w:r>
        <w:t xml:space="preserve">The</w:t>
      </w:r>
      <w:r>
        <w:t xml:space="preserve"> </w:t>
      </w:r>
      <w:r>
        <w:t xml:space="preserve">Financial Analyst</w:t>
      </w:r>
      <w:r>
        <w:t xml:space="preserve"> </w:t>
      </w:r>
      <w:r>
        <w:t xml:space="preserve">candidates sourced under this</w:t>
      </w:r>
      <w:r>
        <w:t xml:space="preserve"> </w:t>
      </w:r>
      <w:r>
        <w:t xml:space="preserve">Quotation Estimate</w:t>
      </w:r>
      <w:r>
        <w:t xml:space="preserve"> </w:t>
      </w:r>
      <w:r>
        <w:t xml:space="preserve">will meet the following minimum qualifications, tailored to the</w:t>
      </w:r>
      <w:r>
        <w:t xml:space="preserve"> </w:t>
      </w:r>
      <w:r>
        <w:t xml:space="preserve">Qatar Doha</w:t>
      </w:r>
      <w:r>
        <w:t xml:space="preserve"> </w:t>
      </w:r>
      <w:r>
        <w:t xml:space="preserve">market:</w:t>
      </w:r>
    </w:p>
    <w:p>
      <w:pPr>
        <w:numPr>
          <w:ilvl w:val="0"/>
          <w:numId w:val="1002"/>
        </w:numPr>
        <w:pStyle w:val="Compact"/>
      </w:pPr>
      <w:r>
        <w:t xml:space="preserve">Bachelor's degree in Finance, Accounting, Economics, or a related field; Master's degree or CFA charter preferred.</w:t>
      </w:r>
    </w:p>
    <w:p>
      <w:pPr>
        <w:numPr>
          <w:ilvl w:val="0"/>
          <w:numId w:val="1002"/>
        </w:numPr>
        <w:pStyle w:val="Compact"/>
      </w:pPr>
      <w:r>
        <w:t xml:space="preserve">Minimum 4–6 years of progressive experience in financial analysis, corporate finance, or investment banking, with at least 2 years in a GCC or</w:t>
      </w:r>
      <w:r>
        <w:t xml:space="preserve"> </w:t>
      </w:r>
      <w:r>
        <w:t xml:space="preserve">Qatar Doha</w:t>
      </w:r>
      <w:r>
        <w:t xml:space="preserve"> </w:t>
      </w:r>
      <w:r>
        <w:t xml:space="preserve">environment.</w:t>
      </w:r>
    </w:p>
    <w:p>
      <w:pPr>
        <w:numPr>
          <w:ilvl w:val="0"/>
          <w:numId w:val="1002"/>
        </w:numPr>
        <w:pStyle w:val="Compact"/>
      </w:pPr>
      <w:r>
        <w:t xml:space="preserve">Proficiency in financial modelling, Excel (advanced), SAP, Oracle, or equivalent ERP systems.</w:t>
      </w:r>
    </w:p>
    <w:p>
      <w:pPr>
        <w:numPr>
          <w:ilvl w:val="0"/>
          <w:numId w:val="1002"/>
        </w:numPr>
        <w:pStyle w:val="Compact"/>
      </w:pPr>
      <w:r>
        <w:t xml:space="preserve">Strong command of English; Arabic language proficiency is a significant advantage for the</w:t>
      </w:r>
      <w:r>
        <w:t xml:space="preserve"> </w:t>
      </w:r>
      <w:r>
        <w:t xml:space="preserve">Qatar Doha</w:t>
      </w:r>
      <w:r>
        <w:t xml:space="preserve"> </w:t>
      </w:r>
      <w:r>
        <w:t xml:space="preserve">role.</w:t>
      </w:r>
    </w:p>
    <w:p>
      <w:pPr>
        <w:numPr>
          <w:ilvl w:val="0"/>
          <w:numId w:val="1002"/>
        </w:numPr>
        <w:pStyle w:val="Compact"/>
      </w:pPr>
      <w:r>
        <w:t xml:space="preserve">Demonstrated ability to prepare board-level financial reports, variance analyses, and strategic investment recommendations.</w:t>
      </w:r>
    </w:p>
    <w:bookmarkEnd w:id="28"/>
    <w:bookmarkStart w:id="29"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for</w:t>
      </w:r>
      <w:r>
        <w:t xml:space="preserve"> </w:t>
      </w:r>
      <w:r>
        <w:t xml:space="preserve">Financial Analyst</w:t>
      </w:r>
      <w:r>
        <w:t xml:space="preserve"> </w:t>
      </w:r>
      <w:r>
        <w:t xml:space="preserve">recruitment services in</w:t>
      </w:r>
      <w:r>
        <w:t xml:space="preserve"> </w:t>
      </w:r>
      <w:r>
        <w:t xml:space="preserve">Qatar Doha</w:t>
      </w:r>
      <w:r>
        <w:t xml:space="preserve"> </w:t>
      </w:r>
      <w:r>
        <w:t xml:space="preserve">may be subject to revision based on market conditions.</w:t>
      </w:r>
    </w:p>
    <w:p>
      <w:pPr>
        <w:pStyle w:val="BodyText"/>
      </w:pPr>
      <w:r>
        <w:rPr>
          <w:bCs/>
          <w:b/>
        </w:rPr>
        <w:t xml:space="preserve">5.2 Payment Terms:</w:t>
      </w:r>
      <w:r>
        <w:t xml:space="preserve"> </w:t>
      </w:r>
      <w:r>
        <w:t xml:space="preserve">40% advance upon acceptance of this</w:t>
      </w:r>
      <w:r>
        <w:t xml:space="preserve"> </w:t>
      </w:r>
      <w:r>
        <w:t xml:space="preserve">Quotation Estimate</w:t>
      </w:r>
      <w:r>
        <w:t xml:space="preserve">; 40% upon successful placement of the</w:t>
      </w:r>
      <w:r>
        <w:t xml:space="preserve"> </w:t>
      </w:r>
      <w:r>
        <w:t xml:space="preserve">Financial Analyst</w:t>
      </w:r>
      <w:r>
        <w:t xml:space="preserve"> </w:t>
      </w:r>
      <w:r>
        <w:t xml:space="preserve">candidate(s); 20% upon completion of the 90-day performance review period.</w:t>
      </w:r>
    </w:p>
    <w:p>
      <w:pPr>
        <w:pStyle w:val="BodyText"/>
      </w:pPr>
      <w:r>
        <w:rPr>
          <w:bCs/>
          <w:b/>
        </w:rPr>
        <w:t xml:space="preserve">5.3 Replacement Guarantee:</w:t>
      </w:r>
      <w:r>
        <w:t xml:space="preserve"> </w:t>
      </w:r>
      <w:r>
        <w:t xml:space="preserve">In the event a placed</w:t>
      </w:r>
      <w:r>
        <w:t xml:space="preserve"> </w:t>
      </w:r>
      <w:r>
        <w:t xml:space="preserve">Financial Analyst</w:t>
      </w:r>
      <w:r>
        <w:t xml:space="preserve"> </w:t>
      </w:r>
      <w:r>
        <w:t xml:space="preserve">resigns or is terminated for cause within the first 90 days, a replacement candidate will be sourced at no additional cost, limited to one (1) replacement per position.</w:t>
      </w:r>
    </w:p>
    <w:p>
      <w:pPr>
        <w:pStyle w:val="BodyText"/>
      </w:pPr>
      <w:r>
        <w:rPr>
          <w:bCs/>
          <w:b/>
        </w:rPr>
        <w:t xml:space="preserve">5.4 Confidentiality:</w:t>
      </w:r>
      <w:r>
        <w:t xml:space="preserve"> </w:t>
      </w:r>
      <w:r>
        <w:t xml:space="preserve">All candidate data, salary information, and client-specific details shared in connection with this</w:t>
      </w:r>
      <w:r>
        <w:t xml:space="preserve"> </w:t>
      </w:r>
      <w:r>
        <w:t xml:space="preserve">Quotation Estimate</w:t>
      </w:r>
      <w:r>
        <w:t xml:space="preserve"> </w:t>
      </w:r>
      <w:r>
        <w:t xml:space="preserve">shall be treated as strictly confidential and shall not be disclosed to third parties without written consent.</w:t>
      </w:r>
    </w:p>
    <w:p>
      <w:pPr>
        <w:pStyle w:val="BodyText"/>
      </w:pPr>
      <w:r>
        <w:rPr>
          <w:bCs/>
          <w:b/>
        </w:rPr>
        <w:t xml:space="preserve">5.5 Governing Law:</w:t>
      </w:r>
      <w:r>
        <w:t xml:space="preserve"> </w:t>
      </w:r>
      <w:r>
        <w:t xml:space="preserve">This engagement shall be governed by the laws of the State of Qatar. Any disputes arising from this</w:t>
      </w:r>
      <w:r>
        <w:t xml:space="preserve"> </w:t>
      </w:r>
      <w:r>
        <w:t xml:space="preserve">Quotation Estimate</w:t>
      </w:r>
      <w:r>
        <w:t xml:space="preserve"> </w:t>
      </w:r>
      <w:r>
        <w:t xml:space="preserve">shall be resolved through the courts of</w:t>
      </w:r>
      <w:r>
        <w:t xml:space="preserve"> </w:t>
      </w:r>
      <w:r>
        <w:t xml:space="preserve">Qatar Doha</w:t>
      </w:r>
      <w:r>
        <w:t xml:space="preserve"> </w:t>
      </w:r>
      <w:r>
        <w:t xml:space="preserve">or by arbitration under the Qatar International Arbitration Centre (QIAC) rules.</w:t>
      </w:r>
    </w:p>
    <w:p>
      <w:pPr>
        <w:pStyle w:val="BodyText"/>
      </w:pPr>
      <w:r>
        <w:rPr>
          <w:bCs/>
          <w:b/>
        </w:rPr>
        <w:t xml:space="preserve">5.6 Exclusions:</w:t>
      </w:r>
      <w:r>
        <w:t xml:space="preserve"> </w:t>
      </w:r>
      <w:r>
        <w:t xml:space="preserve">This</w:t>
      </w:r>
      <w:r>
        <w:t xml:space="preserve"> </w:t>
      </w:r>
      <w:r>
        <w:t xml:space="preserve">Quotation Estimate</w:t>
      </w:r>
      <w:r>
        <w:t xml:space="preserve"> </w:t>
      </w:r>
      <w:r>
        <w:t xml:space="preserve">does not include the</w:t>
      </w:r>
      <w:r>
        <w:t xml:space="preserve"> </w:t>
      </w:r>
      <w:r>
        <w:t xml:space="preserve">Financial Analyst</w:t>
      </w:r>
      <w:r>
        <w:t xml:space="preserve"> </w:t>
      </w:r>
      <w:r>
        <w:t xml:space="preserve">candidate's salary, benefits, housing allowance, or any employer statutory contributions, which remain the sole responsibility of the client.</w:t>
      </w:r>
    </w:p>
    <w:bookmarkEnd w:id="29"/>
    <w:bookmarkStart w:id="30" w:name="acceptance-and-authorisation"/>
    <w:p>
      <w:pPr>
        <w:pStyle w:val="Heading2"/>
      </w:pPr>
      <w:r>
        <w:t xml:space="preserve">6. Acceptance and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of</w:t>
      </w:r>
      <w:r>
        <w:t xml:space="preserve"> </w:t>
      </w:r>
      <w:r>
        <w:t xml:space="preserve">Financial Analyst</w:t>
      </w:r>
      <w:r>
        <w:t xml:space="preserve"> </w:t>
      </w:r>
      <w:r>
        <w:t xml:space="preserve">professionals in</w:t>
      </w:r>
      <w:r>
        <w:t xml:space="preserve"> </w:t>
      </w:r>
      <w:r>
        <w:t xml:space="preserve">Qatar Doha</w:t>
      </w:r>
      <w:r>
        <w:t xml:space="preserve">.</w:t>
      </w:r>
    </w:p>
    <w:p>
      <w:pPr>
        <w:pStyle w:val="BodyText"/>
      </w:pPr>
      <w:r>
        <w:rPr>
          <w:bCs/>
          <w:b/>
        </w:rPr>
        <w:t xml:space="preserve">For: Gulf Executive Talent Solutions W.L.L.</w:t>
      </w:r>
      <w:r>
        <w:br/>
      </w:r>
      <w:r>
        <w:t xml:space="preserve">Name / Title / Signature / Date</w:t>
      </w:r>
    </w:p>
    <w:p>
      <w:pPr>
        <w:pStyle w:val="BodyText"/>
      </w:pPr>
      <w:r>
        <w:rPr>
          <w:bCs/>
          <w:b/>
        </w:rPr>
        <w:t xml:space="preserve">For: [Client Company Name]</w:t>
      </w:r>
      <w:r>
        <w:br/>
      </w:r>
      <w:r>
        <w:t xml:space="preserve">Name / Title / Signature / Date</w:t>
      </w:r>
    </w:p>
    <w:p>
      <w:pPr>
        <w:pStyle w:val="BodyText"/>
      </w:pPr>
      <w:r>
        <w:t xml:space="preserve">Quotation Estimate No. QE-QA-2025-04782 | Financial Analyst Recruitment | Qatar Doha | Page 1 of 1</w:t>
      </w:r>
    </w:p>
    <w:p>
      <w:pPr>
        <w:pStyle w:val="BodyText"/>
      </w:pPr>
      <w:r>
        <w:t xml:space="preserve">This document is generated electronically and is valid without a physical stamp. © 2025 Gulf Executive Talent Solutions W.L.L., Doha, Qatar.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Qatar Doha</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