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Zimbabwe Harare</w:t>
      </w:r>
    </w:p>
    <w:bookmarkEnd w:id="20"/>
    <w:p>
      <w:pPr>
        <w:pStyle w:val="BodyText"/>
      </w:pPr>
      <w:r>
        <w:rPr>
          <w:bCs/>
          <w:b/>
        </w:rPr>
        <w:t xml:space="preserve">Quotation Reference No.:</w:t>
      </w:r>
      <w:r>
        <w:t xml:space="preserve"> </w:t>
      </w:r>
      <w:r>
        <w:t xml:space="preserve">QE-FA-ZW-2025-0047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Meridian Advisory &amp; Consulting (Pvt) Ltd</w:t>
      </w:r>
      <w:r>
        <w:br/>
      </w:r>
      <w:r>
        <w:rPr>
          <w:bCs/>
          <w:b/>
        </w:rPr>
        <w:t xml:space="preserve">Location:</w:t>
      </w:r>
      <w:r>
        <w:t xml:space="preserve"> </w:t>
      </w:r>
      <w:r>
        <w:t xml:space="preserve">12 Samora Machel Avenue, Harare, Zimbabwe</w:t>
      </w:r>
      <w:r>
        <w:br/>
      </w:r>
      <w:r>
        <w:rPr>
          <w:bCs/>
          <w:b/>
        </w:rPr>
        <w:t xml:space="preserve">Contact:</w:t>
      </w:r>
      <w:r>
        <w:t xml:space="preserve"> </w:t>
      </w:r>
      <w:r>
        <w:t xml:space="preserve">+263 242 700 1234 | info@meridianadvisory.co.zw</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has been prepared by Meridian Advisory &amp; Consulting (Pvt) Ltd to provide a comprehensive and transparent breakdown of costs associated with the engagement of a qualified Financial Analyst to deliver professional financial advisory, reporting, and analytical services within the Zimbabwe Harare business environment. This Quotation Estimate is issued in accordance with the Zimbabwean Companies and Other Business Entities Act (Chapter 24:31) and aligns with the professional standards set by the Institute of Chartered Accountants of Zimbabwe (ICAZ).</w:t>
      </w:r>
    </w:p>
    <w:p>
      <w:pPr>
        <w:pStyle w:val="BodyText"/>
      </w:pPr>
      <w:r>
        <w:t xml:space="preserve">The Financial Analyst engagement outlined in this Quotation Estimate is designed to support organisations operating in Zimbabwe Harare that require expert financial modelling, budgeting, forecasting, variance analysis, and strategic financial planning. Whether your enterprise is a manufacturing firm in the Harare industrial zone, a financial services institution on the Harare Stock Exchange, or a growing technology startup in the city's innovation corridor, this Quotation Estimate provides a clear and itemised cost structure for your review and approval.</w:t>
      </w:r>
    </w:p>
    <w:bookmarkEnd w:id="21"/>
    <w:bookmarkStart w:id="22" w:name="Xc71ca9f107dc19ad1a35be8656fe3f8577b2b82"/>
    <w:p>
      <w:pPr>
        <w:pStyle w:val="Heading2"/>
      </w:pPr>
      <w:r>
        <w:t xml:space="preserve">2. Scope of Services – Financial Analyst Engagement</w:t>
      </w:r>
    </w:p>
    <w:p>
      <w:pPr>
        <w:pStyle w:val="FirstParagraph"/>
      </w:pPr>
      <w:r>
        <w:t xml:space="preserve">The Financial Analyst, as defined in this Quotation Estimate, shall perform the following duties and deliverables throughout the engagement period in Zimbabwe Harare:</w:t>
      </w:r>
    </w:p>
    <w:p>
      <w:pPr>
        <w:numPr>
          <w:ilvl w:val="0"/>
          <w:numId w:val="1001"/>
        </w:numPr>
        <w:pStyle w:val="Compact"/>
      </w:pPr>
      <w:r>
        <w:rPr>
          <w:bCs/>
          <w:b/>
        </w:rPr>
        <w:t xml:space="preserve">Financial Modelling and Forecasting:</w:t>
      </w:r>
      <w:r>
        <w:t xml:space="preserve"> </w:t>
      </w:r>
      <w:r>
        <w:t xml:space="preserve">Development of multi-year financial models incorporating Zimbabwe-specific macroeconomic variables including inflation rates, currency fluctuations (Zimbabwe Dollar and US Dollar), and Reserve Bank of Zimbabwe monetary policy adjustments.</w:t>
      </w:r>
    </w:p>
    <w:p>
      <w:pPr>
        <w:numPr>
          <w:ilvl w:val="0"/>
          <w:numId w:val="1001"/>
        </w:numPr>
        <w:pStyle w:val="Compact"/>
      </w:pPr>
      <w:r>
        <w:rPr>
          <w:bCs/>
          <w:b/>
        </w:rPr>
        <w:t xml:space="preserve">Budgeting and Variance Analysis:</w:t>
      </w:r>
      <w:r>
        <w:t xml:space="preserve"> </w:t>
      </w:r>
      <w:r>
        <w:t xml:space="preserve">Preparation of annual and quarterly budgets, followed by monthly variance analysis reports identifying deviations between projected and actual financial performance.</w:t>
      </w:r>
    </w:p>
    <w:p>
      <w:pPr>
        <w:numPr>
          <w:ilvl w:val="0"/>
          <w:numId w:val="1001"/>
        </w:numPr>
        <w:pStyle w:val="Compact"/>
      </w:pPr>
      <w:r>
        <w:rPr>
          <w:bCs/>
          <w:b/>
        </w:rPr>
        <w:t xml:space="preserve">Investment Appraisal:</w:t>
      </w:r>
      <w:r>
        <w:t xml:space="preserve"> </w:t>
      </w:r>
      <w:r>
        <w:t xml:space="preserve">Conducting net present value (NPV), internal rate of return (IRR), and payback period analyses for capital expenditure proposals relevant to Zimbabwe Harare-based operations.</w:t>
      </w:r>
    </w:p>
    <w:p>
      <w:pPr>
        <w:numPr>
          <w:ilvl w:val="0"/>
          <w:numId w:val="1001"/>
        </w:numPr>
        <w:pStyle w:val="Compact"/>
      </w:pPr>
      <w:r>
        <w:rPr>
          <w:bCs/>
          <w:b/>
        </w:rPr>
        <w:t xml:space="preserve">Regulatory Compliance Reporting:</w:t>
      </w:r>
      <w:r>
        <w:t xml:space="preserve"> </w:t>
      </w:r>
      <w:r>
        <w:t xml:space="preserve">Ensuring all financial reports comply with Zimbabwean tax regulations administered by the Zimbabwe Revenue Authority (ZIMRA), as well as IFRS standards applicable in the region.</w:t>
      </w:r>
    </w:p>
    <w:p>
      <w:pPr>
        <w:numPr>
          <w:ilvl w:val="0"/>
          <w:numId w:val="1001"/>
        </w:numPr>
        <w:pStyle w:val="Compact"/>
      </w:pPr>
      <w:r>
        <w:rPr>
          <w:bCs/>
          <w:b/>
        </w:rPr>
        <w:t xml:space="preserve">Stakeholder Reporting:</w:t>
      </w:r>
      <w:r>
        <w:t xml:space="preserve"> </w:t>
      </w:r>
      <w:r>
        <w:t xml:space="preserve">Preparation of board-level financial presentations, investor reports, and management dashboards tailored to the needs of Zimbabwe Harare-based corporate entities.</w:t>
      </w:r>
    </w:p>
    <w:p>
      <w:pPr>
        <w:numPr>
          <w:ilvl w:val="0"/>
          <w:numId w:val="1001"/>
        </w:numPr>
        <w:pStyle w:val="Compact"/>
      </w:pPr>
      <w:r>
        <w:rPr>
          <w:bCs/>
          <w:b/>
        </w:rPr>
        <w:t xml:space="preserve">Risk Assessment:</w:t>
      </w:r>
      <w:r>
        <w:t xml:space="preserve"> </w:t>
      </w:r>
      <w:r>
        <w:t xml:space="preserve">Identification and quantification of financial risks including foreign exchange exposure, liquidity constraints, and credit risk prevalent in the Zimbabwe Harare market.</w:t>
      </w:r>
    </w:p>
    <w:bookmarkEnd w:id="22"/>
    <w:bookmarkStart w:id="23" w:name="X83c4279fdfe0006302ff32c697d8131583a5b8b"/>
    <w:p>
      <w:pPr>
        <w:pStyle w:val="Heading2"/>
      </w:pPr>
      <w:r>
        <w:t xml:space="preserve">3. Quotation Estimate – Itemised Cost Breakdown</w:t>
      </w:r>
    </w:p>
    <w:p>
      <w:pPr>
        <w:pStyle w:val="FirstParagraph"/>
      </w:pPr>
      <w:r>
        <w:t xml:space="preserve">The following table constitutes the core of this Quotation Estimate and details all charges associated with the Financial Analyst engagement in Zimbabwe Harare: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Financial Analyst – Monthly Retainer Fee (Full-time, 40 hrs/week, on-site in Harare)</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Initial Financial Model Development and Setup</w:t>
            </w:r>
          </w:p>
        </w:tc>
        <w:tc>
          <w:tcPr/>
          <w:p>
            <w:pPr>
              <w:pStyle w:val="Compact"/>
              <w:jc w:val="left"/>
            </w:pPr>
            <w:r>
              <w:t xml:space="preserve">One-time</w:t>
            </w:r>
          </w:p>
        </w:tc>
        <w:tc>
          <w:tcPr/>
          <w:p>
            <w:pPr>
              <w:pStyle w:val="Compact"/>
              <w:jc w:val="left"/>
            </w:pPr>
            <w:r>
              <w:t xml:space="preserve">Fixed fee</w:t>
            </w:r>
          </w:p>
        </w:tc>
        <w:tc>
          <w:tcPr/>
          <w:p>
            <w:pPr>
              <w:pStyle w:val="Compact"/>
              <w:jc w:val="left"/>
            </w:pPr>
            <w:r>
              <w:t xml:space="preserve">$6,500.00</w:t>
            </w:r>
          </w:p>
        </w:tc>
      </w:tr>
      <w:tr>
        <w:tc>
          <w:tcPr/>
          <w:p>
            <w:pPr>
              <w:pStyle w:val="Compact"/>
              <w:jc w:val="left"/>
            </w:pPr>
            <w:r>
              <w:t xml:space="preserve">3</w:t>
            </w:r>
          </w:p>
        </w:tc>
        <w:tc>
          <w:tcPr/>
          <w:p>
            <w:pPr>
              <w:pStyle w:val="Compact"/>
              <w:jc w:val="left"/>
            </w:pPr>
            <w:r>
              <w:t xml:space="preserve">Quarterly Strategic Financial Review and Board Presentation</w:t>
            </w:r>
          </w:p>
        </w:tc>
        <w:tc>
          <w:tcPr/>
          <w:p>
            <w:pPr>
              <w:pStyle w:val="Compact"/>
              <w:jc w:val="left"/>
            </w:pPr>
            <w:r>
              <w:t xml:space="preserve">4 sessions</w:t>
            </w:r>
          </w:p>
        </w:tc>
        <w:tc>
          <w:tcPr/>
          <w:p>
            <w:pPr>
              <w:pStyle w:val="Compact"/>
              <w:jc w:val="left"/>
            </w:pPr>
            <w:r>
              <w:t xml:space="preserve">$1,200 / session</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Investment Appraisal and Capital Expenditure Analysis (up to 3 projects)</w:t>
            </w:r>
          </w:p>
        </w:tc>
        <w:tc>
          <w:tcPr/>
          <w:p>
            <w:pPr>
              <w:pStyle w:val="Compact"/>
              <w:jc w:val="left"/>
            </w:pPr>
            <w:r>
              <w:t xml:space="preserve">One-time</w:t>
            </w:r>
          </w:p>
        </w:tc>
        <w:tc>
          <w:tcPr/>
          <w:p>
            <w:pPr>
              <w:pStyle w:val="Compact"/>
              <w:jc w:val="left"/>
            </w:pPr>
            <w:r>
              <w:t xml:space="preserve">$2,000 / project</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Regulatory Compliance and ZIMRA Tax Advisory Support</w:t>
            </w:r>
          </w:p>
        </w:tc>
        <w:tc>
          <w:tcPr/>
          <w:p>
            <w:pPr>
              <w:pStyle w:val="Compact"/>
              <w:jc w:val="left"/>
            </w:pPr>
            <w:r>
              <w:t xml:space="preserve">12 months</w:t>
            </w:r>
          </w:p>
        </w:tc>
        <w:tc>
          <w:tcPr/>
          <w:p>
            <w:pPr>
              <w:pStyle w:val="Compact"/>
              <w:jc w:val="left"/>
            </w:pPr>
            <w:r>
              <w:t xml:space="preserve">$800 / month</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Travel and Local Transportation within Zimbabwe Harare (industrial zones, CBD, suburbs)</w:t>
            </w:r>
          </w:p>
        </w:tc>
        <w:tc>
          <w:tcPr/>
          <w:p>
            <w:pPr>
              <w:pStyle w:val="Compact"/>
              <w:jc w:val="left"/>
            </w:pPr>
            <w:r>
              <w:t xml:space="preserve">12 months</w:t>
            </w:r>
          </w:p>
        </w:tc>
        <w:tc>
          <w:tcPr/>
          <w:p>
            <w:pPr>
              <w:pStyle w:val="Compact"/>
              <w:jc w:val="left"/>
            </w:pPr>
            <w:r>
              <w:t xml:space="preserve">$350 / month</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Software Licences and Data Subscriptions (Bloomberg terminal access, IFRS updates, ZIMRA databases)</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Project Management and Quality Assurance Oversight</w:t>
            </w:r>
          </w:p>
        </w:tc>
        <w:tc>
          <w:tcPr/>
          <w:p>
            <w:pPr>
              <w:pStyle w:val="Compact"/>
              <w:jc w:val="left"/>
            </w:pPr>
            <w:r>
              <w:t xml:space="preserve">12 months</w:t>
            </w:r>
          </w:p>
        </w:tc>
        <w:tc>
          <w:tcPr/>
          <w:p>
            <w:pPr>
              <w:pStyle w:val="Compact"/>
              <w:jc w:val="left"/>
            </w:pPr>
            <w:r>
              <w:t xml:space="preserve">$500 / month</w:t>
            </w:r>
          </w:p>
        </w:tc>
        <w:tc>
          <w:tcPr/>
          <w:p>
            <w:pPr>
              <w:pStyle w:val="Compact"/>
              <w:jc w:val="left"/>
            </w:pPr>
            <w:r>
              <w:t xml:space="preserve">$6,000.00</w:t>
            </w:r>
          </w:p>
        </w:tc>
      </w:tr>
      <w:tr>
        <w:tc>
          <w:tcPr>
            <w:gridSpan w:val="4"/>
          </w:tcPr>
          <w:p>
            <w:pPr>
              <w:pStyle w:val="Compact"/>
              <w:jc w:val="left"/>
            </w:pPr>
            <w:r>
              <w:t xml:space="preserve">SUBTOTAL (Excluding VAT)</w:t>
            </w:r>
          </w:p>
        </w:tc>
        <w:tc>
          <w:tcPr/>
          <w:p>
            <w:pPr>
              <w:pStyle w:val="Compact"/>
              <w:jc w:val="left"/>
            </w:pPr>
            <w:r>
              <w:t xml:space="preserve">$109,100.00</w:t>
            </w:r>
          </w:p>
        </w:tc>
      </w:tr>
      <w:tr>
        <w:tc>
          <w:tcPr>
            <w:gridSpan w:val="4"/>
          </w:tcPr>
          <w:p>
            <w:pPr>
              <w:pStyle w:val="Compact"/>
              <w:jc w:val="left"/>
            </w:pPr>
            <w:r>
              <w:t xml:space="preserve">Value Added Tax (VAT) at 15% (Zimbabwean statutory rate)</w:t>
            </w:r>
          </w:p>
        </w:tc>
        <w:tc>
          <w:tcPr/>
          <w:p>
            <w:pPr>
              <w:pStyle w:val="Compact"/>
              <w:jc w:val="left"/>
            </w:pPr>
            <w:r>
              <w:t xml:space="preserve">$16,365.00</w:t>
            </w:r>
          </w:p>
        </w:tc>
      </w:tr>
      <w:tr>
        <w:tc>
          <w:tcPr>
            <w:gridSpan w:val="4"/>
          </w:tcPr>
          <w:p>
            <w:pPr>
              <w:pStyle w:val="Compact"/>
              <w:jc w:val="left"/>
            </w:pPr>
            <w:r>
              <w:t xml:space="preserve">TOTAL AMOUNT DUE (Incl. VAT)</w:t>
            </w:r>
          </w:p>
        </w:tc>
        <w:tc>
          <w:tcPr/>
          <w:p>
            <w:pPr>
              <w:pStyle w:val="Compact"/>
              <w:jc w:val="left"/>
            </w:pPr>
            <w:r>
              <w:t xml:space="preserve">$125,465.00</w:t>
            </w:r>
          </w:p>
        </w:tc>
      </w:tr>
    </w:tbl>
    <w:bookmarkEnd w:id="23"/>
    <w:bookmarkStart w:id="24" w:name="payment-terms-and-conditions"/>
    <w:p>
      <w:pPr>
        <w:pStyle w:val="Heading2"/>
      </w:pPr>
      <w:r>
        <w:t xml:space="preserve">4. Payment Terms and Conditions</w:t>
      </w:r>
    </w:p>
    <w:p>
      <w:pPr>
        <w:pStyle w:val="FirstParagraph"/>
      </w:pPr>
      <w:r>
        <w:t xml:space="preserve">This Quotation Estimate stipulates the following payment terms for the Financial Analyst engagement in Zimbabwe Harare:</w:t>
      </w:r>
    </w:p>
    <w:p>
      <w:pPr>
        <w:numPr>
          <w:ilvl w:val="0"/>
          <w:numId w:val="1002"/>
        </w:numPr>
        <w:pStyle w:val="Compact"/>
      </w:pPr>
      <w:r>
        <w:t xml:space="preserve">A non-refundable deposit of 25% of the total Quotation Estimate value shall be payable upon acceptance and signing of the service agreement.</w:t>
      </w:r>
    </w:p>
    <w:p>
      <w:pPr>
        <w:numPr>
          <w:ilvl w:val="0"/>
          <w:numId w:val="1002"/>
        </w:numPr>
        <w:pStyle w:val="Compact"/>
      </w:pPr>
      <w:r>
        <w:t xml:space="preserve">The remaining balance shall be invoiced monthly in arrears, with payment due within 14 calendar days of invoice receipt.</w:t>
      </w:r>
    </w:p>
    <w:p>
      <w:pPr>
        <w:numPr>
          <w:ilvl w:val="0"/>
          <w:numId w:val="1002"/>
        </w:numPr>
        <w:pStyle w:val="Compact"/>
      </w:pPr>
      <w:r>
        <w:t xml:space="preserve">All payments shall be made in United States Dollars (USD) via bank transfer to the Meridian Advisory &amp; Consulting (Pvt) Ltd account at Stanbic Bank Zimbabwe, Harare branch, or in Zimbabwe Dollars (ZWL) at the prevailing Reserve Bank of Zimbabwe reference rate on the date of payment.</w:t>
      </w:r>
    </w:p>
    <w:p>
      <w:pPr>
        <w:numPr>
          <w:ilvl w:val="0"/>
          <w:numId w:val="1002"/>
        </w:numPr>
        <w:pStyle w:val="Compact"/>
      </w:pPr>
      <w:r>
        <w:t xml:space="preserve">Late payments shall attract a penalty interest of 2% per month, in line with Zimbabwean commercial lending norms.</w:t>
      </w:r>
    </w:p>
    <w:bookmarkEnd w:id="24"/>
    <w:bookmarkStart w:id="25" w:name="X985eb999f0cfcda5f1af1a675bf0b7c2e0a6c64"/>
    <w:p>
      <w:pPr>
        <w:pStyle w:val="Heading2"/>
      </w:pPr>
      <w:r>
        <w:t xml:space="preserve">5. Terms and Conditions of This Quotation Estimate</w:t>
      </w:r>
    </w:p>
    <w:p>
      <w:pPr>
        <w:numPr>
          <w:ilvl w:val="0"/>
          <w:numId w:val="1003"/>
        </w:numPr>
        <w:pStyle w:val="Compact"/>
      </w:pPr>
      <w:r>
        <w:t xml:space="preserve">This Quotation Estimate is valid for thirty (30) days from the date of issue. Beyond this period, rates may be revised to reflect changes in the Zimbabwe Harare economic environment, including inflation adjustments.</w:t>
      </w:r>
    </w:p>
    <w:p>
      <w:pPr>
        <w:numPr>
          <w:ilvl w:val="0"/>
          <w:numId w:val="1003"/>
        </w:numPr>
        <w:pStyle w:val="Compact"/>
      </w:pPr>
      <w:r>
        <w:t xml:space="preserve">The Financial Analyst shall be bound by a strict confidentiality and non-disclosure agreement (NDA) in compliance with the Zimbabwean Data Protection Act (Chapter 11:12).</w:t>
      </w:r>
    </w:p>
    <w:p>
      <w:pPr>
        <w:numPr>
          <w:ilvl w:val="0"/>
          <w:numId w:val="1003"/>
        </w:numPr>
        <w:pStyle w:val="Compact"/>
      </w:pPr>
      <w:r>
        <w:t xml:space="preserve">Any additional services beyond the scope defined in this Quotation Estimate shall be subject to a separate written amendment and additional Quotation Estimate.</w:t>
      </w:r>
    </w:p>
    <w:p>
      <w:pPr>
        <w:numPr>
          <w:ilvl w:val="0"/>
          <w:numId w:val="1003"/>
        </w:numPr>
        <w:pStyle w:val="Compact"/>
      </w:pPr>
      <w:r>
        <w:t xml:space="preserve">This Quotation Estimate does not constitute a binding contract until both parties have executed the formal Service Level Agreement (SLA).</w:t>
      </w:r>
    </w:p>
    <w:p>
      <w:pPr>
        <w:numPr>
          <w:ilvl w:val="0"/>
          <w:numId w:val="1003"/>
        </w:numPr>
        <w:pStyle w:val="Compact"/>
      </w:pPr>
      <w:r>
        <w:t xml:space="preserve">Disputes arising from this Quotation Estimate shall be resolved through arbitration in Zimbabwe Harare in accordance with the Arbitration Act (Chapter 7:15) of Zimbabwe.</w:t>
      </w:r>
    </w:p>
    <w:p>
      <w:pPr>
        <w:pStyle w:val="FirstParagraph"/>
      </w:pPr>
      <w:r>
        <w:rPr>
          <w:bCs/>
          <w:b/>
        </w:rPr>
        <w:t xml:space="preserve">Important Note:</w:t>
      </w:r>
      <w:r>
        <w:t xml:space="preserve"> </w:t>
      </w:r>
      <w:r>
        <w:t xml:space="preserve">This Quotation Estimate has been prepared specifically for the Zimbabwe Harare market and takes into account local regulatory requirements, currency considerations, and the unique operational challenges faced by businesses in the capital city. All rates are quoted in US Dollars to mitigate foreign exchange volatility. The Financial Analyst assigned to this engagement will be a Zimbabwean national with a minimum of five (5) years of post-qualification experience in financial analysis and a professional qualification from ICAZ or an equivalent international body.</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and agrees to the terms, conditions, and cost structure outlined for the Financial Analyst engagement in Zimbabwe Harare.</w:t>
      </w:r>
    </w:p>
    <w:p>
      <w:pPr>
        <w:pStyle w:val="BodyText"/>
      </w:pPr>
      <w:r>
        <w:rPr>
          <w:bCs/>
          <w:b/>
        </w:rPr>
        <w:t xml:space="preserve">For and on behalf of the Client:</w:t>
      </w:r>
    </w:p>
    <w:p>
      <w:pPr>
        <w:pStyle w:val="BodyText"/>
      </w:pPr>
      <w:r>
        <w:t xml:space="preserve">Name / Signature / Date</w:t>
      </w:r>
    </w:p>
    <w:p>
      <w:pPr>
        <w:pStyle w:val="BodyText"/>
      </w:pPr>
      <w:r>
        <w:rPr>
          <w:bCs/>
          <w:b/>
        </w:rPr>
        <w:t xml:space="preserve">For and on behalf of Meridian Advisory &amp; Consulting (Pvt) Ltd:</w:t>
      </w:r>
    </w:p>
    <w:p>
      <w:pPr>
        <w:pStyle w:val="BodyText"/>
      </w:pPr>
      <w:r>
        <w:t xml:space="preserve">Name / Signature / Date</w:t>
      </w:r>
    </w:p>
    <w:p>
      <w:pPr>
        <w:pStyle w:val="BodyText"/>
      </w:pPr>
      <w:r>
        <w:t xml:space="preserve">Meridian Advisory &amp; Consulting (Pvt) Ltd | Reg. No. ZW-PVT-2019-08842 | Harare, Zimbabwe</w:t>
      </w:r>
      <w:r>
        <w:br/>
      </w:r>
      <w:r>
        <w:t xml:space="preserve">This Quotation Estimate is the property of Meridian Advisory &amp; Consulting (Pvt) Ltd and is intended solely for the use of the addressee.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Zimbabwe Harare</dc:title>
  <dc:creator/>
  <dc:language>en</dc:language>
  <cp:keywords/>
  <dcterms:created xsi:type="dcterms:W3CDTF">2026-10-10T02:20:07Z</dcterms:created>
  <dcterms:modified xsi:type="dcterms:W3CDTF">2026-10-10T02:20:07Z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