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Firefighter Services &amp; Safety Solutions</w:t>
      </w:r>
    </w:p>
    <w:p>
      <w:pPr>
        <w:pStyle w:val="BodyText"/>
      </w:pPr>
      <w:r>
        <w:t xml:space="preserve">Professional Firefighter Operations — Brazil, Brasília — Federal District</w:t>
      </w:r>
    </w:p>
    <w:p>
      <w:pPr>
        <w:pStyle w:val="BodyText"/>
      </w:pPr>
      <w:r>
        <w:t xml:space="preserve">Document Reference: QTE-BR-BSB-2025-0471</w:t>
      </w:r>
    </w:p>
    <w:bookmarkEnd w:id="20"/>
    <w:p>
      <w:pPr>
        <w:pStyle w:val="BodyText"/>
      </w:pPr>
      <w:r>
        <w:rPr>
          <w:bCs/>
          <w:b/>
        </w:rPr>
        <w:t xml:space="preserve">Quotation Estimate Date:</w:t>
      </w:r>
      <w:r>
        <w:t xml:space="preserve"> </w:t>
      </w:r>
      <w:r>
        <w:t xml:space="preserve">June 15, 2025</w:t>
      </w:r>
      <w:r>
        <w:br/>
      </w:r>
      <w:r>
        <w:rPr>
          <w:bCs/>
          <w:b/>
        </w:rPr>
        <w:t xml:space="preserve">Validity Period:</w:t>
      </w:r>
      <w:r>
        <w:t xml:space="preserve"> </w:t>
      </w:r>
      <w:r>
        <w:t xml:space="preserve">30 calendar days</w:t>
      </w:r>
      <w:r>
        <w:br/>
      </w:r>
      <w:r>
        <w:rPr>
          <w:bCs/>
          <w:b/>
        </w:rPr>
        <w:t xml:space="preserve">Quotation Estimate No.:</w:t>
      </w:r>
      <w:r>
        <w:t xml:space="preserve"> </w:t>
      </w:r>
      <w:r>
        <w:t xml:space="preserve">QTE-BR-BSB-2025-0471</w:t>
      </w:r>
    </w:p>
    <w:p>
      <w:pPr>
        <w:pStyle w:val="BodyText"/>
      </w:pPr>
      <w:r>
        <w:rPr>
          <w:bCs/>
          <w:b/>
        </w:rPr>
        <w:t xml:space="preserve">Prepared For:</w:t>
      </w:r>
      <w:r>
        <w:br/>
      </w:r>
      <w:r>
        <w:t xml:space="preserve">Client Name: [Client Organization]</w:t>
      </w:r>
      <w:r>
        <w:br/>
      </w:r>
      <w:r>
        <w:t xml:space="preserve">Address: Setor Comercial Sul, Quadra 01</w:t>
      </w:r>
      <w:r>
        <w:br/>
      </w:r>
      <w:r>
        <w:t xml:space="preserve">Brazil, Brasília — DF — CEP 70300-000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provision of professional</w:t>
      </w:r>
      <w:r>
        <w:t xml:space="preserve"> </w:t>
      </w:r>
      <w:r>
        <w:t xml:space="preserve">Firefighter</w:t>
      </w:r>
      <w:r>
        <w:t xml:space="preserve"> </w:t>
      </w:r>
      <w:r>
        <w:t xml:space="preserve">services, emergency response readiness, and fire safety infrastructure support to be deployed and maintained within the metropolitan area of</w:t>
      </w:r>
      <w:r>
        <w:t xml:space="preserve"> </w:t>
      </w:r>
      <w:r>
        <w:t xml:space="preserve">Brazil, Brasília</w:t>
      </w:r>
      <w:r>
        <w:t xml:space="preserve">. This document serves as the official</w:t>
      </w:r>
      <w:r>
        <w:t xml:space="preserve"> </w:t>
      </w:r>
      <w:r>
        <w:t xml:space="preserve">Quotation Estimate</w:t>
      </w:r>
      <w:r>
        <w:t xml:space="preserve"> </w:t>
      </w:r>
      <w:r>
        <w:t xml:space="preserve">for all Firefighter-related operations, personnel deployment, equipment provisioning, and ongoing safety compliance services that will be executed in accordance with the regulatory standards established by the Corpo de Bombeiros Militar do Distrito Federal (CBMDF) and applicable federal legislation governing Firefighter operations in Brazil Brasília.</w:t>
      </w:r>
    </w:p>
    <w:bookmarkEnd w:id="21"/>
    <w:bookmarkStart w:id="22" w:name="Xc335e1396bb72235d5dff28a2710a55cfc57a52"/>
    <w:p>
      <w:pPr>
        <w:pStyle w:val="Heading2"/>
      </w:pPr>
      <w:r>
        <w:t xml:space="preserve">2. Scope of Firefighter Services in Brazil Brasília</w:t>
      </w:r>
    </w:p>
    <w:p>
      <w:pPr>
        <w:pStyle w:val="FirstParagraph"/>
      </w:pPr>
      <w:r>
        <w:t xml:space="preserve">The following</w:t>
      </w:r>
      <w:r>
        <w:t xml:space="preserve"> </w:t>
      </w:r>
      <w:r>
        <w:t xml:space="preserve">Quotation Estimate</w:t>
      </w:r>
      <w:r>
        <w:t xml:space="preserve"> </w:t>
      </w:r>
      <w:r>
        <w:t xml:space="preserve">encompasses the full spectrum of</w:t>
      </w:r>
      <w:r>
        <w:t xml:space="preserve"> </w:t>
      </w:r>
      <w:r>
        <w:t xml:space="preserve">Firefighter</w:t>
      </w:r>
      <w:r>
        <w:t xml:space="preserve"> </w:t>
      </w:r>
      <w:r>
        <w:t xml:space="preserve">services to be rendered in Brazil Brasília, including but not limited to: on-site Firefighter personnel deployment, structural fire prevention inspections, emergency evacuation planning, fire suppression system maintenance, and continuous Firefighter readiness monitoring. All Firefighter operations described in this Quotation Estimate are specifically tailored to the geographic, climatic, and regulatory conditions unique to Brazil Brasília, the federal capital of Brazil, where the dry season (May through September) presents elevated wildfire and structural fire risks that demand specialized Firefighter expertise and rapid-response capability.</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Certified Firefighter Personnel — On-site Deployment (Brazil Brasília, 24/7 coverage)</w:t>
            </w:r>
          </w:p>
        </w:tc>
        <w:tc>
          <w:tcPr/>
          <w:p>
            <w:pPr>
              <w:pStyle w:val="Compact"/>
              <w:jc w:val="left"/>
            </w:pPr>
            <w:r>
              <w:t xml:space="preserve">12</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Firefighter Emergency Response Vehicle — Stationed in Brasília, DF</w:t>
            </w:r>
          </w:p>
        </w:tc>
        <w:tc>
          <w:tcPr/>
          <w:p>
            <w:pPr>
              <w:pStyle w:val="Compact"/>
              <w:jc w:val="left"/>
            </w:pPr>
            <w:r>
              <w:t xml:space="preserve">2</w:t>
            </w:r>
          </w:p>
        </w:tc>
        <w:tc>
          <w:tcPr/>
          <w:p>
            <w:pPr>
              <w:pStyle w:val="Compact"/>
              <w:jc w:val="left"/>
            </w:pPr>
            <w:r>
              <w:t xml:space="preserve">R$ 15,200.00</w:t>
            </w:r>
          </w:p>
        </w:tc>
        <w:tc>
          <w:tcPr/>
          <w:p>
            <w:pPr>
              <w:pStyle w:val="Compact"/>
              <w:jc w:val="left"/>
            </w:pPr>
            <w:r>
              <w:t xml:space="preserve">R$ 30,400.00</w:t>
            </w:r>
          </w:p>
        </w:tc>
      </w:tr>
      <w:tr>
        <w:tc>
          <w:tcPr/>
          <w:p>
            <w:pPr>
              <w:pStyle w:val="Compact"/>
              <w:jc w:val="left"/>
            </w:pPr>
            <w:r>
              <w:t xml:space="preserve">03</w:t>
            </w:r>
          </w:p>
        </w:tc>
        <w:tc>
          <w:tcPr/>
          <w:p>
            <w:pPr>
              <w:pStyle w:val="Compact"/>
              <w:jc w:val="left"/>
            </w:pPr>
            <w:r>
              <w:t xml:space="preserve">Firefighter PPE &amp; Specialized Equipment (Full Kit per Firefighter)</w:t>
            </w:r>
          </w:p>
        </w:tc>
        <w:tc>
          <w:tcPr/>
          <w:p>
            <w:pPr>
              <w:pStyle w:val="Compact"/>
              <w:jc w:val="left"/>
            </w:pPr>
            <w:r>
              <w:t xml:space="preserve">12</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04</w:t>
            </w:r>
          </w:p>
        </w:tc>
        <w:tc>
          <w:tcPr/>
          <w:p>
            <w:pPr>
              <w:pStyle w:val="Compact"/>
              <w:jc w:val="left"/>
            </w:pPr>
            <w:r>
              <w:t xml:space="preserve">Structural Fire Inspection &amp; Compliance Audit (Brazil Brasília Site)</w:t>
            </w:r>
          </w:p>
        </w:tc>
        <w:tc>
          <w:tcPr/>
          <w:p>
            <w:pPr>
              <w:pStyle w:val="Compact"/>
              <w:jc w:val="left"/>
            </w:pPr>
            <w:r>
              <w:t xml:space="preserve">4</w:t>
            </w:r>
          </w:p>
        </w:tc>
        <w:tc>
          <w:tcPr/>
          <w:p>
            <w:pPr>
              <w:pStyle w:val="Compact"/>
              <w:jc w:val="left"/>
            </w:pPr>
            <w:r>
              <w:t xml:space="preserve">R$ 6,200.00</w:t>
            </w:r>
          </w:p>
        </w:tc>
        <w:tc>
          <w:tcPr/>
          <w:p>
            <w:pPr>
              <w:pStyle w:val="Compact"/>
              <w:jc w:val="left"/>
            </w:pPr>
            <w:r>
              <w:t xml:space="preserve">R$ 24,800.00</w:t>
            </w:r>
          </w:p>
        </w:tc>
      </w:tr>
      <w:tr>
        <w:tc>
          <w:tcPr/>
          <w:p>
            <w:pPr>
              <w:pStyle w:val="Compact"/>
              <w:jc w:val="left"/>
            </w:pPr>
            <w:r>
              <w:t xml:space="preserve">05</w:t>
            </w:r>
          </w:p>
        </w:tc>
        <w:tc>
          <w:tcPr/>
          <w:p>
            <w:pPr>
              <w:pStyle w:val="Compact"/>
              <w:jc w:val="left"/>
            </w:pPr>
            <w:r>
              <w:t xml:space="preserve">Firefighter Training Program — Evacuation Drills (Quarterly, Brasília)</w:t>
            </w:r>
          </w:p>
        </w:tc>
        <w:tc>
          <w:tcPr/>
          <w:p>
            <w:pPr>
              <w:pStyle w:val="Compact"/>
              <w:jc w:val="left"/>
            </w:pPr>
            <w:r>
              <w:t xml:space="preserve">4</w:t>
            </w:r>
          </w:p>
        </w:tc>
        <w:tc>
          <w:tcPr/>
          <w:p>
            <w:pPr>
              <w:pStyle w:val="Compact"/>
              <w:jc w:val="left"/>
            </w:pPr>
            <w:r>
              <w:t xml:space="preserve">R$ 3,500.00</w:t>
            </w:r>
          </w:p>
        </w:tc>
        <w:tc>
          <w:tcPr/>
          <w:p>
            <w:pPr>
              <w:pStyle w:val="Compact"/>
              <w:jc w:val="left"/>
            </w:pPr>
            <w:r>
              <w:t xml:space="preserve">R$ 14,000.00</w:t>
            </w:r>
          </w:p>
        </w:tc>
      </w:tr>
      <w:tr>
        <w:tc>
          <w:tcPr/>
          <w:p>
            <w:pPr>
              <w:pStyle w:val="Compact"/>
              <w:jc w:val="left"/>
            </w:pPr>
            <w:r>
              <w:t xml:space="preserve">06</w:t>
            </w:r>
          </w:p>
        </w:tc>
        <w:tc>
          <w:tcPr/>
          <w:p>
            <w:pPr>
              <w:pStyle w:val="Compact"/>
              <w:jc w:val="left"/>
            </w:pPr>
            <w:r>
              <w:t xml:space="preserve">Fire Suppression System Maintenance &amp; Firefighter Readiness Check</w:t>
            </w:r>
          </w:p>
        </w:tc>
        <w:tc>
          <w:tcPr/>
          <w:p>
            <w:pPr>
              <w:pStyle w:val="Compact"/>
              <w:jc w:val="left"/>
            </w:pPr>
            <w:r>
              <w:t xml:space="preserve">12</w:t>
            </w:r>
          </w:p>
        </w:tc>
        <w:tc>
          <w:tcPr/>
          <w:p>
            <w:pPr>
              <w:pStyle w:val="Compact"/>
              <w:jc w:val="left"/>
            </w:pPr>
            <w:r>
              <w:t xml:space="preserve">R$ 2,100.00</w:t>
            </w:r>
          </w:p>
        </w:tc>
        <w:tc>
          <w:tcPr/>
          <w:p>
            <w:pPr>
              <w:pStyle w:val="Compact"/>
              <w:jc w:val="left"/>
            </w:pPr>
            <w:r>
              <w:t xml:space="preserve">R$ 25,200.00</w:t>
            </w:r>
          </w:p>
        </w:tc>
      </w:tr>
      <w:tr>
        <w:tc>
          <w:tcPr/>
          <w:p>
            <w:pPr>
              <w:pStyle w:val="Compact"/>
              <w:jc w:val="left"/>
            </w:pPr>
            <w:r>
              <w:t xml:space="preserve">07</w:t>
            </w:r>
          </w:p>
        </w:tc>
        <w:tc>
          <w:tcPr/>
          <w:p>
            <w:pPr>
              <w:pStyle w:val="Compact"/>
              <w:jc w:val="left"/>
            </w:pPr>
            <w:r>
              <w:t xml:space="preserve">Emergency Communication &amp; Firefighter Dispatch Coordination (Brasília Network)</w:t>
            </w:r>
          </w:p>
        </w:tc>
        <w:tc>
          <w:tcPr/>
          <w:p>
            <w:pPr>
              <w:pStyle w:val="Compact"/>
              <w:jc w:val="left"/>
            </w:pPr>
            <w:r>
              <w:t xml:space="preserve">1</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08</w:t>
            </w:r>
          </w:p>
        </w:tc>
        <w:tc>
          <w:tcPr/>
          <w:p>
            <w:pPr>
              <w:pStyle w:val="Compact"/>
              <w:jc w:val="left"/>
            </w:pPr>
            <w:r>
              <w:t xml:space="preserve">Regulatory Compliance Reporting — CBMDF / Brazil Brasília Authorities</w:t>
            </w:r>
          </w:p>
        </w:tc>
        <w:tc>
          <w:tcPr/>
          <w:p>
            <w:pPr>
              <w:pStyle w:val="Compact"/>
              <w:jc w:val="left"/>
            </w:pPr>
            <w:r>
              <w:t xml:space="preserve">12</w:t>
            </w:r>
          </w:p>
        </w:tc>
        <w:tc>
          <w:tcPr/>
          <w:p>
            <w:pPr>
              <w:pStyle w:val="Compact"/>
              <w:jc w:val="left"/>
            </w:pPr>
            <w:r>
              <w:t xml:space="preserve">R$ 1,200.00</w:t>
            </w:r>
          </w:p>
        </w:tc>
        <w:tc>
          <w:tcPr/>
          <w:p>
            <w:pPr>
              <w:pStyle w:val="Compact"/>
              <w:jc w:val="left"/>
            </w:pPr>
            <w:r>
              <w:t xml:space="preserve">R$ 14,400.00</w:t>
            </w:r>
          </w:p>
        </w:tc>
      </w:tr>
      <w:tr>
        <w:tc>
          <w:tcPr>
            <w:gridSpan w:val="4"/>
          </w:tcPr>
          <w:p>
            <w:pPr>
              <w:pStyle w:val="Compact"/>
              <w:jc w:val="left"/>
            </w:pPr>
            <w:r>
              <w:t xml:space="preserve">TOTAL QUOTATION ESTIMATE (Subtotal)</w:t>
            </w:r>
          </w:p>
        </w:tc>
        <w:tc>
          <w:tcPr/>
          <w:p>
            <w:pPr>
              <w:pStyle w:val="Compact"/>
              <w:jc w:val="left"/>
            </w:pPr>
            <w:r>
              <w:t xml:space="preserve">R$ 286,400.00</w:t>
            </w:r>
          </w:p>
        </w:tc>
      </w:tr>
      <w:tr>
        <w:tc>
          <w:tcPr>
            <w:gridSpan w:val="4"/>
          </w:tcPr>
          <w:p>
            <w:pPr>
              <w:pStyle w:val="Compact"/>
              <w:jc w:val="left"/>
            </w:pPr>
            <w:r>
              <w:t xml:space="preserve">Applicable Taxes &amp; Fees (Brazil Brasília — ISS, PIS, COFINS)</w:t>
            </w:r>
          </w:p>
        </w:tc>
        <w:tc>
          <w:tcPr/>
          <w:p>
            <w:pPr>
              <w:pStyle w:val="Compact"/>
              <w:jc w:val="left"/>
            </w:pPr>
            <w:r>
              <w:t xml:space="preserve">R$ 42,960.00</w:t>
            </w:r>
          </w:p>
        </w:tc>
      </w:tr>
      <w:tr>
        <w:tc>
          <w:tcPr>
            <w:gridSpan w:val="4"/>
          </w:tcPr>
          <w:p>
            <w:pPr>
              <w:pStyle w:val="Compact"/>
              <w:jc w:val="left"/>
            </w:pPr>
            <w:r>
              <w:t xml:space="preserve">GRAND TOTAL — QUOTATION ESTIMATE</w:t>
            </w:r>
          </w:p>
        </w:tc>
        <w:tc>
          <w:tcPr/>
          <w:p>
            <w:pPr>
              <w:pStyle w:val="Compact"/>
              <w:jc w:val="left"/>
            </w:pPr>
            <w:r>
              <w:t xml:space="preserve">R$ 329,360.00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for Firefighter services in Brazil Brasília is valid for a period of thirty (30) calendar days from the date of issuance. Beyond this period, all pricing and Firefighter availability terms are subject to revision.</w:t>
      </w:r>
    </w:p>
    <w:p>
      <w:pPr>
        <w:numPr>
          <w:ilvl w:val="0"/>
          <w:numId w:val="1001"/>
        </w:numPr>
        <w:pStyle w:val="Compact"/>
      </w:pPr>
      <w:r>
        <w:t xml:space="preserve">All Firefighter personnel referenced in this Quotation Estimate hold valid certifications issued by the Corpo de Bombeiros Militar do Distrito Federal and comply with the minimum competency standards required for Firefighter operations in Brazil Brasília.</w:t>
      </w:r>
    </w:p>
    <w:p>
      <w:pPr>
        <w:numPr>
          <w:ilvl w:val="0"/>
          <w:numId w:val="1001"/>
        </w:numPr>
        <w:pStyle w:val="Compact"/>
      </w:pPr>
      <w:r>
        <w:t xml:space="preserve">Payment terms: 30% advance upon acceptance of this Quotation Estimate, 40% upon commencement of Firefighter deployment in Brazil Brasília, and 30% upon completion of the contracted service period.</w:t>
      </w:r>
    </w:p>
    <w:p>
      <w:pPr>
        <w:numPr>
          <w:ilvl w:val="0"/>
          <w:numId w:val="1001"/>
        </w:numPr>
        <w:pStyle w:val="Compact"/>
      </w:pPr>
      <w:r>
        <w:t xml:space="preserve">All Firefighter services shall be executed in strict compliance with Brazilian federal law, District Federal regulations, and the specific Firefighter safety protocols mandated for the Brasília metropolitan region.</w:t>
      </w:r>
    </w:p>
    <w:p>
      <w:pPr>
        <w:numPr>
          <w:ilvl w:val="0"/>
          <w:numId w:val="1001"/>
        </w:numPr>
        <w:pStyle w:val="Compact"/>
      </w:pPr>
      <w:r>
        <w:t xml:space="preserve">This Quotation Estimate does not constitute a binding contract until formally signed by both parties. The Firefighter service provider reserves the right to modify scope, personnel, or pricing with written notice prior to execution.</w:t>
      </w:r>
    </w:p>
    <w:p>
      <w:pPr>
        <w:numPr>
          <w:ilvl w:val="0"/>
          <w:numId w:val="1001"/>
        </w:numPr>
        <w:pStyle w:val="Compact"/>
      </w:pPr>
      <w:r>
        <w:t xml:space="preserve">Force majeure events, including but not limited to extreme weather conditions prevalent in Brazil Brasília during the dry season, may affect Firefighter deployment schedules and shall be addressed through mutual agreement.</w:t>
      </w:r>
    </w:p>
    <w:p>
      <w:pPr>
        <w:numPr>
          <w:ilvl w:val="0"/>
          <w:numId w:val="1001"/>
        </w:numPr>
        <w:pStyle w:val="Compact"/>
      </w:pPr>
      <w:r>
        <w:t xml:space="preserve">All Firefighter equipment and vehicles listed in this Quotation Estimate shall be maintained in operational readiness at all times while stationed in Brazil Brasília, with inspection logs available for client review upon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review of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Brazil, Brasília</w:t>
      </w:r>
      <w:r>
        <w:t xml:space="preserve">, and authorizes the commencement of the described Firefighter operations upon fulfillment of the payment terms outlined herein.</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Firefighter Service Provider</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Quotation Estimate</w:t>
      </w:r>
      <w:r>
        <w:t xml:space="preserve"> </w:t>
      </w:r>
      <w:r>
        <w:t xml:space="preserve">— Firefighter Services — Brazil, Brasília — Federal District</w:t>
      </w:r>
    </w:p>
    <w:p>
      <w:pPr>
        <w:pStyle w:val="BodyText"/>
      </w:pPr>
      <w:r>
        <w:t xml:space="preserve">Document QTE-BR-BSB-2025-0471 | Issued: June 15, 2025 | This Quotation Estimate is the property of the issuing Firefighter service provider and is intended solely for the named client in Brazil Brasília.</w:t>
      </w:r>
    </w:p>
    <w:p>
      <w:pPr>
        <w:pStyle w:val="BodyText"/>
      </w:pPr>
      <w:r>
        <w:t xml:space="preserve">© 2025 Firefighter Safety Solutions — Brasília, DF, Brazil.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Brazil Brasília</dc:title>
  <dc:creator/>
  <dc:language>en</dc:language>
  <cp:keywords/>
  <dcterms:created xsi:type="dcterms:W3CDTF">2026-10-10T02:35:28Z</dcterms:created>
  <dcterms:modified xsi:type="dcterms:W3CDTF">2026-10-10T02:35:28Z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