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Firefighter Services &amp; Safety Solutions</w:t>
      </w:r>
    </w:p>
    <w:p>
      <w:pPr>
        <w:pStyle w:val="BodyText"/>
      </w:pPr>
      <w:r>
        <w:t xml:space="preserve">Provided for: Chile Santiago Metropolitan Region</w:t>
      </w:r>
    </w:p>
    <w:p>
      <w:pPr>
        <w:pStyle w:val="BodyText"/>
      </w:pPr>
      <w:r>
        <w:t xml:space="preserve">OFFICIAL DOCUMENT</w:t>
      </w:r>
    </w:p>
    <w:bookmarkEnd w:id="20"/>
    <w:p>
      <w:pPr>
        <w:pStyle w:val="BodyText"/>
      </w:pPr>
      <w:r>
        <w:rPr>
          <w:bCs/>
          <w:b/>
        </w:rPr>
        <w:t xml:space="preserve">Quotation No.:</w:t>
      </w:r>
      <w:r>
        <w:t xml:space="preserve"> </w:t>
      </w:r>
      <w:r>
        <w:t xml:space="preserve">QTE-2025-CHL-SGO-0472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Region:</w:t>
      </w:r>
      <w:r>
        <w:t xml:space="preserve"> </w:t>
      </w:r>
      <w:r>
        <w:t xml:space="preserve">Chile Santiago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Corporación Industrial del Pacífico SpA</w:t>
            </w:r>
          </w:p>
        </w:tc>
      </w:tr>
      <w:tr>
        <w:tc>
          <w:tcPr/>
          <w:p>
            <w:pPr>
              <w:pStyle w:val="Compact"/>
              <w:jc w:val="left"/>
            </w:pPr>
            <w:r>
              <w:rPr>
                <w:bCs/>
                <w:b/>
              </w:rPr>
              <w:t xml:space="preserve">Address:</w:t>
            </w:r>
          </w:p>
        </w:tc>
        <w:tc>
          <w:tcPr/>
          <w:p>
            <w:pPr>
              <w:pStyle w:val="Compact"/>
              <w:jc w:val="left"/>
            </w:pPr>
            <w:r>
              <w:t xml:space="preserve">Av. Apoquindo 4501, Piso 12, Las Condes, Chile Santiago, Región Metropolitana</w:t>
            </w:r>
          </w:p>
        </w:tc>
      </w:tr>
      <w:tr>
        <w:tc>
          <w:tcPr/>
          <w:p>
            <w:pPr>
              <w:pStyle w:val="Compact"/>
              <w:jc w:val="left"/>
            </w:pPr>
            <w:r>
              <w:rPr>
                <w:bCs/>
                <w:b/>
              </w:rPr>
              <w:t xml:space="preserve">Contact Person:</w:t>
            </w:r>
          </w:p>
        </w:tc>
        <w:tc>
          <w:tcPr/>
          <w:p>
            <w:pPr>
              <w:pStyle w:val="Compact"/>
              <w:jc w:val="left"/>
            </w:pPr>
            <w:r>
              <w:t xml:space="preserve">Ing. María Fernanda Rojas – Director of Facilities &amp; Safety</w:t>
            </w:r>
          </w:p>
        </w:tc>
      </w:tr>
      <w:tr>
        <w:tc>
          <w:tcPr/>
          <w:p>
            <w:pPr>
              <w:pStyle w:val="Compact"/>
              <w:jc w:val="left"/>
            </w:pPr>
            <w:r>
              <w:rPr>
                <w:bCs/>
                <w:b/>
              </w:rPr>
              <w:t xml:space="preserve">Phone / Email:</w:t>
            </w:r>
          </w:p>
        </w:tc>
        <w:tc>
          <w:tcPr/>
          <w:p>
            <w:pPr>
              <w:pStyle w:val="Compact"/>
              <w:jc w:val="left"/>
            </w:pPr>
            <w:r>
              <w:t xml:space="preserve">+56 2 2345 6789 / mrojas@cipacifico.cl</w:t>
            </w:r>
          </w:p>
        </w:tc>
      </w:tr>
      <w:tr>
        <w:tc>
          <w:tcPr/>
          <w:p>
            <w:pPr>
              <w:pStyle w:val="Compact"/>
              <w:jc w:val="left"/>
            </w:pPr>
            <w:r>
              <w:rPr>
                <w:bCs/>
                <w:b/>
              </w:rPr>
              <w:t xml:space="preserve">RUT (Tax ID):</w:t>
            </w:r>
          </w:p>
        </w:tc>
        <w:tc>
          <w:tcPr/>
          <w:p>
            <w:pPr>
              <w:pStyle w:val="Compact"/>
              <w:jc w:val="left"/>
            </w:pPr>
            <w:r>
              <w:t xml:space="preserve">76.543.210-K</w:t>
            </w:r>
          </w:p>
        </w:tc>
      </w:tr>
    </w:tbl>
    <w:bookmarkEnd w:id="21"/>
    <w:bookmarkStart w:id="22" w:name="X694bd1c688e6f51f23ed020d6ca0b352d59f239"/>
    <w:p>
      <w:pPr>
        <w:pStyle w:val="Heading2"/>
      </w:pPr>
      <w:r>
        <w:t xml:space="preserve">2. Scope of Work – Firefighter Services in Chile Santiago</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Seguridad Integral del Fuego SpA</w:t>
      </w:r>
      <w:r>
        <w:t xml:space="preserve"> </w:t>
      </w:r>
      <w:r>
        <w:t xml:space="preserve">(RUT: 78.123.456-7), a certified provider of</w:t>
      </w:r>
      <w:r>
        <w:t xml:space="preserve"> </w:t>
      </w:r>
      <w:r>
        <w:t xml:space="preserve">Firefighter</w:t>
      </w:r>
      <w:r>
        <w:t xml:space="preserve"> </w:t>
      </w:r>
      <w:r>
        <w:t xml:space="preserve">training, equipment, and emergency response services operating throughout the</w:t>
      </w:r>
      <w:r>
        <w:t xml:space="preserve"> </w:t>
      </w:r>
      <w:r>
        <w:t xml:space="preserve">Chile Santiago</w:t>
      </w:r>
      <w:r>
        <w:t xml:space="preserve"> </w:t>
      </w:r>
      <w:r>
        <w:t xml:space="preserve">Metropolitan Region. The scope of work encompasses the full deployment of professional</w:t>
      </w:r>
      <w:r>
        <w:t xml:space="preserve"> </w:t>
      </w:r>
      <w:r>
        <w:rPr>
          <w:bCs/>
          <w:b/>
        </w:rPr>
        <w:t xml:space="preserve">Firefighter</w:t>
      </w:r>
      <w:r>
        <w:t xml:space="preserve"> </w:t>
      </w:r>
      <w:r>
        <w:t xml:space="preserve">personnel, specialized equipment, and comprehensive safety protocols tailored to the specific operational requirements of the client's facilities located in Chile Santiago.</w:t>
      </w:r>
    </w:p>
    <w:p>
      <w:pPr>
        <w:pStyle w:val="BodyText"/>
      </w:pPr>
      <w:r>
        <w:t xml:space="preserve">All</w:t>
      </w:r>
      <w:r>
        <w:t xml:space="preserve"> </w:t>
      </w:r>
      <w:r>
        <w:rPr>
          <w:bCs/>
          <w:b/>
        </w:rPr>
        <w:t xml:space="preserve">Firefighter</w:t>
      </w:r>
      <w:r>
        <w:t xml:space="preserve"> </w:t>
      </w:r>
      <w:r>
        <w:t xml:space="preserve">personnel assigned under this Quotation Estimate shall hold valid certifications issued by the</w:t>
      </w:r>
      <w:r>
        <w:t xml:space="preserve"> </w:t>
      </w:r>
      <w:r>
        <w:rPr>
          <w:iCs/>
          <w:i/>
        </w:rPr>
        <w:t xml:space="preserve">Corpo de Bomberos de Chile</w:t>
      </w:r>
      <w:r>
        <w:t xml:space="preserve"> </w:t>
      </w:r>
      <w:r>
        <w:t xml:space="preserve">and comply with the regulations established by the</w:t>
      </w:r>
      <w:r>
        <w:t xml:space="preserve"> </w:t>
      </w:r>
      <w:r>
        <w:rPr>
          <w:iCs/>
          <w:i/>
        </w:rPr>
        <w:t xml:space="preserve">Superintendencia de Seguridad Social (SUSESO)</w:t>
      </w:r>
      <w:r>
        <w:t xml:space="preserve"> </w:t>
      </w:r>
      <w:r>
        <w:t xml:space="preserve">and the</w:t>
      </w:r>
      <w:r>
        <w:t xml:space="preserve"> </w:t>
      </w:r>
      <w:r>
        <w:rPr>
          <w:iCs/>
          <w:i/>
        </w:rPr>
        <w:t xml:space="preserve">Ministerio del Interior</w:t>
      </w:r>
      <w:r>
        <w:t xml:space="preserve"> </w:t>
      </w:r>
      <w:r>
        <w:t xml:space="preserve">of Chile. The services are designed to meet the fire safety standards applicable to commercial and industrial premises in Chile Santiago, including but not limited to Decreto Supremo N° 594 and the local fire prevention ordinances of the Metropolitan 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Deployment of certified Firefighter personnel (24/7 shift coverage) – Chile Santiago site</w:t>
            </w:r>
          </w:p>
        </w:tc>
        <w:tc>
          <w:tcPr/>
          <w:p>
            <w:pPr>
              <w:pStyle w:val="Compact"/>
              <w:jc w:val="left"/>
            </w:pPr>
            <w:r>
              <w:t xml:space="preserve">12 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Firefighter personal protective equipment (PPE) – full turnout gear, helmets, SCBA</w:t>
            </w:r>
          </w:p>
        </w:tc>
        <w:tc>
          <w:tcPr/>
          <w:p>
            <w:pPr>
              <w:pStyle w:val="Compact"/>
              <w:jc w:val="left"/>
            </w:pPr>
            <w:r>
              <w:t xml:space="preserve">8 sets</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03</w:t>
            </w:r>
          </w:p>
        </w:tc>
        <w:tc>
          <w:tcPr/>
          <w:p>
            <w:pPr>
              <w:pStyle w:val="Compact"/>
              <w:jc w:val="left"/>
            </w:pPr>
            <w:r>
              <w:t xml:space="preserve">Firefighter training program – annual recertification and emergency drills (Chile Santiago facility)</w:t>
            </w:r>
          </w:p>
        </w:tc>
        <w:tc>
          <w:tcPr/>
          <w:p>
            <w:pPr>
              <w:pStyle w:val="Compact"/>
              <w:jc w:val="left"/>
            </w:pPr>
            <w:r>
              <w:t xml:space="preserve">4 sessions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Fire suppression system inspection and maintenance – quarterly service</w:t>
            </w:r>
          </w:p>
        </w:tc>
        <w:tc>
          <w:tcPr/>
          <w:p>
            <w:pPr>
              <w:pStyle w:val="Compact"/>
              <w:jc w:val="left"/>
            </w:pPr>
            <w:r>
              <w:t xml:space="preserve">4 visits</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05</w:t>
            </w:r>
          </w:p>
        </w:tc>
        <w:tc>
          <w:tcPr/>
          <w:p>
            <w:pPr>
              <w:pStyle w:val="Compact"/>
              <w:jc w:val="left"/>
            </w:pPr>
            <w:r>
              <w:t xml:space="preserve">Emergency response vehicle (Firefighter unit) on standby – Chile Santiago coverage zone</w:t>
            </w:r>
          </w:p>
        </w:tc>
        <w:tc>
          <w:tcPr/>
          <w:p>
            <w:pPr>
              <w:pStyle w:val="Compact"/>
              <w:jc w:val="left"/>
            </w:pPr>
            <w:r>
              <w:t xml:space="preserve">12 months</w:t>
            </w:r>
          </w:p>
        </w:tc>
        <w:tc>
          <w:tcPr/>
          <w:p>
            <w:pPr>
              <w:pStyle w:val="Compact"/>
              <w:jc w:val="left"/>
            </w:pPr>
            <w:r>
              <w:t xml:space="preserve">$2,100,000</w:t>
            </w:r>
          </w:p>
        </w:tc>
        <w:tc>
          <w:tcPr/>
          <w:p>
            <w:pPr>
              <w:pStyle w:val="Compact"/>
              <w:jc w:val="left"/>
            </w:pPr>
            <w:r>
              <w:t xml:space="preserve">$25,200,000</w:t>
            </w:r>
          </w:p>
        </w:tc>
      </w:tr>
      <w:tr>
        <w:tc>
          <w:tcPr/>
          <w:p>
            <w:pPr>
              <w:pStyle w:val="Compact"/>
              <w:jc w:val="left"/>
            </w:pPr>
            <w:r>
              <w:t xml:space="preserve">06</w:t>
            </w:r>
          </w:p>
        </w:tc>
        <w:tc>
          <w:tcPr/>
          <w:p>
            <w:pPr>
              <w:pStyle w:val="Compact"/>
              <w:jc w:val="left"/>
            </w:pPr>
            <w:r>
              <w:t xml:space="preserve">Fire risk assessment and evacuation plan development – Chile Santiago premises</w:t>
            </w:r>
          </w:p>
        </w:tc>
        <w:tc>
          <w:tcPr/>
          <w:p>
            <w:pPr>
              <w:pStyle w:val="Compact"/>
              <w:jc w:val="left"/>
            </w:pPr>
            <w:r>
              <w:t xml:space="preserve">1 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Firefighter communication equipment (radios, intercoms, GPS tracking)</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left"/>
            </w:pPr>
            <w:r>
              <w:rPr>
                <w:bCs/>
                <w:b/>
              </w:rPr>
              <w:t xml:space="preserve">TOTAL ESTIMATED COST (CLP)</w:t>
            </w:r>
          </w:p>
        </w:tc>
        <w:tc>
          <w:tcPr/>
          <w:p>
            <w:pPr>
              <w:pStyle w:val="Compact"/>
              <w:jc w:val="left"/>
            </w:pPr>
            <w:r>
              <w:rPr>
                <w:bCs/>
                <w:b/>
              </w:rPr>
              <w:t xml:space="preserve">$102,030,000</w:t>
            </w:r>
          </w:p>
        </w:tc>
      </w:tr>
      <w:tr>
        <w:tc>
          <w:tcPr>
            <w:gridSpan w:val="4"/>
          </w:tcPr>
          <w:p>
            <w:pPr>
              <w:pStyle w:val="Compact"/>
              <w:jc w:val="left"/>
            </w:pPr>
            <w:r>
              <w:rPr>
                <w:bCs/>
                <w:b/>
              </w:rPr>
              <w:t xml:space="preserve">IVA 19% (Chilean VAT)</w:t>
            </w:r>
          </w:p>
        </w:tc>
        <w:tc>
          <w:tcPr/>
          <w:p>
            <w:pPr>
              <w:pStyle w:val="Compact"/>
              <w:jc w:val="left"/>
            </w:pPr>
            <w:r>
              <w:rPr>
                <w:bCs/>
                <w:b/>
              </w:rPr>
              <w:t xml:space="preserve">$19,385,700</w:t>
            </w:r>
          </w:p>
        </w:tc>
      </w:tr>
      <w:tr>
        <w:tc>
          <w:tcPr>
            <w:gridSpan w:val="4"/>
          </w:tcPr>
          <w:p>
            <w:pPr>
              <w:pStyle w:val="Compact"/>
              <w:jc w:val="left"/>
            </w:pPr>
            <w:r>
              <w:rPr>
                <w:bCs/>
                <w:b/>
              </w:rPr>
              <w:t xml:space="preserve">GRAND TOTAL (CLP, IVA included)</w:t>
            </w:r>
          </w:p>
        </w:tc>
        <w:tc>
          <w:tcPr/>
          <w:p>
            <w:pPr>
              <w:pStyle w:val="Compact"/>
              <w:jc w:val="left"/>
            </w:pPr>
            <w:r>
              <w:rPr>
                <w:bCs/>
                <w:b/>
              </w:rPr>
              <w:t xml:space="preserve">$121,415,700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issuance. After this period, prices may be subject to revision due to market fluctuations in Chile Santiago.</w:t>
      </w:r>
    </w:p>
    <w:p>
      <w:pPr>
        <w:numPr>
          <w:ilvl w:val="0"/>
          <w:numId w:val="1001"/>
        </w:numPr>
        <w:pStyle w:val="Compact"/>
      </w:pPr>
      <w:r>
        <w:t xml:space="preserve">All</w:t>
      </w:r>
      <w:r>
        <w:t xml:space="preserve"> </w:t>
      </w:r>
      <w:r>
        <w:rPr>
          <w:bCs/>
          <w:b/>
        </w:rPr>
        <w:t xml:space="preserve">Firefighter</w:t>
      </w:r>
      <w:r>
        <w:t xml:space="preserve"> </w:t>
      </w:r>
      <w:r>
        <w:t xml:space="preserve">personnel deployed under this agreement shall be subject to a pre-employment medical examination and background check in accordance with Chilean labor law (Código del Trabajo, Decreto N° 40).</w:t>
      </w:r>
    </w:p>
    <w:p>
      <w:pPr>
        <w:numPr>
          <w:ilvl w:val="0"/>
          <w:numId w:val="1001"/>
        </w:numPr>
        <w:pStyle w:val="Compact"/>
      </w:pPr>
      <w:r>
        <w:t xml:space="preserve">Payment terms: 50% advance upon contract signing; 50% upon completion of the first six-month service period. Invoices shall be issued in CLP (Chilean Pesos) and are payable within 30 days via bank transfer to the account specified in the contract.</w:t>
      </w:r>
    </w:p>
    <w:p>
      <w:pPr>
        <w:numPr>
          <w:ilvl w:val="0"/>
          <w:numId w:val="1001"/>
        </w:numPr>
        <w:pStyle w:val="Compact"/>
      </w:pPr>
      <w:r>
        <w:t xml:space="preserve">The</w:t>
      </w:r>
      <w:r>
        <w:t xml:space="preserve"> </w:t>
      </w:r>
      <w:r>
        <w:rPr>
          <w:bCs/>
          <w:b/>
        </w:rPr>
        <w:t xml:space="preserve">Firefighter</w:t>
      </w:r>
      <w:r>
        <w:t xml:space="preserve"> </w:t>
      </w:r>
      <w:r>
        <w:t xml:space="preserve">services described herein are exclusive to the premises located in Chile Santiago as identified in Section 1. Any additional sites within the Metropolitan Region or elsewhere in Chile shall require a supplementary Quotation Estimate.</w:t>
      </w:r>
    </w:p>
    <w:p>
      <w:pPr>
        <w:numPr>
          <w:ilvl w:val="0"/>
          <w:numId w:val="1001"/>
        </w:numPr>
        <w:pStyle w:val="Compact"/>
      </w:pPr>
      <w:r>
        <w:t xml:space="preserve">Seguridad Integral del Fuego SpA shall maintain a minimum of $500,000,000 CLP in professional liability insurance covering all Firefighter operations conducted in Chile Santiago.</w:t>
      </w:r>
    </w:p>
    <w:p>
      <w:pPr>
        <w:numPr>
          <w:ilvl w:val="0"/>
          <w:numId w:val="1001"/>
        </w:numPr>
        <w:pStyle w:val="Compact"/>
      </w:pPr>
      <w:r>
        <w:t xml:space="preserve">Force majeure events, including but not limited to natural disasters (earthquakes, volcanic activity, or severe weather events common to the Chile Santiago region), shall be governed by the applicable provisions of the Chilean Civil Code.</w:t>
      </w:r>
    </w:p>
    <w:p>
      <w:pPr>
        <w:numPr>
          <w:ilvl w:val="0"/>
          <w:numId w:val="1001"/>
        </w:numPr>
        <w:pStyle w:val="Compact"/>
      </w:pPr>
      <w:r>
        <w:t xml:space="preserve">This Quotation Estimate does not constitute a binding contract until both parties execute the definitive service agreement in writing.</w:t>
      </w:r>
    </w:p>
    <w:p>
      <w:pPr>
        <w:numPr>
          <w:ilvl w:val="0"/>
          <w:numId w:val="1001"/>
        </w:numPr>
        <w:pStyle w:val="Compact"/>
      </w:pPr>
      <w:r>
        <w:t xml:space="preserve">All disputes arising from this Quotation Estimate or the subsequent contract shall be resolved through the competent courts of Chile Santiago, Región Metropolitana de Santiago, República de Chile.</w:t>
      </w:r>
    </w:p>
    <w:bookmarkEnd w:id="24"/>
    <w:bookmarkStart w:id="25" w:name="service-delivery-and-compliance"/>
    <w:p>
      <w:pPr>
        <w:pStyle w:val="Heading2"/>
      </w:pPr>
      <w:r>
        <w:t xml:space="preserve">5. Service Delivery and Compliance</w:t>
      </w:r>
    </w:p>
    <w:p>
      <w:pPr>
        <w:pStyle w:val="FirstParagraph"/>
      </w:pPr>
      <w:r>
        <w:t xml:space="preserve">The</w:t>
      </w:r>
      <w:r>
        <w:t xml:space="preserve"> </w:t>
      </w:r>
      <w:r>
        <w:rPr>
          <w:bCs/>
          <w:b/>
        </w:rPr>
        <w:t xml:space="preserve">Firefighter</w:t>
      </w:r>
      <w:r>
        <w:t xml:space="preserve"> </w:t>
      </w:r>
      <w:r>
        <w:t xml:space="preserve">team assigned to this project in Chile Santiago will operate under a structured command hierarchy led by a Senior Firefighter Officer with a minimum of ten (10) years of experience in industrial fire response. All operations will be coordinated with the local</w:t>
      </w:r>
      <w:r>
        <w:t xml:space="preserve"> </w:t>
      </w:r>
      <w:r>
        <w:rPr>
          <w:iCs/>
          <w:i/>
        </w:rPr>
        <w:t xml:space="preserve">Corpo de Bomberos</w:t>
      </w:r>
      <w:r>
        <w:t xml:space="preserve"> </w:t>
      </w:r>
      <w:r>
        <w:t xml:space="preserve">station in the relevant comuna of Chile Santiago to ensure seamless integration during any emergency event. Monthly performance reports will be submitted to the client's designated contact, detailing response times, training completion, equipment status, and any incidents or near-misses recorded at the Chile Santiago facility.</w:t>
      </w:r>
    </w:p>
    <w:p>
      <w:pPr>
        <w:pStyle w:val="BodyText"/>
      </w:pPr>
      <w:r>
        <w:t xml:space="preserve">This Quotation Estimate has been prepared in full compliance with the Chilean regulatory framework governing occupational safety, fire prevention, and emergency management. The client is advised to review this document in its entirety before proceeding to contract execution.</w:t>
      </w:r>
    </w:p>
    <w:bookmarkEnd w:id="25"/>
    <w:bookmarkStart w:id="26" w:name="acceptance-and-signatures"/>
    <w:p>
      <w:pPr>
        <w:pStyle w:val="Heading2"/>
      </w:pPr>
      <w:r>
        <w:t xml:space="preserve">6. Acceptance and Signatures</w:t>
      </w:r>
    </w:p>
    <w:p>
      <w:pPr>
        <w:pStyle w:val="FirstParagraph"/>
      </w:pPr>
      <w:r>
        <w:rPr>
          <w:bCs/>
          <w:b/>
        </w:rPr>
        <w:t xml:space="preserve">For: Seguridad Integral del Fuego SpA</w:t>
      </w:r>
      <w:r>
        <w:br/>
      </w:r>
      <w:r>
        <w:t xml:space="preserve">Name: Capitán Andrés Valdés</w:t>
      </w:r>
      <w:r>
        <w:br/>
      </w:r>
      <w:r>
        <w:t xml:space="preserve">Role: General Manager</w:t>
      </w:r>
      <w:r>
        <w:br/>
      </w:r>
      <w:r>
        <w:t xml:space="preserve">RUT: 12.345.678-9</w:t>
      </w:r>
      <w:r>
        <w:br/>
      </w:r>
      <w:r>
        <w:t xml:space="preserve">Date: _______________</w:t>
      </w:r>
    </w:p>
    <w:p>
      <w:pPr>
        <w:pStyle w:val="BodyText"/>
      </w:pPr>
      <w:r>
        <w:rPr>
          <w:bCs/>
          <w:b/>
        </w:rPr>
        <w:t xml:space="preserve">For: Corporación Industrial del Pacífico SpA</w:t>
      </w:r>
      <w:r>
        <w:br/>
      </w:r>
      <w:r>
        <w:t xml:space="preserve">Name: Ing. María Fernanda Rojas</w:t>
      </w:r>
      <w:r>
        <w:br/>
      </w:r>
      <w:r>
        <w:t xml:space="preserve">Role: Director of Facilities &amp; Safety</w:t>
      </w:r>
      <w:r>
        <w:br/>
      </w:r>
      <w:r>
        <w:t xml:space="preserve">RUT: 76.543.210-K</w:t>
      </w:r>
      <w:r>
        <w:br/>
      </w:r>
      <w:r>
        <w:t xml:space="preserve">Date: _______________</w:t>
      </w:r>
    </w:p>
    <w:p>
      <w:pPr>
        <w:pStyle w:val="BodyText"/>
      </w:pPr>
      <w:r>
        <w:rPr>
          <w:bCs/>
          <w:b/>
        </w:rPr>
        <w:t xml:space="preserve">Seguridad Integral del Fuego SpA</w:t>
      </w:r>
      <w:r>
        <w:t xml:space="preserve"> </w:t>
      </w:r>
      <w:r>
        <w:t xml:space="preserve">| Av. Libertador Bernardo O'Higgins 1250, Of. 804, Providencia, Chile Santiago</w:t>
      </w:r>
      <w:r>
        <w:br/>
      </w:r>
      <w:r>
        <w:t xml:space="preserve">Phone: +56 2 2987 6543 | Email: cotizaciones@seguridadfuego.cl | RUT: 78.123.456-7</w:t>
      </w:r>
      <w:r>
        <w:br/>
      </w:r>
      <w:r>
        <w:t xml:space="preserve">This Quotation Estimate is a confidential document intended solely for the named client. Unauthorized reproduction or distribution is prohibited under Chilean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Chile Santiago</dc:title>
  <dc:creator/>
  <dc:language>en</dc:language>
  <cp:keywords/>
  <dcterms:created xsi:type="dcterms:W3CDTF">2026-10-10T03:20:37Z</dcterms:created>
  <dcterms:modified xsi:type="dcterms:W3CDTF">2026-10-10T03:20:37Z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