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randschutz-berlin-gmbh"/>
    <w:p>
      <w:pPr>
        <w:pStyle w:val="Heading1"/>
      </w:pPr>
      <w:r>
        <w:t xml:space="preserve">BrandSchutz Berlin GmbH</w:t>
      </w:r>
    </w:p>
    <w:p>
      <w:pPr>
        <w:pStyle w:val="FirstParagraph"/>
      </w:pPr>
      <w:r>
        <w:t xml:space="preserve">Professional Firefighter Services &amp; Safety Solutions</w:t>
      </w:r>
    </w:p>
    <w:p>
      <w:pPr>
        <w:pStyle w:val="BodyText"/>
      </w:pPr>
      <w:r>
        <w:t xml:space="preserve">Unter den Linden 42, 10117 Berlin, Germany</w:t>
      </w:r>
    </w:p>
    <w:p>
      <w:pPr>
        <w:pStyle w:val="BodyText"/>
      </w:pPr>
      <w:r>
        <w:t xml:space="preserve">Phone: +49 30 555-7821 | Email: quotes@brandschutz-berlin.de</w:t>
      </w:r>
    </w:p>
    <w:p>
      <w:pPr>
        <w:pStyle w:val="BodyText"/>
      </w:pPr>
      <w:r>
        <w:t xml:space="preserve">USt-IdNr: DE 312 456 789</w:t>
      </w:r>
    </w:p>
    <w:bookmarkEnd w:id="20"/>
    <w:bookmarkStart w:id="21" w:name="quotation-estimate"/>
    <w:p>
      <w:pPr>
        <w:pStyle w:val="Heading2"/>
      </w:pPr>
      <w:r>
        <w:t xml:space="preserve">QUOTATION ESTIMATE</w:t>
      </w:r>
    </w:p>
    <w:p>
      <w:pPr>
        <w:pStyle w:val="FirstParagraph"/>
      </w:pPr>
      <w:r>
        <w:t xml:space="preserve">Reference No: QTE-2025-BER-0472</w:t>
      </w:r>
    </w:p>
    <w:p>
      <w:pPr>
        <w:pStyle w:val="BodyText"/>
      </w:pPr>
      <w:r>
        <w:t xml:space="preserve">Date: 15 June 2025</w:t>
      </w:r>
    </w:p>
    <w:p>
      <w:pPr>
        <w:pStyle w:val="BodyText"/>
      </w:pPr>
      <w:r>
        <w:t xml:space="preserve">Valid Until: 15 August 2025</w:t>
      </w:r>
    </w:p>
    <w:bookmarkEnd w:id="21"/>
    <w:p>
      <w:pPr>
        <w:pStyle w:val="BodyText"/>
      </w:pPr>
      <w:r>
        <w:t xml:space="preserve">1. PARTIES INVOLVED</w:t>
      </w:r>
    </w:p>
    <w:bookmarkStart w:id="22" w:name="prepared-for-client"/>
    <w:p>
      <w:pPr>
        <w:pStyle w:val="Heading3"/>
      </w:pPr>
      <w:r>
        <w:t xml:space="preserve">Prepared For (Client)</w:t>
      </w:r>
    </w:p>
    <w:p>
      <w:pPr>
        <w:pStyle w:val="FirstParagraph"/>
      </w:pPr>
      <w:r>
        <w:rPr>
          <w:bCs/>
          <w:b/>
        </w:rPr>
        <w:t xml:space="preserve">Organization:</w:t>
      </w:r>
      <w:r>
        <w:t xml:space="preserve"> </w:t>
      </w:r>
      <w:r>
        <w:t xml:space="preserve">Berliner Stadtwerke AG</w:t>
      </w:r>
    </w:p>
    <w:p>
      <w:pPr>
        <w:pStyle w:val="BodyText"/>
      </w:pPr>
      <w:r>
        <w:rPr>
          <w:bCs/>
          <w:b/>
        </w:rPr>
        <w:t xml:space="preserve">Address:</w:t>
      </w:r>
      <w:r>
        <w:t xml:space="preserve"> </w:t>
      </w:r>
      <w:r>
        <w:t xml:space="preserve">Alexanderplatz 1, 10178 Berlin, Germany</w:t>
      </w:r>
    </w:p>
    <w:p>
      <w:pPr>
        <w:pStyle w:val="BodyText"/>
      </w:pPr>
      <w:r>
        <w:rPr>
          <w:bCs/>
          <w:b/>
        </w:rPr>
        <w:t xml:space="preserve">Contact Person:</w:t>
      </w:r>
      <w:r>
        <w:t xml:space="preserve"> </w:t>
      </w:r>
      <w:r>
        <w:t xml:space="preserve">Dr. Markus Weber, Head of Safety Operations</w:t>
      </w:r>
    </w:p>
    <w:p>
      <w:pPr>
        <w:pStyle w:val="BodyText"/>
      </w:pPr>
      <w:r>
        <w:rPr>
          <w:bCs/>
          <w:b/>
        </w:rPr>
        <w:t xml:space="preserve">Email:</w:t>
      </w:r>
      <w:r>
        <w:t xml:space="preserve"> </w:t>
      </w:r>
      <w:r>
        <w:t xml:space="preserve">m.weber@berliner-stadtwerke.de</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BrandSchutz Berlin GmbH</w:t>
      </w:r>
    </w:p>
    <w:p>
      <w:pPr>
        <w:pStyle w:val="BodyText"/>
      </w:pPr>
      <w:r>
        <w:rPr>
          <w:bCs/>
          <w:b/>
        </w:rPr>
        <w:t xml:space="preserve">Address:</w:t>
      </w:r>
      <w:r>
        <w:t xml:space="preserve"> </w:t>
      </w:r>
      <w:r>
        <w:t xml:space="preserve">Unter den Linden 42, 10117 Berlin, Germany</w:t>
      </w:r>
    </w:p>
    <w:p>
      <w:pPr>
        <w:pStyle w:val="BodyText"/>
      </w:pPr>
      <w:r>
        <w:rPr>
          <w:bCs/>
          <w:b/>
        </w:rPr>
        <w:t xml:space="preserve">Contact Person:</w:t>
      </w:r>
      <w:r>
        <w:t xml:space="preserve"> </w:t>
      </w:r>
      <w:r>
        <w:t xml:space="preserve">Stefan Krüger, Senior Firefighter &amp; Project Lead</w:t>
      </w:r>
    </w:p>
    <w:p>
      <w:pPr>
        <w:pStyle w:val="BodyText"/>
      </w:pPr>
      <w:r>
        <w:rPr>
          <w:bCs/>
          <w:b/>
        </w:rPr>
        <w:t xml:space="preserve">Email:</w:t>
      </w:r>
      <w:r>
        <w:t xml:space="preserve"> </w:t>
      </w:r>
      <w:r>
        <w:t xml:space="preserve">s.krueger@brandschutz-berlin.de</w:t>
      </w:r>
    </w:p>
    <w:bookmarkEnd w:id="23"/>
    <w:p>
      <w:pPr>
        <w:pStyle w:val="BodyText"/>
      </w:pPr>
      <w:r>
        <w:t xml:space="preserve">2. SCOPE OF WORK – FIREFIGHTER SERVICES IN GERMANY BERLIN</w:t>
      </w:r>
    </w:p>
    <w:p>
      <w:pPr>
        <w:pStyle w:val="BodyText"/>
      </w:pPr>
      <w:r>
        <w:t xml:space="preserve">This</w:t>
      </w:r>
      <w:r>
        <w:t xml:space="preserve"> </w:t>
      </w:r>
      <w:r>
        <w:t xml:space="preserve">Quotation Estimate</w:t>
      </w:r>
      <w:r>
        <w:t xml:space="preserve"> </w:t>
      </w:r>
      <w:r>
        <w:t xml:space="preserve">is issued by BrandSchutz Berlin GmbH to provide comprehensive</w:t>
      </w:r>
      <w:r>
        <w:t xml:space="preserve"> </w:t>
      </w:r>
      <w:r>
        <w:t xml:space="preserve">Firefighter</w:t>
      </w:r>
      <w:r>
        <w:t xml:space="preserve"> </w:t>
      </w:r>
      <w:r>
        <w:t xml:space="preserve">services, training, and emergency preparedness solutions for the client's facilities located throughout</w:t>
      </w:r>
      <w:r>
        <w:t xml:space="preserve"> </w:t>
      </w:r>
      <w:r>
        <w:t xml:space="preserve">Germany Berlin</w:t>
      </w:r>
      <w:r>
        <w:t xml:space="preserve">. The scope encompasses the deployment of certified professional Firefighter personnel, provision of specialized firefighting equipment, and delivery of structured training programs in full compliance with German federal fire safety regulations (Landesbrand- und Katastrophenschutzgesetz) and the specific municipal bylaws applicable to the Berlin metropolitan area.</w:t>
      </w:r>
    </w:p>
    <w:p>
      <w:pPr>
        <w:pStyle w:val="BodyText"/>
      </w:pPr>
      <w:r>
        <w:t xml:space="preserve">All Firefighter personnel assigned under this Quotation Estimate will hold valid certifications issued by the Berliner Feuerwehr and the Deutsche Gesellschaft für Feuerwehrwesen. Each Firefighter will be equipped with state-of-the-art personal protective equipment (PPE) meeting EN 469:2020 standards, ensuring the highest level of safety and operational readiness within the Germany Berlin jurisdiction.</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Deployment of certified Firefighter personnel for 24/7 on-site emergency response at client facilities in Germany Berlin (4 Firefighters per shift, 3 shifts daily)</w:t>
            </w:r>
          </w:p>
        </w:tc>
        <w:tc>
          <w:tcPr/>
          <w:p>
            <w:pPr>
              <w:pStyle w:val="Compact"/>
              <w:jc w:val="left"/>
            </w:pPr>
            <w:r>
              <w:t xml:space="preserve">12</w:t>
            </w:r>
          </w:p>
        </w:tc>
        <w:tc>
          <w:tcPr/>
          <w:p>
            <w:pPr>
              <w:pStyle w:val="Compact"/>
              <w:jc w:val="left"/>
            </w:pPr>
            <w:r>
              <w:t xml:space="preserve">Firefighters / month</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Provision and maintenance of professional Firefighter PPE (helmets, turnout gear, SCBA, gloves, boots) – EN 469:2020 compliant</w:t>
            </w:r>
          </w:p>
        </w:tc>
        <w:tc>
          <w:tcPr/>
          <w:p>
            <w:pPr>
              <w:pStyle w:val="Compact"/>
              <w:jc w:val="left"/>
            </w:pPr>
            <w:r>
              <w:t xml:space="preserve">12</w:t>
            </w:r>
          </w:p>
        </w:tc>
        <w:tc>
          <w:tcPr/>
          <w:p>
            <w:pPr>
              <w:pStyle w:val="Compact"/>
              <w:jc w:val="left"/>
            </w:pPr>
            <w:r>
              <w:t xml:space="preserve">Sets</w:t>
            </w:r>
          </w:p>
        </w:tc>
        <w:tc>
          <w:tcPr/>
          <w:p>
            <w:pPr>
              <w:pStyle w:val="Compact"/>
              <w:jc w:val="left"/>
            </w:pPr>
            <w:r>
              <w:t xml:space="preserve">2,340.00</w:t>
            </w:r>
          </w:p>
        </w:tc>
        <w:tc>
          <w:tcPr/>
          <w:p>
            <w:pPr>
              <w:pStyle w:val="Compact"/>
              <w:jc w:val="left"/>
            </w:pPr>
            <w:r>
              <w:t xml:space="preserve">28,080.00</w:t>
            </w:r>
          </w:p>
        </w:tc>
      </w:tr>
      <w:tr>
        <w:tc>
          <w:tcPr/>
          <w:p>
            <w:pPr>
              <w:pStyle w:val="Compact"/>
              <w:jc w:val="left"/>
            </w:pPr>
            <w:r>
              <w:t xml:space="preserve">3</w:t>
            </w:r>
          </w:p>
        </w:tc>
        <w:tc>
          <w:tcPr/>
          <w:p>
            <w:pPr>
              <w:pStyle w:val="Compact"/>
              <w:jc w:val="left"/>
            </w:pPr>
            <w:r>
              <w:t xml:space="preserve">Quarterly Firefighter training program: advanced fire suppression, rescue techniques, hazardous materials handling, and evacuation drills specific to Germany Berlin building codes</w:t>
            </w:r>
          </w:p>
        </w:tc>
        <w:tc>
          <w:tcPr/>
          <w:p>
            <w:pPr>
              <w:pStyle w:val="Compact"/>
              <w:jc w:val="left"/>
            </w:pPr>
            <w:r>
              <w:t xml:space="preserve">4</w:t>
            </w:r>
          </w:p>
        </w:tc>
        <w:tc>
          <w:tcPr/>
          <w:p>
            <w:pPr>
              <w:pStyle w:val="Compact"/>
              <w:jc w:val="left"/>
            </w:pPr>
            <w:r>
              <w:t xml:space="preserve">Sessions / year</w:t>
            </w:r>
          </w:p>
        </w:tc>
        <w:tc>
          <w:tcPr/>
          <w:p>
            <w:pPr>
              <w:pStyle w:val="Compact"/>
              <w:jc w:val="left"/>
            </w:pPr>
            <w:r>
              <w:t xml:space="preserve">6,750.00</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Annual fire safety inspection and risk assessment of all client premises in Germany Berlin, conducted by a senior Firefighter with 15+ years of operational experience</w:t>
            </w:r>
          </w:p>
        </w:tc>
        <w:tc>
          <w:tcPr/>
          <w:p>
            <w:pPr>
              <w:pStyle w:val="Compact"/>
              <w:jc w:val="left"/>
            </w:pPr>
            <w:r>
              <w:t xml:space="preserve">1</w:t>
            </w:r>
          </w:p>
        </w:tc>
        <w:tc>
          <w:tcPr/>
          <w:p>
            <w:pPr>
              <w:pStyle w:val="Compact"/>
              <w:jc w:val="left"/>
            </w:pPr>
            <w:r>
              <w:t xml:space="preserve">Inspection</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5</w:t>
            </w:r>
          </w:p>
        </w:tc>
        <w:tc>
          <w:tcPr/>
          <w:p>
            <w:pPr>
              <w:pStyle w:val="Compact"/>
              <w:jc w:val="left"/>
            </w:pPr>
            <w:r>
              <w:t xml:space="preserve">Supply and installation of portable fire extinguishers, fire hose reels, and automatic sprinkler system maintenance for 6 facilities across Germany Berlin</w:t>
            </w:r>
          </w:p>
        </w:tc>
        <w:tc>
          <w:tcPr/>
          <w:p>
            <w:pPr>
              <w:pStyle w:val="Compact"/>
              <w:jc w:val="left"/>
            </w:pPr>
            <w:r>
              <w:t xml:space="preserve">6</w:t>
            </w:r>
          </w:p>
        </w:tc>
        <w:tc>
          <w:tcPr/>
          <w:p>
            <w:pPr>
              <w:pStyle w:val="Compact"/>
              <w:jc w:val="left"/>
            </w:pPr>
            <w:r>
              <w:t xml:space="preserve">Facilities</w:t>
            </w:r>
          </w:p>
        </w:tc>
        <w:tc>
          <w:tcPr/>
          <w:p>
            <w:pPr>
              <w:pStyle w:val="Compact"/>
              <w:jc w:val="left"/>
            </w:pPr>
            <w:r>
              <w:t xml:space="preserve">12,400.00</w:t>
            </w:r>
          </w:p>
        </w:tc>
        <w:tc>
          <w:tcPr/>
          <w:p>
            <w:pPr>
              <w:pStyle w:val="Compact"/>
              <w:jc w:val="left"/>
            </w:pPr>
            <w:r>
              <w:t xml:space="preserve">74,400.00</w:t>
            </w:r>
          </w:p>
        </w:tc>
      </w:tr>
      <w:tr>
        <w:tc>
          <w:tcPr/>
          <w:p>
            <w:pPr>
              <w:pStyle w:val="Compact"/>
              <w:jc w:val="left"/>
            </w:pPr>
            <w:r>
              <w:t xml:space="preserve">6</w:t>
            </w:r>
          </w:p>
        </w:tc>
        <w:tc>
          <w:tcPr/>
          <w:p>
            <w:pPr>
              <w:pStyle w:val="Compact"/>
              <w:jc w:val="left"/>
            </w:pPr>
            <w:r>
              <w:t xml:space="preserve">Emergency communication system setup: dedicated Firefighter radio network, alarm monitoring, and integration with Berliner Feuerwehr dispatch center</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7</w:t>
            </w:r>
          </w:p>
        </w:tc>
        <w:tc>
          <w:tcPr/>
          <w:p>
            <w:pPr>
              <w:pStyle w:val="Compact"/>
              <w:jc w:val="left"/>
            </w:pPr>
            <w:r>
              <w:t xml:space="preserve">Monthly Firefighter equipment calibration, SCBA cylinder refilling, and PPE integrity testing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8</w:t>
            </w:r>
          </w:p>
        </w:tc>
        <w:tc>
          <w:tcPr/>
          <w:p>
            <w:pPr>
              <w:pStyle w:val="Compact"/>
              <w:jc w:val="left"/>
            </w:pPr>
            <w:r>
              <w:t xml:space="preserve">Project management, reporting, and regulatory compliance documentation for Germany Berlin municipal authorities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2,100.00</w:t>
            </w:r>
          </w:p>
        </w:tc>
        <w:tc>
          <w:tcPr/>
          <w:p>
            <w:pPr>
              <w:pStyle w:val="Compact"/>
              <w:jc w:val="left"/>
            </w:pPr>
            <w:r>
              <w:t xml:space="preserve">25,200.00</w:t>
            </w:r>
          </w:p>
        </w:tc>
      </w:tr>
      <w:tr>
        <w:tc>
          <w:tcPr>
            <w:gridSpan w:val="5"/>
          </w:tcPr>
          <w:p>
            <w:pPr>
              <w:pStyle w:val="Compact"/>
              <w:jc w:val="right"/>
            </w:pPr>
            <w:r>
              <w:t xml:space="preserve">Subtotal (excl. VAT):</w:t>
            </w:r>
          </w:p>
        </w:tc>
        <w:tc>
          <w:tcPr/>
          <w:p>
            <w:pPr>
              <w:pStyle w:val="Compact"/>
              <w:jc w:val="left"/>
            </w:pPr>
            <w:r>
              <w:t xml:space="preserve">260,580.00</w:t>
            </w:r>
          </w:p>
        </w:tc>
      </w:tr>
      <w:tr>
        <w:tc>
          <w:tcPr>
            <w:gridSpan w:val="5"/>
          </w:tcPr>
          <w:p>
            <w:pPr>
              <w:pStyle w:val="Compact"/>
              <w:jc w:val="right"/>
            </w:pPr>
            <w:r>
              <w:t xml:space="preserve">VAT (19% – Germany Berlin standard rate):</w:t>
            </w:r>
          </w:p>
        </w:tc>
        <w:tc>
          <w:tcPr/>
          <w:p>
            <w:pPr>
              <w:pStyle w:val="Compact"/>
              <w:jc w:val="left"/>
            </w:pPr>
            <w:r>
              <w:t xml:space="preserve">49,510.20</w:t>
            </w:r>
          </w:p>
        </w:tc>
      </w:tr>
      <w:tr>
        <w:tc>
          <w:tcPr>
            <w:gridSpan w:val="5"/>
          </w:tcPr>
          <w:p>
            <w:pPr>
              <w:pStyle w:val="Compact"/>
              <w:jc w:val="right"/>
            </w:pPr>
            <w:r>
              <w:t xml:space="preserve">GRAND TOTAL (incl. VAT):</w:t>
            </w:r>
          </w:p>
        </w:tc>
        <w:tc>
          <w:tcPr/>
          <w:p>
            <w:pPr>
              <w:pStyle w:val="Compact"/>
              <w:jc w:val="left"/>
            </w:pPr>
            <w:r>
              <w:t xml:space="preserve">310,090.20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After the expiry date, all prices listed herein are subject to revision based on current market conditions in Germany Berlin.</w:t>
      </w:r>
    </w:p>
    <w:p>
      <w:pPr>
        <w:numPr>
          <w:ilvl w:val="0"/>
          <w:numId w:val="1001"/>
        </w:numPr>
        <w:pStyle w:val="Compact"/>
      </w:pPr>
      <w:r>
        <w:t xml:space="preserve">All Firefighter personnel deployed under this agreement shall be employed in accordance with the German Labor Code (Arbeitsgesetzbuch) and applicable collective agreements for the fire protection industry in Berlin.</w:t>
      </w:r>
    </w:p>
    <w:p>
      <w:pPr>
        <w:numPr>
          <w:ilvl w:val="0"/>
          <w:numId w:val="1001"/>
        </w:numPr>
        <w:pStyle w:val="Compact"/>
      </w:pPr>
      <w:r>
        <w:t xml:space="preserve">Payment terms: 30% advance payment upon acceptance of this Quotation Estimate, with the remaining 70% invoiced monthly in arrears. Payment is due within 14 days of invoice date via bank transfer to the account of BrandSchutz Berlin GmbH, IBAN: DE89 3704 0044 0532 0130 00.</w:t>
      </w:r>
    </w:p>
    <w:p>
      <w:pPr>
        <w:numPr>
          <w:ilvl w:val="0"/>
          <w:numId w:val="1001"/>
        </w:numPr>
        <w:pStyle w:val="Compact"/>
      </w:pPr>
      <w:r>
        <w:t xml:space="preserve">The Firefighter services described in this Quotation Estimate are subject to prior approval by the responsible Bezirksamt (district office) in Germany Berlin where applicable. The client shall cooperate in obtaining all necessary permits and authorizations.</w:t>
      </w:r>
    </w:p>
    <w:p>
      <w:pPr>
        <w:numPr>
          <w:ilvl w:val="0"/>
          <w:numId w:val="1001"/>
        </w:numPr>
        <w:pStyle w:val="Compact"/>
      </w:pPr>
      <w:r>
        <w:t xml:space="preserve">Any changes to the scope of Firefighter services, additional deployment locations within Germany Berlin, or modifications to the training curriculum must be agreed upon in writing and may result in a supplementary Quotation Estimate.</w:t>
      </w:r>
    </w:p>
    <w:p>
      <w:pPr>
        <w:numPr>
          <w:ilvl w:val="0"/>
          <w:numId w:val="1001"/>
        </w:numPr>
        <w:pStyle w:val="Compact"/>
      </w:pPr>
      <w:r>
        <w:t xml:space="preserve">BrandSchutz Berlin GmbH shall maintain full professional liability insurance (Berufshaftpflichtversicherung) with a minimum coverage of EUR 5,000,000 per occurrence, valid throughout the term of this Quotation Estimate.</w:t>
      </w:r>
    </w:p>
    <w:p>
      <w:pPr>
        <w:numPr>
          <w:ilvl w:val="0"/>
          <w:numId w:val="1001"/>
        </w:numPr>
        <w:pStyle w:val="Compact"/>
      </w:pPr>
      <w:r>
        <w:t xml:space="preserve">This Quotation Estimate is governed by the laws of the Federal Republic of Germany. Any disputes arising from this document shall be subject to the exclusive jurisdiction of the competent courts in Berlin, Germany.</w:t>
      </w:r>
    </w:p>
    <w:p>
      <w:pPr>
        <w:numPr>
          <w:ilvl w:val="0"/>
          <w:numId w:val="1001"/>
        </w:numPr>
        <w:pStyle w:val="Compact"/>
      </w:pPr>
      <w:r>
        <w:t xml:space="preserve">All Firefighter training materials, inspection reports, and compliance documentation produced under this Quotation Estimate shall be provided in both German and English to facilitate international stakeholder communication.</w:t>
      </w:r>
    </w:p>
    <w:p>
      <w:pPr>
        <w:numPr>
          <w:ilvl w:val="0"/>
          <w:numId w:val="1001"/>
        </w:numPr>
        <w:pStyle w:val="Compact"/>
      </w:pPr>
      <w:r>
        <w:t xml:space="preserve">The client acknowledges that the Firefighter services provided are intended to supplement, and not replace, the statutory emergency response services of the Berliner Feuerwehr. This Quotation Estimate covers private-sector fire protection and preparedness activities only.</w:t>
      </w:r>
    </w:p>
    <w:p>
      <w:pPr>
        <w:pStyle w:val="FirstParagraph"/>
      </w:pPr>
      <w:r>
        <w:t xml:space="preserve">5. ACCEPTANCE AND SIGNATURE</w:t>
      </w:r>
    </w:p>
    <w:p>
      <w:pPr>
        <w:pStyle w:val="BodyText"/>
      </w:pPr>
      <w:r>
        <w:t xml:space="preserve">By signing below, both parties confirm that this</w:t>
      </w:r>
      <w:r>
        <w:t xml:space="preserve"> </w:t>
      </w:r>
      <w:r>
        <w:t xml:space="preserve">Quotation Estimate</w:t>
      </w:r>
      <w:r>
        <w:t xml:space="preserve"> </w:t>
      </w:r>
      <w:r>
        <w:t xml:space="preserve">for</w:t>
      </w:r>
      <w:r>
        <w:t xml:space="preserve"> </w:t>
      </w:r>
      <w:r>
        <w:t xml:space="preserve">Firefighter</w:t>
      </w:r>
      <w:r>
        <w:t xml:space="preserve"> </w:t>
      </w:r>
      <w:r>
        <w:t xml:space="preserve">services in</w:t>
      </w:r>
      <w:r>
        <w:t xml:space="preserve"> </w:t>
      </w:r>
      <w:r>
        <w:t xml:space="preserve">Germany Berlin</w:t>
      </w:r>
      <w:r>
        <w:t xml:space="preserve"> </w:t>
      </w:r>
      <w:r>
        <w:t xml:space="preserve">has been reviewed, understood, and accepted in its entirety. This document constitutes a binding commercial offer upon countersignature by both parties.</w:t>
      </w:r>
    </w:p>
    <w:p>
      <w:pPr>
        <w:pStyle w:val="BodyText"/>
      </w:pPr>
      <w:r>
        <w:rPr>
          <w:bCs/>
          <w:b/>
        </w:rPr>
        <w:t xml:space="preserve">For BrandSchutz Berlin GmbH (Provider)</w:t>
      </w:r>
    </w:p>
    <w:p>
      <w:pPr>
        <w:pStyle w:val="BodyText"/>
      </w:pPr>
      <w:r>
        <w:t xml:space="preserve">Stefan Krüger – Senior Firefighter &amp; Project Lead</w:t>
      </w:r>
    </w:p>
    <w:p>
      <w:pPr>
        <w:pStyle w:val="BodyText"/>
      </w:pPr>
      <w:r>
        <w:rPr>
          <w:bCs/>
          <w:b/>
        </w:rPr>
        <w:t xml:space="preserve">For Berliner Stadtwerke AG (Client)</w:t>
      </w:r>
    </w:p>
    <w:p>
      <w:pPr>
        <w:pStyle w:val="BodyText"/>
      </w:pPr>
      <w:r>
        <w:t xml:space="preserve">Dr. Markus Weber – Head of Safety Operations</w:t>
      </w:r>
    </w:p>
    <w:p>
      <w:pPr>
        <w:pStyle w:val="BodyText"/>
      </w:pPr>
      <w:r>
        <w:rPr>
          <w:bCs/>
          <w:b/>
        </w:rPr>
        <w:t xml:space="preserve">Note:</w:t>
      </w:r>
      <w:r>
        <w:t xml:space="preserve"> </w:t>
      </w:r>
      <w:r>
        <w:t xml:space="preserve">This Quotation Estimate (Ref. QTE-2025-BER-0472) is a commercial document issued by BrandSchutz Berlin GmbH for the provision of professional Firefighter services within the Germany Berlin metropolitan area. All figures are stated in Euro (EUR). This document does not constitute a final contract until countersigned by both parties. For any queries regarding this Quotation Estimate, please contact our office at +49 30 555-7821 or quotes@brandschutz-berlin.de.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Germany Berlin</dc:title>
  <dc:creator/>
  <dc:language>en</dc:language>
  <cp:keywords/>
  <dcterms:created xsi:type="dcterms:W3CDTF">2026-10-10T06:54:04Z</dcterms:created>
  <dcterms:modified xsi:type="dcterms:W3CDTF">2026-10-10T06:54:04Z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