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fire-protection-services-ltd."/>
    <w:p>
      <w:pPr>
        <w:pStyle w:val="Heading1"/>
      </w:pPr>
      <w:r>
        <w:t xml:space="preserve">Auckland Fire Protection Services Ltd.</w:t>
      </w:r>
    </w:p>
    <w:p>
      <w:pPr>
        <w:pStyle w:val="FirstParagraph"/>
      </w:pPr>
      <w:r>
        <w:t xml:space="preserve">128 Federal Street, Ponsonby, Auckland 1011, New Zealand</w:t>
      </w:r>
    </w:p>
    <w:p>
      <w:pPr>
        <w:pStyle w:val="BodyText"/>
      </w:pPr>
      <w:r>
        <w:t xml:space="preserve">Phone: +64 9 374 5521 | Email: quotes@aucklandfireprotection.co.nz</w:t>
      </w:r>
    </w:p>
    <w:p>
      <w:pPr>
        <w:pStyle w:val="BodyText"/>
      </w:pPr>
      <w:r>
        <w:t xml:space="preserve">Company No. 111234567 | NZBN 942904123456789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QFE-AKL-2025-0487</w:t>
      </w:r>
    </w:p>
    <w:p>
      <w:pPr>
        <w:pStyle w:val="BodyText"/>
      </w:pPr>
      <w:r>
        <w:rPr>
          <w:bCs/>
          <w:b/>
        </w:rPr>
        <w:t xml:space="preserve">Date Issued:</w:t>
      </w:r>
      <w:r>
        <w:t xml:space="preserve"> </w:t>
      </w:r>
      <w:r>
        <w:t xml:space="preserve">14 June 2025</w:t>
      </w:r>
    </w:p>
    <w:p>
      <w:pPr>
        <w:pStyle w:val="BodyText"/>
      </w:pPr>
      <w:r>
        <w:rPr>
          <w:bCs/>
          <w:b/>
        </w:rPr>
        <w:t xml:space="preserve">Prepared By:</w:t>
      </w:r>
      <w:r>
        <w:t xml:space="preserve"> </w:t>
      </w:r>
      <w:r>
        <w:t xml:space="preserve">T. Ngata, Senior Estimator</w:t>
      </w:r>
    </w:p>
    <w:p>
      <w:pPr>
        <w:pStyle w:val="BodyText"/>
      </w:pPr>
      <w:r>
        <w:rPr>
          <w:bCs/>
          <w:b/>
        </w:rPr>
        <w:t xml:space="preserve">Service Location:</w:t>
      </w:r>
      <w:r>
        <w:t xml:space="preserve"> </w:t>
      </w:r>
      <w:r>
        <w:t xml:space="preserve">Auckland, New Zealand</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Auckland, New Zealand</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1. Scope of Work – Professional Firefighter Services</w:t>
      </w:r>
    </w:p>
    <w:p>
      <w:pPr>
        <w:pStyle w:val="BodyText"/>
      </w:pPr>
      <w:r>
        <w:t xml:space="preserve">This Quotation Estimate is issued by Auckland Fire Protection Services Ltd. to provide comprehensive professional Firefighter services for the client's premises located in New Zealand Auckland. The scope encompasses the deployment of certified and fully trained Firefighter personnel, provision of specialised firefighting equipment, and ongoing fire safety support in accordance with the New Zealand Fire Service Act 2003 and all applicable Auckland Council bylaws. All Firefighter personnel engaged under this Quotation Estimate shall hold current New Zealand Fire Service (NZFS) certifications, valid first-aid qualifications, and demonstrate proficiency in structural firefighting, hazardous materials response, and emergency evacuation coordination specific to the Auckland metropolitan region.</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Deployment of two (2) certified Firefighter personnel for on-site standby at client premises, Auckland CBD, for a period of 12 months (8 hours per day, 5 days per week)</w:t>
            </w:r>
          </w:p>
        </w:tc>
        <w:tc>
          <w:tcPr/>
          <w:p>
            <w:pPr>
              <w:pStyle w:val="Compact"/>
              <w:jc w:val="left"/>
            </w:pPr>
            <w:r>
              <w:t xml:space="preserve">240 days</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Provision and maintenance of full Firefighter personal protective equipment (PPE) including bunker gear, SCBA, helmets, and gloves for each Firefighter assigned</w:t>
            </w:r>
          </w:p>
        </w:tc>
        <w:tc>
          <w:tcPr/>
          <w:p>
            <w:pPr>
              <w:pStyle w:val="Compact"/>
              <w:jc w:val="left"/>
            </w:pPr>
            <w:r>
              <w:t xml:space="preserve">2 sets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Monthly Firefighter skills refresher training and emergency response drills conducted on-site in Auckland, including high-rise evacuation scenarios relevant to Auckland's urban environment</w:t>
            </w:r>
          </w:p>
        </w:tc>
        <w:tc>
          <w:tcPr/>
          <w:p>
            <w:pPr>
              <w:pStyle w:val="Compact"/>
              <w:jc w:val="left"/>
            </w:pPr>
            <w:r>
              <w:t xml:space="preserve">12 sessions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Quarterly fire safety inspection and risk assessment of client premises by a senior Firefighter officer, with written report submitted to client and Auckland Council as required</w:t>
            </w:r>
          </w:p>
        </w:tc>
        <w:tc>
          <w:tcPr/>
          <w:p>
            <w:pPr>
              <w:pStyle w:val="Compact"/>
              <w:jc w:val="left"/>
            </w:pPr>
            <w:r>
              <w:t xml:space="preserve">4 inspections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Provision of a dedicated Firefighter response vehicle (fire tender) stationed at client site for rapid emergency deployment within the Auckland metropolitan area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Annual Firefighter medical fitness assessments and psychological screening in compliance with New Zealand occupational health and safety standards (HSAA)</w:t>
            </w:r>
          </w:p>
        </w:tc>
        <w:tc>
          <w:tcPr/>
          <w:p>
            <w:pPr>
              <w:pStyle w:val="Compact"/>
              <w:jc w:val="left"/>
            </w:pPr>
            <w:r>
              <w:t xml:space="preserve">2 persons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Emergency after-hours Firefighter callout service (24/7 standby) for critical incidents at client premises, Auckland, New Zealand</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Firefighter incident reporting, documentation, and liaison with the New Zealand Fire Service and Auckland Regional Fire Authority for all recorded events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right"/>
            </w:pPr>
            <w:r>
              <w:t xml:space="preserve">Subtotal (NZD):</w:t>
            </w:r>
          </w:p>
        </w:tc>
        <w:tc>
          <w:tcPr/>
          <w:p>
            <w:pPr>
              <w:pStyle w:val="Compact"/>
              <w:jc w:val="left"/>
            </w:pPr>
            <w:r>
              <w:t xml:space="preserve">$158,700.00</w:t>
            </w:r>
          </w:p>
        </w:tc>
      </w:tr>
      <w:tr>
        <w:tc>
          <w:tcPr>
            <w:gridSpan w:val="4"/>
          </w:tcPr>
          <w:p>
            <w:pPr>
              <w:pStyle w:val="Compact"/>
              <w:jc w:val="right"/>
            </w:pPr>
            <w:r>
              <w:t xml:space="preserve">GST (15%):</w:t>
            </w:r>
          </w:p>
        </w:tc>
        <w:tc>
          <w:tcPr/>
          <w:p>
            <w:pPr>
              <w:pStyle w:val="Compact"/>
              <w:jc w:val="left"/>
            </w:pPr>
            <w:r>
              <w:t xml:space="preserve">$23,805.00</w:t>
            </w:r>
          </w:p>
        </w:tc>
      </w:tr>
      <w:tr>
        <w:tc>
          <w:tcPr>
            <w:gridSpan w:val="4"/>
          </w:tcPr>
          <w:p>
            <w:pPr>
              <w:pStyle w:val="Compact"/>
              <w:jc w:val="right"/>
            </w:pPr>
            <w:r>
              <w:t xml:space="preserve">TOTAL QUOTATION ESTIMATE (NZD):</w:t>
            </w:r>
          </w:p>
        </w:tc>
        <w:tc>
          <w:tcPr/>
          <w:p>
            <w:pPr>
              <w:pStyle w:val="Compact"/>
              <w:jc w:val="left"/>
            </w:pPr>
            <w:r>
              <w:t xml:space="preserve">$182,505.00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may be subject to revision due to changes in Firefighter labour costs, equipment supply, or regulatory requirements in New Zealand Auckland.</w:t>
      </w:r>
    </w:p>
    <w:p>
      <w:pPr>
        <w:numPr>
          <w:ilvl w:val="0"/>
          <w:numId w:val="1001"/>
        </w:numPr>
        <w:pStyle w:val="Compact"/>
      </w:pPr>
      <w:r>
        <w:rPr>
          <w:bCs/>
          <w:b/>
        </w:rPr>
        <w:t xml:space="preserve">Payment Terms:</w:t>
      </w:r>
      <w:r>
        <w:t xml:space="preserve"> </w:t>
      </w:r>
      <w:r>
        <w:t xml:space="preserve">Payment is due within fourteen (14) days of invoice date. Invoices will be issued monthly in arrears. A 2% late payment surcharge applies to overdue balances in accordance with the New Zealand Late Payment of Commercial Debts (Interest) Act 1993.</w:t>
      </w:r>
    </w:p>
    <w:p>
      <w:pPr>
        <w:numPr>
          <w:ilvl w:val="0"/>
          <w:numId w:val="1001"/>
        </w:numPr>
        <w:pStyle w:val="Compact"/>
      </w:pPr>
      <w:r>
        <w:rPr>
          <w:bCs/>
          <w:b/>
        </w:rPr>
        <w:t xml:space="preserve">Insurance:</w:t>
      </w:r>
      <w:r>
        <w:t xml:space="preserve"> </w:t>
      </w:r>
      <w:r>
        <w:t xml:space="preserve">All Firefighter personnel engaged under this Quotation Estimate shall be covered by comprehensive public liability insurance (minimum $20 million NZD) and workers' compensation as mandated by the New Zealand Injury, Rehabilitation and Compensation (ACC) scheme.</w:t>
      </w:r>
    </w:p>
    <w:p>
      <w:pPr>
        <w:numPr>
          <w:ilvl w:val="0"/>
          <w:numId w:val="1001"/>
        </w:numPr>
        <w:pStyle w:val="Compact"/>
      </w:pPr>
      <w:r>
        <w:rPr>
          <w:bCs/>
          <w:b/>
        </w:rPr>
        <w:t xml:space="preserve">Compliance:</w:t>
      </w:r>
      <w:r>
        <w:t xml:space="preserve"> </w:t>
      </w:r>
      <w:r>
        <w:t xml:space="preserve">All Firefighter services shall comply with the New Zealand Fire Service Act 2003, the Health and Safety at Work Act 2015, and all relevant Auckland Council building and fire safety bylaws. Firefighter personnel must maintain current NZFS certification throughout the contract term.</w:t>
      </w:r>
    </w:p>
    <w:p>
      <w:pPr>
        <w:numPr>
          <w:ilvl w:val="0"/>
          <w:numId w:val="1001"/>
        </w:numPr>
        <w:pStyle w:val="Compact"/>
      </w:pPr>
      <w:r>
        <w:rPr>
          <w:bCs/>
          <w:b/>
        </w:rPr>
        <w:t xml:space="preserve">Termination:</w:t>
      </w:r>
      <w:r>
        <w:t xml:space="preserve"> </w:t>
      </w:r>
      <w:r>
        <w:t xml:space="preserve">Either party may terminate this agreement with thirty (30) days' written notice. In the event of termination, the client shall be invoiced for all Firefighter services rendered up to the termination date.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(earthquakes, volcanic activity, or severe weather events common to New Zealand Auckland), government-mandated lockdowns, or civil unrest.</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New Zealand. Any disputes shall be resolved through the District Court of Auckland, New Zealand.</w:t>
      </w:r>
    </w:p>
    <w:p>
      <w:pPr>
        <w:numPr>
          <w:ilvl w:val="0"/>
          <w:numId w:val="1001"/>
        </w:numPr>
        <w:pStyle w:val="Compact"/>
      </w:pPr>
      <w:r>
        <w:rPr>
          <w:bCs/>
          <w:b/>
        </w:rPr>
        <w:t xml:space="preserve">Confidentiality:</w:t>
      </w:r>
      <w:r>
        <w:t xml:space="preserve"> </w:t>
      </w:r>
      <w:r>
        <w:t xml:space="preserve">All information exchanged between the parties in connection with this Quotation Estimate, including Firefighter personnel details, site-specific risk assessments, and incident reports, shall be treated as confidential and shall not be disclosed to third parties without prior written consent.</w:t>
      </w:r>
    </w:p>
    <w:p>
      <w:pPr>
        <w:pStyle w:val="FirstParagraph"/>
      </w:pPr>
      <w:r>
        <w:rPr>
          <w:bCs/>
          <w:b/>
        </w:rPr>
        <w:t xml:space="preserve">IMPORTANT NOTICE:</w:t>
      </w:r>
      <w:r>
        <w:t xml:space="preserve"> </w:t>
      </w:r>
      <w:r>
        <w:t xml:space="preserve">This Quotation Estimate is a formal pricing document issued by Auckland Fire Protection Services Ltd. for the provision of professional Firefighter services in New Zealand Auckland. Acceptance of this Quotation Estimate constitutes agreement to all terms and conditions outlined herein. All prices are quoted in New Zealand Dollars (NZD) and include all applicable taxes unless otherwise stated.</w:t>
      </w:r>
    </w:p>
    <w:p>
      <w:pPr>
        <w:pStyle w:val="BodyText"/>
      </w:pPr>
      <w:r>
        <w:t xml:space="preserve">4. Acceptance and Authorisation</w:t>
      </w:r>
    </w:p>
    <w:p>
      <w:pPr>
        <w:pStyle w:val="BodyText"/>
      </w:pPr>
      <w:r>
        <w:t xml:space="preserve">By signing below, the client acknowledges and accepts this Quotation Estimate for the provision of Firefighter services as detailed above, to be delivered at the specified location in New Zealand Auckland.</w:t>
      </w:r>
    </w:p>
    <w:p>
      <w:pPr>
        <w:pStyle w:val="BodyText"/>
      </w:pPr>
      <w:r>
        <w:rPr>
          <w:bCs/>
          <w:b/>
        </w:rPr>
        <w:t xml:space="preserve">For Auckland Fire Protection Services Ltd.:</w:t>
      </w:r>
    </w:p>
    <w:p>
      <w:pPr>
        <w:pStyle w:val="BodyText"/>
      </w:pPr>
      <w:r>
        <w:t xml:space="preserve">Name: T. Ngata</w:t>
      </w:r>
    </w:p>
    <w:p>
      <w:pPr>
        <w:pStyle w:val="BodyText"/>
      </w:pPr>
      <w:r>
        <w:t xml:space="preserve">Title: Senior Estimator / Authorised Signatory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Auckland Fire Protection Services Ltd. | 128 Federal Street, Ponsonby, Auckland 1011, New Zealand</w:t>
      </w:r>
    </w:p>
    <w:p>
      <w:pPr>
        <w:pStyle w:val="BodyText"/>
      </w:pPr>
      <w:r>
        <w:t xml:space="preserve">Quotation No. QFE-AKL-2025-0487 | This document is the property of Auckland Fire Protection Services Ltd. and is issued solely for the purpose of providing a Quotation Estimate for Firefighter services in New Zealand Auckland.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New Zealand Auckland</dc:title>
  <dc:creator/>
  <dc:language>en</dc:language>
  <cp:keywords/>
  <dcterms:created xsi:type="dcterms:W3CDTF">2026-10-10T02:02:38Z</dcterms:created>
  <dcterms:modified xsi:type="dcterms:W3CDTF">2026-10-10T02:02:38Z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