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Firefighter Services &amp; Safety Solutions</w:t>
      </w:r>
    </w:p>
    <w:p>
      <w:pPr>
        <w:pStyle w:val="BodyText"/>
      </w:pPr>
      <w:r>
        <w:t xml:space="preserve">United Kingdom London</w:t>
      </w:r>
    </w:p>
    <w:p>
      <w:pPr>
        <w:pStyle w:val="BodyText"/>
      </w:pPr>
      <w:r>
        <w:t xml:space="preserve">Quotation Reference: QTE-LDN-2025-0847 | Date of Issue: 15 June 2025 | Valid Until: 15 September 2025</w:t>
      </w:r>
    </w:p>
    <w:bookmarkEnd w:id="20"/>
    <w:p>
      <w:pPr>
        <w:pStyle w:val="BodyText"/>
      </w:pPr>
      <w:r>
        <w:rPr>
          <w:bCs/>
          <w:b/>
        </w:rPr>
        <w:t xml:space="preserve">Prepared By:</w:t>
      </w:r>
      <w:r>
        <w:br/>
      </w:r>
      <w:r>
        <w:t xml:space="preserve">Thames Metropolitan Firefighter Services Ltd.</w:t>
      </w:r>
      <w:r>
        <w:br/>
      </w:r>
      <w:r>
        <w:t xml:space="preserve">142 Regent Street, London, W1B 5AH</w:t>
      </w:r>
      <w:r>
        <w:br/>
      </w:r>
      <w:r>
        <w:t xml:space="preserve">United Kingdom</w:t>
      </w:r>
      <w:r>
        <w:br/>
      </w:r>
      <w:r>
        <w:t xml:space="preserve">Tel: +44 (0)20 7946 0821</w:t>
      </w:r>
      <w:r>
        <w:br/>
      </w:r>
      <w:r>
        <w:t xml:space="preserve">Email: quotations@tmfservices.co.uk</w:t>
      </w:r>
      <w:r>
        <w:br/>
      </w:r>
      <w:r>
        <w:t xml:space="preserve">Company Reg: 09876543 | VAT: GB 123 4567 89</w:t>
      </w:r>
    </w:p>
    <w:p>
      <w:pPr>
        <w:pStyle w:val="BodyText"/>
      </w:pPr>
      <w:r>
        <w:rPr>
          <w:bCs/>
          <w:b/>
        </w:rPr>
        <w:t xml:space="preserve">Prepared For:</w:t>
      </w:r>
      <w:r>
        <w:br/>
      </w:r>
      <w:r>
        <w:t xml:space="preserve">[Client Name / Organisation]</w:t>
      </w:r>
      <w:r>
        <w:br/>
      </w:r>
      <w:r>
        <w:t xml:space="preserve">[Client Address]</w:t>
      </w:r>
      <w:r>
        <w:br/>
      </w:r>
      <w:r>
        <w:t xml:space="preserve">London, United Kingdom</w:t>
      </w:r>
      <w:r>
        <w:br/>
      </w:r>
      <w:r>
        <w:t xml:space="preserve">Contact: [Client Contact Person]</w:t>
      </w:r>
      <w:r>
        <w:br/>
      </w:r>
      <w:r>
        <w:t xml:space="preserve">Email: [Client Email]</w:t>
      </w:r>
      <w:r>
        <w:br/>
      </w:r>
      <w:r>
        <w:t xml:space="preserve">Account Reference: [Client Ref No.]</w:t>
      </w:r>
    </w:p>
    <w:p>
      <w:pPr>
        <w:pStyle w:val="BodyText"/>
      </w:pPr>
      <w:r>
        <w:t xml:space="preserve">1. Introduction &amp; Purpose of This Quotation Estimate</w:t>
      </w:r>
    </w:p>
    <w:p>
      <w:pPr>
        <w:pStyle w:val="BodyText"/>
      </w:pPr>
      <w:r>
        <w:t xml:space="preserve">This Quotation Estimate has been prepared by Thames Metropolitan Firefighter Services Ltd. to provide a comprehensive and transparent breakdown of costs associated with professional Firefighter services, training, and safety solutions tailored specifically for operations within United Kingdom London. This document serves as a formal Quotation Estimate outlining the scope of work, associated costs, delivery timelines, and contractual terms governing the provision of Firefighter services to the client. All pricing within this Quotation Estimate is quoted in British Pounds Sterling (GBP) and is subject to the terms and conditions detailed herein. Our team of certified Firefighter professionals operates across all London boroughs and the wider United Kingdom London metropolitan area, ensuring rapid response and compliance with all applicable UK fire safety legislation.</w:t>
      </w:r>
    </w:p>
    <w:p>
      <w:pPr>
        <w:pStyle w:val="BodyText"/>
      </w:pPr>
      <w:r>
        <w:t xml:space="preserve">2. Scope of Firefighter Services</w:t>
      </w:r>
    </w:p>
    <w:p>
      <w:pPr>
        <w:pStyle w:val="BodyText"/>
      </w:pPr>
      <w:r>
        <w:t xml:space="preserve">The following Quotation Estimate encompasses a full suite of Firefighter services designed to meet the specific operational and regulatory requirements of the client's premises located in United Kingdom London. Our Firefighter personnel are fully certified under the National Firefighter Certificate (NVQ Level 3) and hold valid Firefighter competency endorsements in line with the Fire and Rescue Services Act 2004 and the Regulatory Reform (Fire Safety) Order 2005. All Firefighter services are delivered in strict accordance with the London Fire Brigade's operational standards and the Health and Safety Executive (HSE) guidelines applicable throughout the United Kingdom.</w:t>
      </w:r>
    </w:p>
    <w:p>
      <w:pPr>
        <w:pStyle w:val="BodyText"/>
      </w:pPr>
      <w:r>
        <w:t xml:space="preserve">3. Itemised Quotation Estimate –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Firefighter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Extended Price (GBP)</w:t>
            </w:r>
          </w:p>
        </w:tc>
      </w:tr>
      <w:tr>
        <w:tc>
          <w:tcPr/>
          <w:p>
            <w:pPr>
              <w:pStyle w:val="Compact"/>
              <w:jc w:val="left"/>
            </w:pPr>
            <w:r>
              <w:t xml:space="preserve">01</w:t>
            </w:r>
          </w:p>
        </w:tc>
        <w:tc>
          <w:tcPr/>
          <w:p>
            <w:pPr>
              <w:pStyle w:val="Compact"/>
              <w:jc w:val="left"/>
            </w:pPr>
            <w:r>
              <w:t xml:space="preserve">Deployment of certified Firefighter team (4 personnel) for on-site fire safety audit and risk assessment across client premises in United Kingdom London</w:t>
            </w:r>
          </w:p>
        </w:tc>
        <w:tc>
          <w:tcPr/>
          <w:p>
            <w:pPr>
              <w:pStyle w:val="Compact"/>
              <w:jc w:val="left"/>
            </w:pPr>
            <w:r>
              <w:t xml:space="preserve">Day</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Firefighter practical training programme – structural firefighting, ventilation, and search &amp; rescue techniques (16-hour course per cohort)</w:t>
            </w:r>
          </w:p>
        </w:tc>
        <w:tc>
          <w:tcPr/>
          <w:p>
            <w:pPr>
              <w:pStyle w:val="Compact"/>
              <w:jc w:val="left"/>
            </w:pPr>
            <w:r>
              <w:t xml:space="preserve">Cohort (12 pax)</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Firefighter theoretical instruction – fire behaviour, hazardous materials handling, and UK fire legislation (8-hour classroom session)</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Supply and fitting of personal protective equipment (PPE) for Firefighter personnel – full turnout gear, SCBA, and protective boots</w:t>
            </w:r>
          </w:p>
        </w:tc>
        <w:tc>
          <w:tcPr/>
          <w:p>
            <w:pPr>
              <w:pStyle w:val="Compact"/>
              <w:jc w:val="left"/>
            </w:pPr>
            <w:r>
              <w:t xml:space="preserve">Set</w:t>
            </w:r>
          </w:p>
        </w:tc>
        <w:tc>
          <w:tcPr/>
          <w:p>
            <w:pPr>
              <w:pStyle w:val="Compact"/>
              <w:jc w:val="left"/>
            </w:pPr>
            <w:r>
              <w:t xml:space="preserve">16</w:t>
            </w:r>
          </w:p>
        </w:tc>
        <w:tc>
          <w:tcPr/>
          <w:p>
            <w:pPr>
              <w:pStyle w:val="Compact"/>
              <w:jc w:val="left"/>
            </w:pPr>
            <w:r>
              <w:t xml:space="preserve">£2,350.00</w:t>
            </w:r>
          </w:p>
        </w:tc>
        <w:tc>
          <w:tcPr/>
          <w:p>
            <w:pPr>
              <w:pStyle w:val="Compact"/>
              <w:jc w:val="left"/>
            </w:pPr>
            <w:r>
              <w:t xml:space="preserve">£37,600.00</w:t>
            </w:r>
          </w:p>
        </w:tc>
      </w:tr>
      <w:tr>
        <w:tc>
          <w:tcPr/>
          <w:p>
            <w:pPr>
              <w:pStyle w:val="Compact"/>
              <w:jc w:val="left"/>
            </w:pPr>
            <w:r>
              <w:t xml:space="preserve">05</w:t>
            </w:r>
          </w:p>
        </w:tc>
        <w:tc>
          <w:tcPr/>
          <w:p>
            <w:pPr>
              <w:pStyle w:val="Compact"/>
              <w:jc w:val="left"/>
            </w:pPr>
            <w:r>
              <w:t xml:space="preserve">Firefighter emergency response standby service – 24/7 on-call Firefighter team stationed within the United Kingdom London M25 corridor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£6,750.00</w:t>
            </w:r>
          </w:p>
        </w:tc>
        <w:tc>
          <w:tcPr/>
          <w:p>
            <w:pPr>
              <w:pStyle w:val="Compact"/>
              <w:jc w:val="left"/>
            </w:pPr>
            <w:r>
              <w:t xml:space="preserve">£81,000.00</w:t>
            </w:r>
          </w:p>
        </w:tc>
      </w:tr>
      <w:tr>
        <w:tc>
          <w:tcPr/>
          <w:p>
            <w:pPr>
              <w:pStyle w:val="Compact"/>
              <w:jc w:val="left"/>
            </w:pPr>
            <w:r>
              <w:t xml:space="preserve">06</w:t>
            </w:r>
          </w:p>
        </w:tc>
        <w:tc>
          <w:tcPr/>
          <w:p>
            <w:pPr>
              <w:pStyle w:val="Compact"/>
              <w:jc w:val="left"/>
            </w:pPr>
            <w:r>
              <w:t xml:space="preserve">Annual Firefighter equipment maintenance, calibration, and statutory inspection of all fire suppression and detection systems</w:t>
            </w:r>
          </w:p>
        </w:tc>
        <w:tc>
          <w:tcPr/>
          <w:p>
            <w:pPr>
              <w:pStyle w:val="Compact"/>
              <w:jc w:val="left"/>
            </w:pPr>
            <w:r>
              <w:t xml:space="preserve">Visit</w:t>
            </w:r>
          </w:p>
        </w:tc>
        <w:tc>
          <w:tcPr/>
          <w:p>
            <w:pPr>
              <w:pStyle w:val="Compact"/>
              <w:jc w:val="left"/>
            </w:pPr>
            <w:r>
              <w:t xml:space="preserve">4</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Fire evacuation drill coordination and Firefighter-led emergency egress planning for multi-occupancy buildings in United Kingdom London</w:t>
            </w:r>
          </w:p>
        </w:tc>
        <w:tc>
          <w:tcPr/>
          <w:p>
            <w:pPr>
              <w:pStyle w:val="Compact"/>
              <w:jc w:val="left"/>
            </w:pPr>
            <w:r>
              <w:t xml:space="preserve">Drill</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08</w:t>
            </w:r>
          </w:p>
        </w:tc>
        <w:tc>
          <w:tcPr/>
          <w:p>
            <w:pPr>
              <w:pStyle w:val="Compact"/>
              <w:jc w:val="left"/>
            </w:pPr>
            <w:r>
              <w:t xml:space="preserve">Firefighter incident command and post-incident debriefing report preparation (per incident)</w:t>
            </w:r>
          </w:p>
        </w:tc>
        <w:tc>
          <w:tcPr/>
          <w:p>
            <w:pPr>
              <w:pStyle w:val="Compact"/>
              <w:jc w:val="left"/>
            </w:pPr>
            <w:r>
              <w:t xml:space="preserve">Incident</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Travel, accommodation, and logistics for Firefighter team deployment across United Kingdom London boroughs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£875.00</w:t>
            </w:r>
          </w:p>
        </w:tc>
        <w:tc>
          <w:tcPr/>
          <w:p>
            <w:pPr>
              <w:pStyle w:val="Compact"/>
              <w:jc w:val="left"/>
            </w:pPr>
            <w:r>
              <w:t xml:space="preserve">£10,500.00</w:t>
            </w:r>
          </w:p>
        </w:tc>
      </w:tr>
      <w:tr>
        <w:tc>
          <w:tcPr/>
          <w:p>
            <w:pPr>
              <w:pStyle w:val="Compact"/>
              <w:jc w:val="left"/>
            </w:pPr>
            <w:r>
              <w:t xml:space="preserve">10</w:t>
            </w:r>
          </w:p>
        </w:tc>
        <w:tc>
          <w:tcPr/>
          <w:p>
            <w:pPr>
              <w:pStyle w:val="Compact"/>
              <w:jc w:val="left"/>
            </w:pPr>
            <w:r>
              <w:t xml:space="preserve">Project management, administrative overhead, and Quotation Estimate compliance documentation</w:t>
            </w:r>
          </w:p>
        </w:tc>
        <w:tc>
          <w:tcPr/>
          <w:p>
            <w:pPr>
              <w:pStyle w:val="Compact"/>
              <w:jc w:val="left"/>
            </w:pPr>
            <w:r>
              <w:t xml:space="preserve">Contract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 (Excluding VAT):</w:t>
            </w:r>
          </w:p>
        </w:tc>
        <w:tc>
          <w:tcPr/>
          <w:p>
            <w:pPr>
              <w:pStyle w:val="Compact"/>
              <w:jc w:val="left"/>
            </w:pPr>
            <w:r>
              <w:t xml:space="preserve">£181,800.00</w:t>
            </w:r>
          </w:p>
        </w:tc>
      </w:tr>
      <w:tr>
        <w:tc>
          <w:tcPr>
            <w:gridSpan w:val="5"/>
          </w:tcPr>
          <w:p>
            <w:pPr>
              <w:pStyle w:val="Compact"/>
              <w:jc w:val="right"/>
            </w:pPr>
            <w:r>
              <w:t xml:space="preserve">VAT @ 20%:</w:t>
            </w:r>
          </w:p>
        </w:tc>
        <w:tc>
          <w:tcPr/>
          <w:p>
            <w:pPr>
              <w:pStyle w:val="Compact"/>
              <w:jc w:val="left"/>
            </w:pPr>
            <w:r>
              <w:t xml:space="preserve">£36,360.00</w:t>
            </w:r>
          </w:p>
        </w:tc>
      </w:tr>
      <w:tr>
        <w:tc>
          <w:tcPr>
            <w:gridSpan w:val="5"/>
          </w:tcPr>
          <w:p>
            <w:pPr>
              <w:pStyle w:val="Compact"/>
              <w:jc w:val="right"/>
            </w:pPr>
            <w:r>
              <w:t xml:space="preserve">TOTAL Quotation Estimate (Including VAT):</w:t>
            </w:r>
          </w:p>
        </w:tc>
        <w:tc>
          <w:tcPr/>
          <w:p>
            <w:pPr>
              <w:pStyle w:val="Compact"/>
              <w:jc w:val="left"/>
            </w:pPr>
            <w:r>
              <w:t xml:space="preserve">£218,160.00</w:t>
            </w:r>
          </w:p>
        </w:tc>
      </w:tr>
    </w:tbl>
    <w:p>
      <w:pPr>
        <w:pStyle w:val="BodyText"/>
      </w:pPr>
      <w:r>
        <w:t xml:space="preserve">4. Terms &amp; Conditions of This Quotation Estimate</w:t>
      </w:r>
    </w:p>
    <w:p>
      <w:pPr>
        <w:numPr>
          <w:ilvl w:val="0"/>
          <w:numId w:val="1001"/>
        </w:numPr>
        <w:pStyle w:val="Compact"/>
      </w:pPr>
      <w:r>
        <w:t xml:space="preserve">This Quotation Estimate is valid for a period of ninety (90) days from the date of issue. Upon expiry, all Firefighter service rates and availability must be reconfirmed in writing by Thames Metropolitan Firefighter Services Ltd.</w:t>
      </w:r>
    </w:p>
    <w:p>
      <w:pPr>
        <w:numPr>
          <w:ilvl w:val="0"/>
          <w:numId w:val="1001"/>
        </w:numPr>
        <w:pStyle w:val="Compact"/>
      </w:pPr>
      <w:r>
        <w:t xml:space="preserve">All Firefighter personnel deployed under this Quotation Estimate shall hold current NVQ Level 3 Firefighter certification, valid first-aid qualifications, and enhanced DBS checks as required for operations in United Kingdom London.</w:t>
      </w:r>
    </w:p>
    <w:p>
      <w:pPr>
        <w:numPr>
          <w:ilvl w:val="0"/>
          <w:numId w:val="1001"/>
        </w:numPr>
        <w:pStyle w:val="Compact"/>
      </w:pPr>
      <w:r>
        <w:t xml:space="preserve">Payment terms: 30% deposit upon acceptance of this Quotation Estimate, 40% upon completion of the first six months of Firefighter service delivery, and the remaining 30% upon final project completion and sign-off.</w:t>
      </w:r>
    </w:p>
    <w:p>
      <w:pPr>
        <w:numPr>
          <w:ilvl w:val="0"/>
          <w:numId w:val="1001"/>
        </w:numPr>
        <w:pStyle w:val="Compact"/>
      </w:pPr>
      <w:r>
        <w:t xml:space="preserve">All Firefighter services shall be performed in compliance with the Fire and Rescue Services Act 2004, the Regulatory Reform (Fire Safety) Order 2005, and all applicable United Kingdom London borough fire safety bylaws.</w:t>
      </w:r>
    </w:p>
    <w:p>
      <w:pPr>
        <w:numPr>
          <w:ilvl w:val="0"/>
          <w:numId w:val="1001"/>
        </w:numPr>
        <w:pStyle w:val="Compact"/>
      </w:pPr>
      <w:r>
        <w:t xml:space="preserve">Any variation to the scope of Firefighter services outlined in this Quotation Estimate must be agreed in writing by both parties prior to execution. Additional Firefighter deployment beyond the agreed scope will be billed at the prevailing daily rate of £1,850.00 per team.</w:t>
      </w:r>
    </w:p>
    <w:p>
      <w:pPr>
        <w:numPr>
          <w:ilvl w:val="0"/>
          <w:numId w:val="1001"/>
        </w:numPr>
        <w:pStyle w:val="Compact"/>
      </w:pPr>
      <w:r>
        <w:t xml:space="preserve">Thames Metropolitan Firefighter Services Ltd. shall maintain public liability insurance of no less than £10,000,000 and employers' liability insurance of no less than £10,000,000 for the duration of this Quotation Estimate engagement.</w:t>
      </w:r>
    </w:p>
    <w:p>
      <w:pPr>
        <w:numPr>
          <w:ilvl w:val="0"/>
          <w:numId w:val="1001"/>
        </w:numPr>
        <w:pStyle w:val="Compact"/>
      </w:pPr>
      <w:r>
        <w:t xml:space="preserve">This Quotation Estimate does not constitute a binding contract until formally accepted in writing by both parties. The governing law for this Quotation Estimate shall be the law of England and Wales, and any disputes shall be subject to the exclusive jurisdiction of the courts of United Kingdom London.</w:t>
      </w:r>
    </w:p>
    <w:p>
      <w:pPr>
        <w:numPr>
          <w:ilvl w:val="0"/>
          <w:numId w:val="1001"/>
        </w:numPr>
        <w:pStyle w:val="Compact"/>
      </w:pPr>
      <w:r>
        <w:t xml:space="preserve">All Firefighter training materials, PPE, and equipment supplied under this Quotation Estimate shall meet BS EN 469 and BS EN 137 standards. Certificates of conformity will be provided upon delivery.</w:t>
      </w:r>
    </w:p>
    <w:p>
      <w:pPr>
        <w:numPr>
          <w:ilvl w:val="0"/>
          <w:numId w:val="1001"/>
        </w:numPr>
        <w:pStyle w:val="Compact"/>
      </w:pPr>
      <w:r>
        <w:t xml:space="preserve">Force majeure events, including but not limited to severe weather affecting United Kingdom London operations, shall not be deemed a breach of this Quotation Estimate by either party.</w:t>
      </w:r>
    </w:p>
    <w:p>
      <w:pPr>
        <w:pStyle w:val="FirstParagraph"/>
      </w:pPr>
      <w:r>
        <w:t xml:space="preserve">5. Delivery &amp; Implementation Timeline</w:t>
      </w:r>
    </w:p>
    <w:p>
      <w:pPr>
        <w:pStyle w:val="BodyText"/>
      </w:pPr>
      <w:r>
        <w:t xml:space="preserve">Upon acceptance of this Quotation Estimate, the initial Firefighter team deployment and site assessment in United Kingdom London shall commence within ten (10) working days. The full Firefighter training programme will be delivered over a period of eight (8) weeks, with the 24/7 emergency response standby service activating from the start of the third week. All Firefighter equipment and PPE will be delivered and fitted within the first two weeks of the contract period. A comprehensive project completion report, including all Firefighter competency records and compliance documentation, will be submitted to the client within five (5) working days of the final service delivery date.</w:t>
      </w:r>
    </w:p>
    <w:bookmarkStart w:id="21" w:name="acceptance-of-quotation-estimate"/>
    <w:p>
      <w:pPr>
        <w:pStyle w:val="Heading3"/>
      </w:pPr>
      <w:r>
        <w:t xml:space="preserve">6. Acceptance of Quotation Estimate</w:t>
      </w:r>
    </w:p>
    <w:p>
      <w:pPr>
        <w:pStyle w:val="FirstParagraph"/>
      </w:pPr>
      <w:r>
        <w:t xml:space="preserve">By signing below, the client acknowledges and accepts this Quotation Estimate for Firefighter services in United Kingdom London. This acceptance constitutes a binding agreement between the parties subject to the terms and conditions set out in Section 4 of this document.</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Date: _________________________</w:t>
      </w:r>
    </w:p>
    <w:p>
      <w:pPr>
        <w:pStyle w:val="BodyText"/>
      </w:pPr>
      <w:r>
        <w:rPr>
          <w:bCs/>
          <w:b/>
        </w:rPr>
        <w:t xml:space="preserve">For and on behalf of Thames Metropolitan Firefighter Services Ltd.:</w:t>
      </w:r>
    </w:p>
    <w:p>
      <w:pPr>
        <w:pStyle w:val="BodyText"/>
      </w:pPr>
      <w:r>
        <w:t xml:space="preserve">Name: _________________________</w:t>
      </w:r>
      <w:r>
        <w:br/>
      </w:r>
      <w:r>
        <w:t xml:space="preserve">Title: _________________________</w:t>
      </w:r>
      <w:r>
        <w:br/>
      </w:r>
      <w:r>
        <w:t xml:space="preserve">Date: _________________________</w:t>
      </w:r>
    </w:p>
    <w:bookmarkEnd w:id="21"/>
    <w:p>
      <w:pPr>
        <w:pStyle w:val="BodyText"/>
      </w:pPr>
      <w:r>
        <w:t xml:space="preserve">Thames Metropolitan Firefighter Services Ltd. | Registered in England &amp; Wales No. 09876543 | VAT No. GB 123 4567 89</w:t>
      </w:r>
    </w:p>
    <w:p>
      <w:pPr>
        <w:pStyle w:val="BodyText"/>
      </w:pPr>
      <w:r>
        <w:t xml:space="preserve">142 Regent Street, London, W1B 5AH, United Kingdom | This Quotation Estimate is the property of Thames Metropolitan Firefighter Services Ltd. and is issued for the exclusive use of the named client.</w:t>
      </w:r>
    </w:p>
    <w:p>
      <w:pPr>
        <w:pStyle w:val="BodyText"/>
      </w:pPr>
      <w:r>
        <w:t xml:space="preserve">Document Classification: Commercial in Confidence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United Kingdom London</dc:title>
  <dc:creator/>
  <dc:language>en-GB</dc:language>
  <cp:keywords/>
  <dcterms:created xsi:type="dcterms:W3CDTF">2026-10-10T03:14:28Z</dcterms:created>
  <dcterms:modified xsi:type="dcterms:W3CDTF">2026-10-10T03:14:28Z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