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tierra-profunda-geología-s.r.l."/>
    <w:p>
      <w:pPr>
        <w:pStyle w:val="Heading1"/>
      </w:pPr>
      <w:r>
        <w:t xml:space="preserve">Tierra Profunda Geología S.R.L.</w:t>
      </w:r>
    </w:p>
    <w:p>
      <w:pPr>
        <w:pStyle w:val="FirstParagraph"/>
      </w:pPr>
      <w:r>
        <w:t xml:space="preserve">Av. Corrientes 2340, Piso 12, C1043AAB Buenos Aires, Argentina</w:t>
      </w:r>
    </w:p>
    <w:p>
      <w:pPr>
        <w:pStyle w:val="BodyText"/>
      </w:pPr>
      <w:r>
        <w:t xml:space="preserve">Tel: +54 11 4321-5678 | Email: consultas@tierraprofundageologia.com.ar</w:t>
      </w:r>
    </w:p>
    <w:p>
      <w:pPr>
        <w:pStyle w:val="BodyText"/>
      </w:pPr>
      <w:r>
        <w:t xml:space="preserve">CUIT: 30-71234567-8 | Registro Profesional de Geólogos N° 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QTE-2025-BA-00847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Argentine Pesos (ARS) /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Constructora del Sur S.A.</w:t>
      </w:r>
    </w:p>
    <w:p>
      <w:pPr>
        <w:pStyle w:val="BodyText"/>
      </w:pPr>
      <w:r>
        <w:rPr>
          <w:bCs/>
          <w:b/>
        </w:rPr>
        <w:t xml:space="preserve">Address:</w:t>
      </w:r>
      <w:r>
        <w:t xml:space="preserve"> </w:t>
      </w:r>
      <w:r>
        <w:t xml:space="preserve">Calle Mitre 1876, C1030AAB Buenos Aires, Argentina</w:t>
      </w:r>
    </w:p>
    <w:p>
      <w:pPr>
        <w:pStyle w:val="BodyText"/>
      </w:pPr>
      <w:r>
        <w:rPr>
          <w:bCs/>
          <w:b/>
        </w:rPr>
        <w:t xml:space="preserve">Contact:</w:t>
      </w:r>
      <w:r>
        <w:t xml:space="preserve"> </w:t>
      </w:r>
      <w:r>
        <w:t xml:space="preserve">Ing. María Fernández</w:t>
      </w:r>
    </w:p>
    <w:p>
      <w:pPr>
        <w:pStyle w:val="BodyText"/>
      </w:pPr>
      <w:r>
        <w:rPr>
          <w:bCs/>
          <w:b/>
        </w:rPr>
        <w:t xml:space="preserve">CUIT:</w:t>
      </w:r>
      <w:r>
        <w:t xml:space="preserve"> </w:t>
      </w:r>
      <w:r>
        <w:t xml:space="preserve">30-69876543-2</w:t>
      </w:r>
    </w:p>
    <w:bookmarkEnd w:id="22"/>
    <w:p>
      <w:pPr>
        <w:pStyle w:val="BodyText"/>
      </w:pPr>
      <w:r>
        <w:t xml:space="preserve">Dear Ing. María Fernández,</w:t>
      </w:r>
    </w:p>
    <w:p>
      <w:pPr>
        <w:pStyle w:val="BodyText"/>
      </w:pPr>
      <w:r>
        <w:t xml:space="preserve">Thank you for requesting a</w:t>
      </w:r>
      <w:r>
        <w:t xml:space="preserve"> </w:t>
      </w:r>
      <w:r>
        <w:t xml:space="preserve">Quotation Estimate</w:t>
      </w:r>
      <w:r>
        <w:t xml:space="preserve"> </w:t>
      </w:r>
      <w:r>
        <w:t xml:space="preserve">for professional geological services in the</w:t>
      </w:r>
      <w:r>
        <w:t xml:space="preserve"> </w:t>
      </w:r>
      <w:r>
        <w:t xml:space="preserve">Argentina Buenos Aires</w:t>
      </w:r>
      <w:r>
        <w:t xml:space="preserve"> </w:t>
      </w:r>
      <w:r>
        <w:t xml:space="preserve">metropolitan area. Tierra Profunda Geología S.R.L. is pleased to present this detailed</w:t>
      </w:r>
      <w:r>
        <w:t xml:space="preserve"> </w:t>
      </w:r>
      <w:r>
        <w:t xml:space="preserve">Quotation Estimate</w:t>
      </w:r>
      <w:r>
        <w:t xml:space="preserve"> </w:t>
      </w:r>
      <w:r>
        <w:t xml:space="preserve">for the engagement of a licensed</w:t>
      </w:r>
      <w:r>
        <w:t xml:space="preserve"> </w:t>
      </w:r>
      <w:r>
        <w:t xml:space="preserve">Geologist</w:t>
      </w:r>
      <w:r>
        <w:t xml:space="preserve"> </w:t>
      </w:r>
      <w:r>
        <w:t xml:space="preserve">to conduct comprehensive subsurface investigation, geological mapping, and environmental risk assessment for your upcoming mixed-use development project located in the Palermo district of</w:t>
      </w:r>
      <w:r>
        <w:t xml:space="preserve"> </w:t>
      </w:r>
      <w:r>
        <w:t xml:space="preserve">Argentina Buenos Aires</w:t>
      </w:r>
      <w:r>
        <w:t xml:space="preserve">.</w:t>
      </w:r>
    </w:p>
    <w:p>
      <w:pPr>
        <w:pStyle w:val="BodyText"/>
      </w:pPr>
      <w:r>
        <w:t xml:space="preserve">This</w:t>
      </w:r>
      <w:r>
        <w:t xml:space="preserve"> </w:t>
      </w:r>
      <w:r>
        <w:t xml:space="preserve">Quotation Estimate</w:t>
      </w:r>
      <w:r>
        <w:t xml:space="preserve"> </w:t>
      </w:r>
      <w:r>
        <w:t xml:space="preserve">has been prepared in accordance with the professional standards established by the Colegio de Geólogos de la Provincia de Buenos Aires and complies with all applicable regulations of the Dirección de Geología y Minas de la Nación. The</w:t>
      </w:r>
      <w:r>
        <w:t xml:space="preserve"> </w:t>
      </w:r>
      <w:r>
        <w:t xml:space="preserve">Geologist</w:t>
      </w:r>
      <w:r>
        <w:t xml:space="preserve"> </w:t>
      </w:r>
      <w:r>
        <w:t xml:space="preserve">assigned to this project holds a professional license (Matrícula N° 4521) and possesses over fifteen years of field experience in the Pampas sedimentary basin, which underlies the entire</w:t>
      </w:r>
      <w:r>
        <w:t xml:space="preserve"> </w:t>
      </w:r>
      <w:r>
        <w:t xml:space="preserve">Argentina Buenos Aires</w:t>
      </w:r>
      <w:r>
        <w:t xml:space="preserve"> </w:t>
      </w:r>
      <w:r>
        <w:t xml:space="preserve">urban and peri-urban zone.</w:t>
      </w:r>
    </w:p>
    <w:p>
      <w:pPr>
        <w:pStyle w:val="BodyText"/>
      </w:pPr>
      <w:r>
        <w:t xml:space="preserve">Scope of Work – Geologist Services</w:t>
      </w:r>
    </w:p>
    <w:p>
      <w:pPr>
        <w:pStyle w:val="BodyText"/>
      </w:pPr>
      <w:r>
        <w:t xml:space="preserve">The</w:t>
      </w:r>
      <w:r>
        <w:t xml:space="preserve"> </w:t>
      </w:r>
      <w:r>
        <w:t xml:space="preserve">Geologist</w:t>
      </w:r>
      <w:r>
        <w:t xml:space="preserve"> </w:t>
      </w:r>
      <w:r>
        <w:t xml:space="preserve">will perform the following services as outlined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Geologist Service</w:t>
            </w:r>
          </w:p>
        </w:tc>
        <w:tc>
          <w:tcPr/>
          <w:p>
            <w:pPr>
              <w:pStyle w:val="Compact"/>
              <w:jc w:val="left"/>
            </w:pPr>
            <w:r>
              <w:t xml:space="preserve">Duration</w:t>
            </w:r>
          </w:p>
        </w:tc>
        <w:tc>
          <w:tcPr/>
          <w:p>
            <w:pPr>
              <w:pStyle w:val="Compact"/>
              <w:jc w:val="left"/>
            </w:pPr>
            <w:r>
              <w:t xml:space="preserve">Unit Cost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Desktop geological study and review of existing borehole data for the</w:t>
            </w:r>
            <w:r>
              <w:t xml:space="preserve"> </w:t>
            </w:r>
            <w:r>
              <w:t xml:space="preserve">Argentina Buenos Aires</w:t>
            </w:r>
            <w:r>
              <w:t xml:space="preserve"> </w:t>
            </w:r>
            <w:r>
              <w:t xml:space="preserve">site, including interpretation of the Pampas clay layer and underlying sand aquifer.</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Field reconnaissance and geological mapping by the</w:t>
            </w:r>
            <w:r>
              <w:t xml:space="preserve"> </w:t>
            </w:r>
            <w:r>
              <w:t xml:space="preserve">Geologist</w:t>
            </w:r>
            <w:r>
              <w:t xml:space="preserve"> </w:t>
            </w:r>
            <w:r>
              <w:t xml:space="preserve">across the 4,200 m² parcel, including identification of surface outcrops, drainage patterns, and potential landslide or subsidence zones.</w:t>
            </w:r>
          </w:p>
        </w:tc>
        <w:tc>
          <w:tcPr/>
          <w:p>
            <w:pPr>
              <w:pStyle w:val="Compact"/>
              <w:jc w:val="left"/>
            </w:pPr>
            <w:r>
              <w:t xml:space="preserve">3 working days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Supervision and technical direction of 12 exploratory boreholes (depth: 25 m each) by the licensed</w:t>
            </w:r>
            <w:r>
              <w:t xml:space="preserve"> </w:t>
            </w:r>
            <w:r>
              <w:t xml:space="preserve">Geologist</w:t>
            </w:r>
            <w:r>
              <w:t xml:space="preserve">, including lithological logging, Standard Penetration Test (SPT) interpretation, and groundwater level monitoring.</w:t>
            </w:r>
          </w:p>
        </w:tc>
        <w:tc>
          <w:tcPr/>
          <w:p>
            <w:pPr>
              <w:pStyle w:val="Compact"/>
              <w:jc w:val="left"/>
            </w:pPr>
            <w:r>
              <w:t xml:space="preserve">10 working days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Geotechnical and geological laboratory analysis coordination: grain-size distribution, Atterberg limits, organic content, and pH testing of soil and rock samples collected during the</w:t>
            </w:r>
            <w:r>
              <w:t xml:space="preserve"> </w:t>
            </w:r>
            <w:r>
              <w:t xml:space="preserve">Geologist</w:t>
            </w:r>
            <w:r>
              <w:t xml:space="preserve">-supervised drilling campaign.</w:t>
            </w:r>
          </w:p>
        </w:tc>
        <w:tc>
          <w:tcPr/>
          <w:p>
            <w:pPr>
              <w:pStyle w:val="Compact"/>
              <w:jc w:val="left"/>
            </w:pPr>
            <w:r>
              <w:t xml:space="preserve">8 working days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5</w:t>
            </w:r>
          </w:p>
        </w:tc>
        <w:tc>
          <w:tcPr/>
          <w:p>
            <w:pPr>
              <w:pStyle w:val="Compact"/>
              <w:jc w:val="left"/>
            </w:pPr>
            <w:r>
              <w:t xml:space="preserve">Preparation of the final Geological and Geotechnical Report by the</w:t>
            </w:r>
            <w:r>
              <w:t xml:space="preserve"> </w:t>
            </w:r>
            <w:r>
              <w:t xml:space="preserve">Geologist</w:t>
            </w:r>
            <w:r>
              <w:t xml:space="preserve">, including stratigraphic column, groundwater hydrogeology assessment, seismic microzonation reference for</w:t>
            </w:r>
            <w:r>
              <w:t xml:space="preserve"> </w:t>
            </w:r>
            <w:r>
              <w:t xml:space="preserve">Argentina Buenos Aires</w:t>
            </w:r>
            <w:r>
              <w:t xml:space="preserve">, foundation recommendations, and environmental risk matrix.</w:t>
            </w:r>
          </w:p>
        </w:tc>
        <w:tc>
          <w:tcPr/>
          <w:p>
            <w:pPr>
              <w:pStyle w:val="Compact"/>
              <w:jc w:val="left"/>
            </w:pPr>
            <w:r>
              <w:t xml:space="preserve">12 working days</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On-site presentation and technical defense of the report before the client's engineering team and the</w:t>
            </w:r>
            <w:r>
              <w:t xml:space="preserve"> </w:t>
            </w:r>
            <w:r>
              <w:t xml:space="preserve">Argentina Buenos Aires</w:t>
            </w:r>
            <w:r>
              <w:t xml:space="preserve"> </w:t>
            </w:r>
            <w:r>
              <w:t xml:space="preserve">municipal building authority (Subsecretaría de Control de Obras Particulares).</w:t>
            </w:r>
          </w:p>
        </w:tc>
        <w:tc>
          <w:tcPr/>
          <w:p>
            <w:pPr>
              <w:pStyle w:val="Compact"/>
              <w:jc w:val="left"/>
            </w:pPr>
            <w:r>
              <w:t xml:space="preserve">1 working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Post-delivery technical support and availability of the</w:t>
            </w:r>
            <w:r>
              <w:t xml:space="preserve"> </w:t>
            </w:r>
            <w:r>
              <w:t xml:space="preserve">Geologist</w:t>
            </w:r>
            <w:r>
              <w:t xml:space="preserve"> </w:t>
            </w:r>
            <w:r>
              <w:t xml:space="preserve">for up to 30 days of clarification queries during the construction phase.</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(before IVA)</w:t>
            </w:r>
          </w:p>
        </w:tc>
        <w:tc>
          <w:tcPr/>
          <w:p>
            <w:pPr>
              <w:pStyle w:val="Compact"/>
              <w:jc w:val="left"/>
            </w:pPr>
            <w:r>
              <w:t xml:space="preserve">9,370,000</w:t>
            </w:r>
          </w:p>
        </w:tc>
      </w:tr>
      <w:tr>
        <w:tc>
          <w:tcPr>
            <w:gridSpan w:val="4"/>
          </w:tcPr>
          <w:p>
            <w:pPr>
              <w:pStyle w:val="Compact"/>
              <w:jc w:val="left"/>
            </w:pPr>
            <w:r>
              <w:t xml:space="preserve">IVA (21% – Argentine Value Added Tax)</w:t>
            </w:r>
          </w:p>
        </w:tc>
        <w:tc>
          <w:tcPr/>
          <w:p>
            <w:pPr>
              <w:pStyle w:val="Compact"/>
              <w:jc w:val="left"/>
            </w:pPr>
            <w:r>
              <w:t xml:space="preserve">1,967,700</w:t>
            </w:r>
          </w:p>
        </w:tc>
      </w:tr>
      <w:tr>
        <w:tc>
          <w:tcPr>
            <w:gridSpan w:val="4"/>
          </w:tcPr>
          <w:p>
            <w:pPr>
              <w:pStyle w:val="Compact"/>
              <w:jc w:val="left"/>
            </w:pPr>
            <w:r>
              <w:rPr>
                <w:bCs/>
                <w:b/>
              </w:rPr>
              <w:t xml:space="preserve">TOTAL QUOTATION ESTIMATE (ARS)</w:t>
            </w:r>
          </w:p>
        </w:tc>
        <w:tc>
          <w:tcPr/>
          <w:p>
            <w:pPr>
              <w:pStyle w:val="Compact"/>
              <w:jc w:val="left"/>
            </w:pPr>
            <w:r>
              <w:rPr>
                <w:bCs/>
                <w:b/>
              </w:rPr>
              <w:t xml:space="preserve">11,337,700</w:t>
            </w:r>
          </w:p>
        </w:tc>
      </w:tr>
      <w:tr>
        <w:tc>
          <w:tcPr>
            <w:gridSpan w:val="4"/>
          </w:tcPr>
          <w:p>
            <w:pPr>
              <w:pStyle w:val="Compact"/>
              <w:jc w:val="left"/>
            </w:pPr>
            <w:r>
              <w:rPr>
                <w:bCs/>
                <w:b/>
              </w:rPr>
              <w:t xml:space="preserve">TOTAL QUOTATION ESTIMATE (USD – reference at ARS 1,250/USD)</w:t>
            </w:r>
          </w:p>
        </w:tc>
        <w:tc>
          <w:tcPr/>
          <w:p>
            <w:pPr>
              <w:pStyle w:val="Compact"/>
              <w:jc w:val="left"/>
            </w:pPr>
            <w:r>
              <w:rPr>
                <w:bCs/>
                <w:b/>
              </w:rPr>
              <w:t xml:space="preserve">USD 9,070.16</w:t>
            </w:r>
          </w:p>
        </w:tc>
      </w:tr>
    </w:tbl>
    <w:p>
      <w:pPr>
        <w:pStyle w:val="BodyText"/>
      </w:pPr>
      <w:r>
        <w:t xml:space="preserve">Terms and Conditions of This Quotation Estimate</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Geologist</w:t>
      </w:r>
      <w:r>
        <w:t xml:space="preserve"> </w:t>
      </w:r>
      <w:r>
        <w:t xml:space="preserve">service rates may be revised to reflect current market conditions in</w:t>
      </w:r>
      <w:r>
        <w:t xml:space="preserve"> </w:t>
      </w:r>
      <w:r>
        <w:t xml:space="preserve">Argentina Buenos Aires</w:t>
      </w:r>
      <w:r>
        <w:t xml:space="preserve">.</w:t>
      </w:r>
    </w:p>
    <w:p>
      <w:pPr>
        <w:pStyle w:val="BodyText"/>
      </w:pPr>
      <w:r>
        <w:rPr>
          <w:bCs/>
          <w:b/>
        </w:rPr>
        <w:t xml:space="preserve">2. Payment Schedule:</w:t>
      </w:r>
      <w:r>
        <w:t xml:space="preserve"> </w:t>
      </w:r>
      <w:r>
        <w:t xml:space="preserve">30% advance upon signing of the professional services contract; 40% upon completion of the fieldwork phase (Items 1–3); 30% upon delivery and acceptance of the final Geological Report (Items 4–7). All payments shall be made via bank transfer to the account of Tierra Profunda Geología S.R.L., Banco de la Nación Argentina, Sucursal Buenos Aires.</w:t>
      </w:r>
    </w:p>
    <w:p>
      <w:pPr>
        <w:pStyle w:val="BodyText"/>
      </w:pPr>
      <w:r>
        <w:rPr>
          <w:bCs/>
          <w:b/>
        </w:rPr>
        <w:t xml:space="preserve">3. Professional Liability:</w:t>
      </w:r>
      <w:r>
        <w:t xml:space="preserve"> </w:t>
      </w: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carries professional liability insurance (Seguro de Responsabilidad Civil Profesional) with a coverage of ARS 50,000,000, as required by the Colegio de Geólogos de la Provincia de Buenos Aires.</w:t>
      </w:r>
    </w:p>
    <w:p>
      <w:pPr>
        <w:pStyle w:val="BodyText"/>
      </w:pPr>
      <w:r>
        <w:rPr>
          <w:bCs/>
          <w:b/>
        </w:rPr>
        <w:t xml:space="preserve">4. Site Access and Safety:</w:t>
      </w:r>
      <w:r>
        <w:t xml:space="preserve"> </w:t>
      </w:r>
      <w:r>
        <w:t xml:space="preserve">The client shall guarantee safe access to the project site in</w:t>
      </w:r>
      <w:r>
        <w:t xml:space="preserve"> </w:t>
      </w:r>
      <w:r>
        <w:t xml:space="preserve">Argentina Buenos Aires</w:t>
      </w:r>
      <w:r>
        <w:t xml:space="preserve"> </w:t>
      </w:r>
      <w:r>
        <w:t xml:space="preserve">and shall provide all necessary permits for drilling and fieldwork. The</w:t>
      </w:r>
      <w:r>
        <w:t xml:space="preserve"> </w:t>
      </w:r>
      <w:r>
        <w:t xml:space="preserve">Geologist</w:t>
      </w:r>
      <w:r>
        <w:t xml:space="preserve"> </w:t>
      </w:r>
      <w:r>
        <w:t xml:space="preserve">and field team shall comply with all occupational health and safety regulations (Ley 19.587).</w:t>
      </w:r>
    </w:p>
    <w:p>
      <w:pPr>
        <w:pStyle w:val="BodyText"/>
      </w:pPr>
      <w:r>
        <w:rPr>
          <w:bCs/>
          <w:b/>
        </w:rPr>
        <w:t xml:space="preserve">5. Intellectual Property:</w:t>
      </w:r>
      <w:r>
        <w:t xml:space="preserve"> </w:t>
      </w:r>
      <w:r>
        <w:t xml:space="preserve">All geological data, maps, and reports produced under this</w:t>
      </w:r>
      <w:r>
        <w:t xml:space="preserve"> </w:t>
      </w:r>
      <w:r>
        <w:t xml:space="preserve">Quotation Estimate</w:t>
      </w:r>
      <w:r>
        <w:t xml:space="preserve"> </w:t>
      </w:r>
      <w:r>
        <w:t xml:space="preserve">shall become the exclusive property of the client upon full payment. The</w:t>
      </w:r>
      <w:r>
        <w:t xml:space="preserve"> </w:t>
      </w:r>
      <w:r>
        <w:t xml:space="preserve">Geologist</w:t>
      </w:r>
      <w:r>
        <w:t xml:space="preserve"> </w:t>
      </w:r>
      <w:r>
        <w:t xml:space="preserve">reserves the right to reference the project in professional publications with prior written consent.</w:t>
      </w:r>
    </w:p>
    <w:p>
      <w:pPr>
        <w:pStyle w:val="BodyText"/>
      </w:pPr>
      <w:r>
        <w:rPr>
          <w:bCs/>
          <w:b/>
        </w:rPr>
        <w:t xml:space="preserve">6. Force Majeure:</w:t>
      </w:r>
      <w:r>
        <w:t xml:space="preserve"> </w:t>
      </w:r>
      <w:r>
        <w:t xml:space="preserve">Delays caused by weather events, regulatory suspensions by the</w:t>
      </w:r>
      <w:r>
        <w:t xml:space="preserve"> </w:t>
      </w:r>
      <w:r>
        <w:t xml:space="preserve">Argentina Buenos Aires</w:t>
      </w:r>
      <w:r>
        <w:t xml:space="preserve"> </w:t>
      </w:r>
      <w:r>
        <w:t xml:space="preserve">municipal authority, or other events beyond the reasonable control of the</w:t>
      </w:r>
      <w:r>
        <w:t xml:space="preserve"> </w:t>
      </w:r>
      <w:r>
        <w:t xml:space="preserve">Geologist</w:t>
      </w:r>
      <w:r>
        <w:t xml:space="preserve"> </w:t>
      </w:r>
      <w:r>
        <w:t xml:space="preserve">shall extend the project timeline without additional cost.</w:t>
      </w:r>
    </w:p>
    <w:p>
      <w:pPr>
        <w:pStyle w:val="BodyText"/>
      </w:pPr>
      <w:r>
        <w:rPr>
          <w:bCs/>
          <w:b/>
        </w:rPr>
        <w:t xml:space="preserve">7. Governing Law:</w:t>
      </w:r>
      <w:r>
        <w:t xml:space="preserve"> </w:t>
      </w:r>
      <w:r>
        <w:t xml:space="preserve">This</w:t>
      </w:r>
      <w:r>
        <w:t xml:space="preserve"> </w:t>
      </w:r>
      <w:r>
        <w:t xml:space="preserve">Quotation Estimate</w:t>
      </w:r>
      <w:r>
        <w:t xml:space="preserve"> </w:t>
      </w:r>
      <w:r>
        <w:t xml:space="preserve">and any resulting contract shall be governed by the laws of the Argentine Republic, with jurisdiction vested in the civil and commercial courts of the City of Buenos Aires.</w:t>
      </w:r>
    </w:p>
    <w:p>
      <w:pPr>
        <w:pStyle w:val="BodyText"/>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 engagement of the</w:t>
      </w:r>
      <w:r>
        <w:t xml:space="preserve"> </w:t>
      </w:r>
      <w:r>
        <w:t xml:space="preserve">Geologist</w:t>
      </w:r>
      <w:r>
        <w:t xml:space="preserve"> </w:t>
      </w:r>
      <w:r>
        <w:t xml:space="preserve">in</w:t>
      </w:r>
      <w:r>
        <w:t xml:space="preserve"> </w:t>
      </w:r>
      <w:r>
        <w:t xml:space="preserve">Argentina Buenos Aires</w:t>
      </w:r>
      <w:r>
        <w:t xml:space="preserve">.</w:t>
      </w:r>
    </w:p>
    <w:p>
      <w:pPr>
        <w:pStyle w:val="BodyText"/>
      </w:pPr>
      <w:r>
        <w:rPr>
          <w:bCs/>
          <w:b/>
        </w:rPr>
        <w:t xml:space="preserve">Tierra Profunda Geología S.R.L.</w:t>
      </w:r>
      <w:r>
        <w:br/>
      </w:r>
      <w:r>
        <w:t xml:space="preserve">Dr. Ricardo Almirón – Geólogo (Matrícula N° 4521)</w:t>
      </w:r>
      <w:r>
        <w:br/>
      </w:r>
      <w:r>
        <w:t xml:space="preserve">Director Técnico</w:t>
      </w:r>
    </w:p>
    <w:p>
      <w:pPr>
        <w:pStyle w:val="BodyText"/>
      </w:pPr>
      <w:r>
        <w:rPr>
          <w:bCs/>
          <w:b/>
        </w:rPr>
        <w:t xml:space="preserve">Constructora del Sur S.A.</w:t>
      </w:r>
      <w:r>
        <w:br/>
      </w:r>
      <w:r>
        <w:t xml:space="preserve">Ing. María Fernández</w:t>
      </w:r>
      <w:r>
        <w:br/>
      </w:r>
      <w:r>
        <w:t xml:space="preserve">Gerente de Proyectos</w:t>
      </w:r>
    </w:p>
    <w:p>
      <w:pPr>
        <w:pStyle w:val="BodyText"/>
      </w:pPr>
      <w:r>
        <w:t xml:space="preserve">Tierra Profunda Geología S.R.L. – Quotation Estimate QTE-2025-BA-00847 – Issued in Buenos Aires, Argentina – 14/06/2025</w:t>
      </w:r>
    </w:p>
    <w:p>
      <w:pPr>
        <w:pStyle w:val="BodyText"/>
      </w:pPr>
      <w:r>
        <w:t xml:space="preserve">This document is a Quotation Estimate for professional Geologist services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Argentina Buenos Aires</dc:title>
  <dc:creator/>
  <dc:language>en</dc:language>
  <cp:keywords/>
  <dcterms:created xsi:type="dcterms:W3CDTF">2026-10-10T02:42:50Z</dcterms:created>
  <dcterms:modified xsi:type="dcterms:W3CDTF">2026-10-10T02:42:50Z</dcterms:modified>
</cp:coreProperties>
</file>

<file path=docProps/custom.xml><?xml version="1.0" encoding="utf-8"?>
<Properties xmlns="http://schemas.openxmlformats.org/officeDocument/2006/custom-properties" xmlns:vt="http://schemas.openxmlformats.org/officeDocument/2006/docPropsVTypes"/>
</file>