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quotation-estimate"/>
    <w:p>
      <w:pPr>
        <w:pStyle w:val="Heading1"/>
      </w:pPr>
      <w:r>
        <w:t xml:space="preserve">QUOTATION ESTIMATE</w:t>
      </w:r>
    </w:p>
    <w:p>
      <w:pPr>
        <w:pStyle w:val="FirstParagraph"/>
      </w:pPr>
      <w:r>
        <w:rPr>
          <w:bCs/>
          <w:b/>
        </w:rPr>
        <w:t xml:space="preserve">Coastal Pacific Geological Consultants Inc.</w:t>
      </w:r>
    </w:p>
    <w:p>
      <w:pPr>
        <w:pStyle w:val="BodyText"/>
      </w:pPr>
      <w:r>
        <w:t xml:space="preserve">1200 West Georgia Street, Suite 450, Vancouver, British Columbia, Canada V6E 4G2</w:t>
      </w:r>
    </w:p>
    <w:p>
      <w:pPr>
        <w:pStyle w:val="BodyText"/>
      </w:pPr>
      <w:r>
        <w:t xml:space="preserve">Phone: (604) 555-0187  |  Email: estimates@coastalpacificgeo.ca</w:t>
      </w:r>
    </w:p>
    <w:p>
      <w:pPr>
        <w:pStyle w:val="BodyText"/>
      </w:pPr>
      <w:r>
        <w:t xml:space="preserve">BC Geoscience Licence No. BC-2024-00482  |  GST/HST No. 123456789RT0001</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QTE-2025-00347</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Prepared By:</w:t>
      </w:r>
      <w:r>
        <w:t xml:space="preserve"> </w:t>
      </w:r>
      <w:r>
        <w:t xml:space="preserve">Dr. Margaret Chen, P.Geo (BC)</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Pacific Ridge Development Corp.</w:t>
      </w:r>
    </w:p>
    <w:p>
      <w:pPr>
        <w:pStyle w:val="BodyText"/>
      </w:pPr>
      <w:r>
        <w:rPr>
          <w:bCs/>
          <w:b/>
        </w:rPr>
        <w:t xml:space="preserve">Address:</w:t>
      </w:r>
      <w:r>
        <w:t xml:space="preserve"> </w:t>
      </w:r>
      <w:r>
        <w:t xml:space="preserve">888 Granville Street, Vancouver, BC, Canada V6C 6A1</w:t>
      </w:r>
    </w:p>
    <w:p>
      <w:pPr>
        <w:pStyle w:val="BodyText"/>
      </w:pPr>
      <w:r>
        <w:rPr>
          <w:bCs/>
          <w:b/>
        </w:rPr>
        <w:t xml:space="preserve">Project Site:</w:t>
      </w:r>
      <w:r>
        <w:t xml:space="preserve"> </w:t>
      </w:r>
      <w:r>
        <w:t xml:space="preserve">2450 West 4th Avenue, Vancouver, BC</w:t>
      </w:r>
    </w:p>
    <w:p>
      <w:pPr>
        <w:pStyle w:val="BodyText"/>
      </w:pPr>
      <w:r>
        <w:rPr>
          <w:bCs/>
          <w:b/>
        </w:rPr>
        <w:t xml:space="preserve">Contact:</w:t>
      </w:r>
      <w:r>
        <w:t xml:space="preserve"> </w:t>
      </w:r>
      <w:r>
        <w:t xml:space="preserve">Mr. David Okafor, Project Director</w:t>
      </w:r>
    </w:p>
    <w:bookmarkEnd w:id="22"/>
    <w:bookmarkStart w:id="23" w:name="X0c7581080508d578c26b6d8dfd726c7e3ca5cc9"/>
    <w:p>
      <w:pPr>
        <w:pStyle w:val="Heading2"/>
      </w:pPr>
      <w:r>
        <w:t xml:space="preserve">1. Purpose and Scope of This Quotation Estimate</w:t>
      </w:r>
    </w:p>
    <w:p>
      <w:pPr>
        <w:pStyle w:val="FirstParagraph"/>
      </w:pPr>
      <w:r>
        <w:t xml:space="preserve">This Quotation Estimate is issued by Coastal Pacific Geological Consultants Inc. to Pacific Ridge Development Corp. in relation to the engagement of a qualified Geologist for comprehensive site investigation, geological mapping, and geotechnical advisory services at the above-referenced project site located in Canada Vancouver. This Quotation Estimate outlines the full scope of professional geological work, associated field and laboratory activities, reporting deliverables, and all applicable costs. The Geologist services described herein are intended to support the client's pre-development due diligence, environmental compliance, and structural engineering design phases for a mixed-use commercial and residential development in the West End district of Vancouver, British Columbia, Canada.</w:t>
      </w:r>
    </w:p>
    <w:bookmarkEnd w:id="23"/>
    <w:bookmarkStart w:id="24" w:name="scope-of-geologist-services"/>
    <w:p>
      <w:pPr>
        <w:pStyle w:val="Heading2"/>
      </w:pPr>
      <w:r>
        <w:t xml:space="preserve">2. Scope of Geologist Services</w:t>
      </w:r>
    </w:p>
    <w:p>
      <w:pPr>
        <w:pStyle w:val="FirstParagraph"/>
      </w:pPr>
      <w:r>
        <w:t xml:space="preserve">The following services will be performed by our senior Geologist and supporting field team. All work will be conducted in accordance with the standards of the Geological Association of Canada, the British Columbia Geoscience Act, and applicable Canada Vancouver municipal bylaws and provincial regulations.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Geologist Service</w:t>
            </w:r>
          </w:p>
        </w:tc>
        <w:tc>
          <w:tcPr/>
          <w:p>
            <w:pPr>
              <w:pStyle w:val="Compact"/>
              <w:jc w:val="left"/>
            </w:pPr>
            <w:r>
              <w:t xml:space="preserve">Quantity</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Desktop geological review and literature compilation for the Canada Vancouver project area, including review of existing BC Geoscience Open File reports, seismic hazard data, and historical landslide inventories</w:t>
            </w:r>
          </w:p>
        </w:tc>
        <w:tc>
          <w:tcPr/>
          <w:p>
            <w:pPr>
              <w:pStyle w:val="Compact"/>
              <w:jc w:val="left"/>
            </w:pPr>
            <w:r>
              <w:t xml:space="preserve">1 lot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2</w:t>
            </w:r>
          </w:p>
        </w:tc>
        <w:tc>
          <w:tcPr/>
          <w:p>
            <w:pPr>
              <w:pStyle w:val="Compact"/>
              <w:jc w:val="left"/>
            </w:pPr>
            <w:r>
              <w:t xml:space="preserve">Field geological mapping and outcrop description by a licensed Geologist (P.Geo) covering a 2.4-hectare site boundary, including stratigraphic logging, structural measurements, and rock quality designation (RQD) sampling</w:t>
            </w:r>
          </w:p>
        </w:tc>
        <w:tc>
          <w:tcPr/>
          <w:p>
            <w:pPr>
              <w:pStyle w:val="Compact"/>
              <w:jc w:val="left"/>
            </w:pPr>
            <w:r>
              <w:t xml:space="preserve">5 days</w:t>
            </w:r>
          </w:p>
        </w:tc>
        <w:tc>
          <w:tcPr/>
          <w:p>
            <w:pPr>
              <w:pStyle w:val="Compact"/>
              <w:jc w:val="left"/>
            </w:pPr>
            <w:r>
              <w:t xml:space="preserve">$1,850.00</w:t>
            </w:r>
          </w:p>
        </w:tc>
        <w:tc>
          <w:tcPr/>
          <w:p>
            <w:pPr>
              <w:pStyle w:val="Compact"/>
              <w:jc w:val="left"/>
            </w:pPr>
            <w:r>
              <w:t xml:space="preserve">$9,250.00</w:t>
            </w:r>
          </w:p>
        </w:tc>
      </w:tr>
      <w:tr>
        <w:tc>
          <w:tcPr/>
          <w:p>
            <w:pPr>
              <w:pStyle w:val="Compact"/>
              <w:jc w:val="left"/>
            </w:pPr>
            <w:r>
              <w:t xml:space="preserve">3</w:t>
            </w:r>
          </w:p>
        </w:tc>
        <w:tc>
          <w:tcPr/>
          <w:p>
            <w:pPr>
              <w:pStyle w:val="Compact"/>
              <w:jc w:val="left"/>
            </w:pPr>
            <w:r>
              <w:t xml:space="preserve">Drilling supervision and core logging by the Geologist for 12 boreholes (BH-01 through BH-12), each to a depth of 30 metres below ground surface, including continuous core description, weathering classification, and groundwater level monitoring</w:t>
            </w:r>
          </w:p>
        </w:tc>
        <w:tc>
          <w:tcPr/>
          <w:p>
            <w:pPr>
              <w:pStyle w:val="Compact"/>
              <w:jc w:val="left"/>
            </w:pPr>
            <w:r>
              <w:t xml:space="preserve">12 boreholes</w:t>
            </w:r>
          </w:p>
        </w:tc>
        <w:tc>
          <w:tcPr/>
          <w:p>
            <w:pPr>
              <w:pStyle w:val="Compact"/>
              <w:jc w:val="left"/>
            </w:pPr>
            <w:r>
              <w:t xml:space="preserve">$2,400.00</w:t>
            </w:r>
          </w:p>
        </w:tc>
        <w:tc>
          <w:tcPr/>
          <w:p>
            <w:pPr>
              <w:pStyle w:val="Compact"/>
              <w:jc w:val="left"/>
            </w:pPr>
            <w:r>
              <w:t xml:space="preserve">$28,800.00</w:t>
            </w:r>
          </w:p>
        </w:tc>
      </w:tr>
      <w:tr>
        <w:tc>
          <w:tcPr/>
          <w:p>
            <w:pPr>
              <w:pStyle w:val="Compact"/>
              <w:jc w:val="left"/>
            </w:pPr>
            <w:r>
              <w:t xml:space="preserve">4</w:t>
            </w:r>
          </w:p>
        </w:tc>
        <w:tc>
          <w:tcPr/>
          <w:p>
            <w:pPr>
              <w:pStyle w:val="Compact"/>
              <w:jc w:val="left"/>
            </w:pPr>
            <w:r>
              <w:t xml:space="preserve">Geotechnical laboratory testing coordination: unconfined compressive strength, triaxial shear, point load, and mineralogical XRD analysis on 48 representative core samples</w:t>
            </w:r>
          </w:p>
        </w:tc>
        <w:tc>
          <w:tcPr/>
          <w:p>
            <w:pPr>
              <w:pStyle w:val="Compact"/>
              <w:jc w:val="left"/>
            </w:pPr>
            <w:r>
              <w:t xml:space="preserve">48 samples</w:t>
            </w:r>
          </w:p>
        </w:tc>
        <w:tc>
          <w:tcPr/>
          <w:p>
            <w:pPr>
              <w:pStyle w:val="Compact"/>
              <w:jc w:val="left"/>
            </w:pPr>
            <w:r>
              <w:t xml:space="preserve">$310.00</w:t>
            </w:r>
          </w:p>
        </w:tc>
        <w:tc>
          <w:tcPr/>
          <w:p>
            <w:pPr>
              <w:pStyle w:val="Compact"/>
              <w:jc w:val="left"/>
            </w:pPr>
            <w:r>
              <w:t xml:space="preserve">$14,880.00</w:t>
            </w:r>
          </w:p>
        </w:tc>
      </w:tr>
      <w:tr>
        <w:tc>
          <w:tcPr/>
          <w:p>
            <w:pPr>
              <w:pStyle w:val="Compact"/>
              <w:jc w:val="left"/>
            </w:pPr>
            <w:r>
              <w:t xml:space="preserve">5</w:t>
            </w:r>
          </w:p>
        </w:tc>
        <w:tc>
          <w:tcPr/>
          <w:p>
            <w:pPr>
              <w:pStyle w:val="Compact"/>
              <w:jc w:val="left"/>
            </w:pPr>
            <w:r>
              <w:t xml:space="preserve">Geohazard assessment specific to the Canada Vancouver context: liquefaction potential analysis, slope stability evaluation of the adjacent False Creek levee, and seismic site classification per BC Building Code (Part 4, Section 9.12)</w:t>
            </w:r>
          </w:p>
        </w:tc>
        <w:tc>
          <w:tcPr/>
          <w:p>
            <w:pPr>
              <w:pStyle w:val="Compact"/>
              <w:jc w:val="left"/>
            </w:pPr>
            <w:r>
              <w:t xml:space="preserve">1 lot</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6</w:t>
            </w:r>
          </w:p>
        </w:tc>
        <w:tc>
          <w:tcPr/>
          <w:p>
            <w:pPr>
              <w:pStyle w:val="Compact"/>
              <w:jc w:val="left"/>
            </w:pPr>
            <w:r>
              <w:t xml:space="preserve">Preparation of the final Geologist's Technical Report (minimum 80 pages) including geological cross-sections, borehole logs, laboratory data tables, geohazard risk matrix, and recommendations for foundation design and dewatering strategy</w:t>
            </w:r>
          </w:p>
        </w:tc>
        <w:tc>
          <w:tcPr/>
          <w:p>
            <w:pPr>
              <w:pStyle w:val="Compact"/>
              <w:jc w:val="left"/>
            </w:pPr>
            <w:r>
              <w:t xml:space="preserve">1 report</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7</w:t>
            </w:r>
          </w:p>
        </w:tc>
        <w:tc>
          <w:tcPr/>
          <w:p>
            <w:pPr>
              <w:pStyle w:val="Compact"/>
              <w:jc w:val="left"/>
            </w:pPr>
            <w:r>
              <w:t xml:space="preserve">Two (2) on-site presentation meetings with the client's engineering and planning teams in Canada Vancouver to review interim findings and final recommendations</w:t>
            </w:r>
          </w:p>
        </w:tc>
        <w:tc>
          <w:tcPr/>
          <w:p>
            <w:pPr>
              <w:pStyle w:val="Compact"/>
              <w:jc w:val="left"/>
            </w:pPr>
            <w:r>
              <w:t xml:space="preserve">2 sessions</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8</w:t>
            </w:r>
          </w:p>
        </w:tc>
        <w:tc>
          <w:tcPr/>
          <w:p>
            <w:pPr>
              <w:pStyle w:val="Compact"/>
              <w:jc w:val="left"/>
            </w:pPr>
            <w:r>
              <w:t xml:space="preserve">Travel, field equipment, PPE, and incidental costs for the Geologist team operating within the Canada Vancouver metropolitan area</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r>
    </w:tbl>
    <w:bookmarkEnd w:id="24"/>
    <w:bookmarkStart w:id="25" w:name="cost-summary"/>
    <w:p>
      <w:pPr>
        <w:pStyle w:val="Heading2"/>
      </w:pPr>
      <w:r>
        <w:t xml:space="preserve">3. 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Subtotal (CAD)</w:t>
            </w:r>
          </w:p>
        </w:tc>
        <w:tc>
          <w:tcPr/>
          <w:p>
            <w:pPr>
              <w:pStyle w:val="Compact"/>
              <w:jc w:val="right"/>
            </w:pPr>
            <w:r>
              <w:t xml:space="preserve">$74,530.00</w:t>
            </w:r>
          </w:p>
        </w:tc>
      </w:tr>
      <w:tr>
        <w:tc>
          <w:tcPr/>
          <w:p>
            <w:pPr>
              <w:pStyle w:val="Compact"/>
              <w:jc w:val="left"/>
            </w:pPr>
            <w:r>
              <w:t xml:space="preserve">GST (5% – British Columbia)</w:t>
            </w:r>
          </w:p>
        </w:tc>
        <w:tc>
          <w:tcPr/>
          <w:p>
            <w:pPr>
              <w:pStyle w:val="Compact"/>
              <w:jc w:val="right"/>
            </w:pPr>
            <w:r>
              <w:t xml:space="preserve">$3,726.50</w:t>
            </w:r>
          </w:p>
        </w:tc>
      </w:tr>
      <w:tr>
        <w:tc>
          <w:tcPr/>
          <w:p>
            <w:pPr>
              <w:pStyle w:val="Compact"/>
              <w:jc w:val="left"/>
            </w:pPr>
            <w:r>
              <w:t xml:space="preserve">TOTAL ESTIMATED COST (CAD)</w:t>
            </w:r>
          </w:p>
        </w:tc>
        <w:tc>
          <w:tcPr/>
          <w:p>
            <w:pPr>
              <w:pStyle w:val="Compact"/>
              <w:jc w:val="right"/>
            </w:pPr>
            <w:r>
              <w:t xml:space="preserve">$78,256.50</w:t>
            </w:r>
          </w:p>
        </w:tc>
      </w:tr>
    </w:tbl>
    <w:bookmarkEnd w:id="25"/>
    <w:bookmarkStart w:id="26" w:name="schedule-and-deliverables"/>
    <w:p>
      <w:pPr>
        <w:pStyle w:val="Heading2"/>
      </w:pPr>
      <w:r>
        <w:t xml:space="preserve">4. Schedule and Deliverables</w:t>
      </w:r>
    </w:p>
    <w:p>
      <w:pPr>
        <w:pStyle w:val="FirstParagraph"/>
      </w:pPr>
      <w:r>
        <w:t xml:space="preserve">Upon acceptance of this Quotation Estimate, the Geologist engagement will commence within ten (10) business days. The anticipated timeline is as follows: Desktop review (Week 1), Field mapping and drilling supervision (Weeks 2–4), Laboratory testing (Weeks 4–7), Geohazard analysis and report writing (Weeks 7–10), and Final presentation in Canada Vancouver (Week 11). All deliverables will be provided in both digital (PDF and editable CAD/GIS formats) and hard-copy form.</w:t>
      </w:r>
    </w:p>
    <w:bookmarkEnd w:id="26"/>
    <w:bookmarkStart w:id="27" w:name="terms-and-conditions"/>
    <w:p>
      <w:pPr>
        <w:pStyle w:val="Heading2"/>
      </w:pPr>
      <w:r>
        <w:t xml:space="preserve">5. Terms and Conditions</w:t>
      </w:r>
    </w:p>
    <w:p>
      <w:pPr>
        <w:numPr>
          <w:ilvl w:val="0"/>
          <w:numId w:val="1001"/>
        </w:numPr>
        <w:pStyle w:val="Compact"/>
      </w:pPr>
      <w:r>
        <w:t xml:space="preserve">This Quotation Estimate is valid for thirty (30) calendar days from the date of issue. After the expiry date, all rates and availability of the Geologist team are subject to reconfirmation.</w:t>
      </w:r>
    </w:p>
    <w:p>
      <w:pPr>
        <w:numPr>
          <w:ilvl w:val="0"/>
          <w:numId w:val="1001"/>
        </w:numPr>
        <w:pStyle w:val="Compact"/>
      </w:pPr>
      <w:r>
        <w:t xml:space="preserve">Payment terms: 40% deposit upon signing, 35% upon completion of fieldwork, and 25% upon delivery of the final Geologist's Technical Report. All invoices are payable within thirty (30) days of receipt.</w:t>
      </w:r>
    </w:p>
    <w:p>
      <w:pPr>
        <w:numPr>
          <w:ilvl w:val="0"/>
          <w:numId w:val="1001"/>
        </w:numPr>
        <w:pStyle w:val="Compact"/>
      </w:pPr>
      <w:r>
        <w:t xml:space="preserve">All geological data, core samples, and reports remain the intellectual property of Coastal Pacific Geological Consultants Inc. until full payment is received. The client receives a non-exclusive licence to use the data for the specific Canada Vancouver project described herein.</w:t>
      </w:r>
    </w:p>
    <w:p>
      <w:pPr>
        <w:numPr>
          <w:ilvl w:val="0"/>
          <w:numId w:val="1001"/>
        </w:numPr>
        <w:pStyle w:val="Compact"/>
      </w:pPr>
      <w:r>
        <w:t xml:space="preserve">The Geologist services are subject to safe access to the site, availability of drilling contractors, and weather conditions. Delays caused by force majeure events (including but not limited to seismic activity, extreme weather in the Canada Vancouver region, or municipal permit delays) will extend the schedule without penalty to either party.</w:t>
      </w:r>
    </w:p>
    <w:p>
      <w:pPr>
        <w:numPr>
          <w:ilvl w:val="0"/>
          <w:numId w:val="1001"/>
        </w:numPr>
        <w:pStyle w:val="Compact"/>
      </w:pPr>
      <w:r>
        <w:t xml:space="preserve">This Quotation Estimate does not constitute a guarantee of specific geological conditions. The Geologist's findings are based on the data available at the time of investigation and are subject to the inherent uncertainties of subsurface exploration.</w:t>
      </w:r>
    </w:p>
    <w:p>
      <w:pPr>
        <w:numPr>
          <w:ilvl w:val="0"/>
          <w:numId w:val="1001"/>
        </w:numPr>
        <w:pStyle w:val="Compact"/>
      </w:pPr>
      <w:r>
        <w:t xml:space="preserve">Any changes to the scope of work beyond what is described in this Quotation Estimate will be subject to a written change order and additional fees at the Geologist's standard hourly rate of $210.00 CAD.</w:t>
      </w:r>
    </w:p>
    <w:p>
      <w:pPr>
        <w:numPr>
          <w:ilvl w:val="0"/>
          <w:numId w:val="1001"/>
        </w:numPr>
        <w:pStyle w:val="Compact"/>
      </w:pPr>
      <w:r>
        <w:t xml:space="preserve">All work will comply with the Canada Vancouver Municipal Code, the BC Environmental Management Act, and the requirements of the BC Geoscience Commission.</w:t>
      </w:r>
    </w:p>
    <w:p>
      <w:pPr>
        <w:pStyle w:val="FirstParagraph"/>
      </w:pPr>
      <w:r>
        <w:rPr>
          <w:bCs/>
          <w:b/>
        </w:rPr>
        <w:t xml:space="preserve">Note:</w:t>
      </w:r>
      <w:r>
        <w:t xml:space="preserve"> </w:t>
      </w:r>
      <w:r>
        <w:t xml:space="preserve">This Quotation Estimate is prepared specifically for the Canada Vancouver project site identified above. It is not transferable to other locations or projects. The Geologist services described are tailored to the unique geological setting of the Vancouver Basin, including the presence of the Vancouver Group sedimentary sequence, the regional seismic hazard profile, and the specific geotechnical considerations of the West End fill and reclaimed land areas.</w:t>
      </w:r>
    </w:p>
    <w:bookmarkEnd w:id="27"/>
    <w:bookmarkStart w:id="28" w:name="acceptance-and-authorization"/>
    <w:p>
      <w:pPr>
        <w:pStyle w:val="Heading2"/>
      </w:pPr>
      <w:r>
        <w:t xml:space="preserve">6. Acceptance and Authorization</w:t>
      </w:r>
    </w:p>
    <w:p>
      <w:pPr>
        <w:pStyle w:val="FirstParagraph"/>
      </w:pPr>
      <w:r>
        <w:t xml:space="preserve">By signing below, the client acknowledges and accepts this Quotation Estimate for the Geologist services described herein. The engagement will proceed in accordance with the scope, schedule, and terms outlined in this document.</w:t>
      </w:r>
    </w:p>
    <w:p>
      <w:pPr>
        <w:pStyle w:val="BodyText"/>
      </w:pPr>
      <w:r>
        <w:rPr>
          <w:bCs/>
          <w:b/>
        </w:rPr>
        <w:t xml:space="preserve">For Coastal Pacific Geological Consultants Inc.</w:t>
      </w:r>
    </w:p>
    <w:p>
      <w:pPr>
        <w:pStyle w:val="BodyText"/>
      </w:pPr>
      <w:r>
        <w:t xml:space="preserve">Dr. Margaret Chen, P.Geo (BC)</w:t>
      </w:r>
    </w:p>
    <w:p>
      <w:pPr>
        <w:pStyle w:val="BodyText"/>
      </w:pPr>
      <w:r>
        <w:t xml:space="preserve">Senior Geologist &amp; Principal Consultant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Pacific Ridge Development Corp.</w:t>
      </w:r>
    </w:p>
    <w:p>
      <w:pPr>
        <w:pStyle w:val="BodyText"/>
      </w:pPr>
      <w:r>
        <w:t xml:space="preserve">Mr. David Okafor, Project Director</w:t>
      </w:r>
    </w:p>
    <w:p>
      <w:pPr>
        <w:pStyle w:val="BodyText"/>
      </w:pPr>
      <w:r>
        <w:t xml:space="preserve">Authorized Signatory</w:t>
      </w:r>
    </w:p>
    <w:p>
      <w:pPr>
        <w:pStyle w:val="BodyText"/>
      </w:pPr>
      <w:r>
        <w:t xml:space="preserve">Signature: ___________________________</w:t>
      </w:r>
    </w:p>
    <w:p>
      <w:pPr>
        <w:pStyle w:val="BodyText"/>
      </w:pPr>
      <w:r>
        <w:t xml:space="preserve">Date: ___________________________</w:t>
      </w:r>
    </w:p>
    <w:p>
      <w:pPr>
        <w:pStyle w:val="BodyText"/>
      </w:pPr>
      <w:r>
        <w:t xml:space="preserve">This Quotation Estimate was prepared by Coastal Pacific Geological Consultants Inc., a licensed geological consulting firm operating in Canada Vancouver. Document reference: QTE-2025-00347. For questions regarding this estimate, please contact our office at (604) 555-0187.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Geologist Services - Canada Vancouver</dc:title>
  <dc:creator/>
  <dc:language>en</dc:language>
  <cp:keywords/>
  <dcterms:created xsi:type="dcterms:W3CDTF">2026-10-10T02:15:28Z</dcterms:created>
  <dcterms:modified xsi:type="dcterms:W3CDTF">2026-10-10T02:15:28Z</dcterms:modified>
</cp:coreProperties>
</file>

<file path=docProps/custom.xml><?xml version="1.0" encoding="utf-8"?>
<Properties xmlns="http://schemas.openxmlformats.org/officeDocument/2006/custom-properties" xmlns:vt="http://schemas.openxmlformats.org/officeDocument/2006/docPropsVTypes"/>
</file>