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GeoMunich Consulting GmbH</w:t>
      </w:r>
    </w:p>
    <w:p>
      <w:pPr>
        <w:pStyle w:val="BodyText"/>
      </w:pPr>
      <w:r>
        <w:t xml:space="preserve">Ludwigstraße 42, 80539 Munich, Germany</w:t>
      </w:r>
    </w:p>
    <w:p>
      <w:pPr>
        <w:pStyle w:val="BodyText"/>
      </w:pPr>
      <w:r>
        <w:t xml:space="preserve">Phone: +49 89 1234 5678 | Email: estimates@geomunich-consulting.de</w:t>
      </w:r>
    </w:p>
    <w:p>
      <w:pPr>
        <w:pStyle w:val="BodyText"/>
      </w:pPr>
      <w:r>
        <w:t xml:space="preserve">USt-IdNr.: DE 312 456 789 | HRB 245 678, Amtsgericht München</w:t>
      </w:r>
    </w:p>
    <w:bookmarkEnd w:id="20"/>
    <w:bookmarkStart w:id="21" w:name="quotation-estimate-details"/>
    <w:p>
      <w:pPr>
        <w:pStyle w:val="Heading3"/>
      </w:pPr>
      <w:r>
        <w:t xml:space="preserve">Quotation Estimate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QEST-2025-04871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September 2025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GM-GEOL-MUC-2025-031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Germany Munich, Bavaria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[Street, Postal Code, City, Germany]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[Name, Title]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[client@email.de]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bookmarkEnd w:id="22"/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GeoMunich Consulting GmbH to provide a comprehensive and transparent cost breakdown for professional</w:t>
      </w:r>
      <w:r>
        <w:t xml:space="preserve"> </w:t>
      </w:r>
      <w:r>
        <w:t xml:space="preserve">Geologist</w:t>
      </w:r>
      <w:r>
        <w:t xml:space="preserve"> </w:t>
      </w:r>
      <w:r>
        <w:t xml:space="preserve">services to be delivered within the metropolitan area of</w:t>
      </w:r>
      <w:r>
        <w:t xml:space="preserve"> </w:t>
      </w:r>
      <w:r>
        <w:t xml:space="preserve">Germany Munich</w:t>
      </w:r>
      <w:r>
        <w:t xml:space="preserve"> </w:t>
      </w:r>
      <w:r>
        <w:t xml:space="preserve">and its surrounding districts. The scope of work encompasses geological site investigation, subsurface characterization, environmental geology assessments, and technical advisory services in accordance with the German Federal Mining Act (Bundesberggesetz – BBergG) and the Bavarian State Mining Ordinance (Bayerische Bergverordnung – BayBergV).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 a certified</w:t>
      </w:r>
      <w:r>
        <w:t xml:space="preserve"> </w:t>
      </w:r>
      <w:r>
        <w:t xml:space="preserve">Geologist</w:t>
      </w:r>
      <w:r>
        <w:t xml:space="preserve"> </w:t>
      </w:r>
      <w:r>
        <w:t xml:space="preserve">operating under the regulatory framework applicable to the state of Bavaria and the city of Munich.</w:t>
      </w:r>
    </w:p>
    <w:p>
      <w:pPr>
        <w:pStyle w:val="BodyText"/>
      </w:pPr>
      <w:r>
        <w:t xml:space="preserve">2. Detailed Scope of Geologist Services</w:t>
      </w:r>
    </w:p>
    <w:p>
      <w:pPr>
        <w:pStyle w:val="BodyText"/>
      </w:pPr>
      <w:r>
        <w:t xml:space="preserve">The following 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 licensed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Germany Munich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Geological Site Investigation:</w:t>
      </w:r>
      <w:r>
        <w:t xml:space="preserve"> </w:t>
      </w:r>
      <w:r>
        <w:t xml:space="preserve">Conducting field surveys, borehole logging, and stratigraphic analysis at the client's designated site in Munich. The</w:t>
      </w:r>
      <w:r>
        <w:t xml:space="preserve"> </w:t>
      </w:r>
      <w:r>
        <w:t xml:space="preserve">Geologist</w:t>
      </w:r>
      <w:r>
        <w:t xml:space="preserve"> </w:t>
      </w:r>
      <w:r>
        <w:t xml:space="preserve">will perform in-situ testing including Standard Penetration Tests (SPT), Cone Penetration Tests (CPT), and groundwater level monitoring in compliance with DIN 4094 and DIN 4095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Subsurface Characterization Report:</w:t>
      </w:r>
      <w:r>
        <w:t xml:space="preserve"> </w:t>
      </w:r>
      <w:r>
        <w:t xml:space="preserve">Preparation of a detailed geological report documenting soil and rock classifications, groundwater conditions, and potential geohazards specific to the Munich Basin (Münchner Becken) geological formation.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Geology Assessment:</w:t>
      </w:r>
      <w:r>
        <w:t xml:space="preserve"> </w:t>
      </w:r>
      <w:r>
        <w:t xml:space="preserve">Evaluation of natural contamination risks, radon potential, and soil stability in accordance with the German Federal Soil and Contaminated Sites Ordinance (Bodenschutz- und Altlastenverordnung – BodSchV).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Advisory and Consulting:</w:t>
      </w:r>
      <w:r>
        <w:t xml:space="preserve"> </w:t>
      </w:r>
      <w:r>
        <w:t xml:space="preserve">On-site consultations, review of geotechnical design parameters, and provision of expert testimony if required for planning permit applications (Baugenehmigung) with the Munich Building Authority (Bauamt München).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 Documentation:</w:t>
      </w:r>
      <w:r>
        <w:t xml:space="preserve"> </w:t>
      </w:r>
      <w:r>
        <w:t xml:space="preserve">Preparation of all necessary geological documentation for submission to the Bavarian State Office for the Environment (Bayerisches Landesamt für Umwelt – LfU) and the Munich District Office (Landratsamt / Bezirksregierung Oberbayern).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Geologist mobilization and site preparation in Germany Munich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geological survey and borehole logging (per borehole, max. 30 m depth)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Borehole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In-situ testing (SPT, CPT, groundwater monitoring) per borehole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Borehole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Geological laboratory analysis (petrography, grain size, mineralogy)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Sample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6,930.00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Subsurface Characterization Report (Geologist authored)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Environmental Geology Assessment and BodSchV compliance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technical advisory sessions (per half-day, Geologist)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Half-day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documentation preparation for LfU and Bauamt München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local transport within Germany Munich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and coordination (Geologist principal)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(net)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49,670.00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(Mehrwertsteuer) at 19%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9,437.30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(gross)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59,107.30</w:t>
            </w:r>
          </w:p>
        </w:tc>
      </w:tr>
    </w:tbl>
    <w:p>
      <w:pPr>
        <w:pStyle w:val="BodyText"/>
      </w:pPr>
      <w:r>
        <w:t xml:space="preserve">4. Payment 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30% advance payment upon acceptance of this</w:t>
      </w:r>
      <w:r>
        <w:t xml:space="preserve"> </w:t>
      </w:r>
      <w:r>
        <w:t xml:space="preserve">Quotation Estimate</w:t>
      </w:r>
      <w:r>
        <w:t xml:space="preserve">; 40% upon completion of fieldwork; 30% upon delivery of the final geological report.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(SEPA) to GeoMunich Consulting GmbH, IBAN: DE89 7005 0000 0000 0000 00, BIC: DKBODEM5XXX, Bank: Deutsche Kreditbank AG, Munich.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Due Date:</w:t>
      </w:r>
      <w:r>
        <w:t xml:space="preserve"> </w:t>
      </w:r>
      <w:r>
        <w:t xml:space="preserve">Net 14 days from invoice date. Late payments shall incur interest at the statutory rate under § 288 BGB.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90 calendar days from the date of issue. After this period, the</w:t>
      </w:r>
      <w:r>
        <w:t xml:space="preserve"> </w:t>
      </w:r>
      <w:r>
        <w:t xml:space="preserve">Geologist</w:t>
      </w:r>
      <w:r>
        <w:t xml:space="preserve"> </w:t>
      </w:r>
      <w:r>
        <w:t xml:space="preserve">rates and associated costs may be subject to revision.</w:t>
      </w:r>
    </w:p>
    <w:p>
      <w:pPr>
        <w:pStyle w:val="FirstParagraph"/>
      </w:pPr>
      <w:r>
        <w:t xml:space="preserve">5. Terms and Conditions of Engagement</w:t>
      </w:r>
    </w:p>
    <w:p>
      <w:pPr>
        <w:numPr>
          <w:ilvl w:val="0"/>
          <w:numId w:val="1003"/>
        </w:numPr>
        <w:pStyle w:val="Compact"/>
      </w:pPr>
      <w:r>
        <w:t xml:space="preserve">All</w:t>
      </w:r>
      <w:r>
        <w:t xml:space="preserve"> </w:t>
      </w:r>
      <w:r>
        <w:t xml:space="preserve">Geologist</w:t>
      </w:r>
      <w:r>
        <w:t xml:space="preserve"> </w:t>
      </w:r>
      <w:r>
        <w:t xml:space="preserve">services shall be performed in strict compliance with German federal and Bavarian state regulations, including the BBergG, BayBergV, BodSchV, and applicable DIN standards.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assigned to this project holds a recognized degree in Geology (Dipl.-Geol. / M.Sc. Geology) and is registered with the Bavarian Chamber of Engineers (Bayerische Ingenieurkammer – BIK).</w:t>
      </w:r>
    </w:p>
    <w:p>
      <w:pPr>
        <w:numPr>
          <w:ilvl w:val="0"/>
          <w:numId w:val="1003"/>
        </w:numPr>
        <w:pStyle w:val="Compact"/>
      </w:pPr>
      <w:r>
        <w:t xml:space="preserve">The client shall provide safe access to the site in</w:t>
      </w:r>
      <w:r>
        <w:t xml:space="preserve"> </w:t>
      </w:r>
      <w:r>
        <w:t xml:space="preserve">Germany Munich</w:t>
      </w:r>
      <w:r>
        <w:t xml:space="preserve"> </w:t>
      </w:r>
      <w:r>
        <w:t xml:space="preserve">and ensure all necessary permits for drilling and subsurface investigation are obtained prior to commencement of fieldwork.</w:t>
      </w:r>
    </w:p>
    <w:p>
      <w:pPr>
        <w:numPr>
          <w:ilvl w:val="0"/>
          <w:numId w:val="1003"/>
        </w:numPr>
        <w:pStyle w:val="Compact"/>
      </w:pPr>
      <w:r>
        <w:t xml:space="preserve">Any additional work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supplementary written agreement and additional charges at the rates specified herein.</w:t>
      </w:r>
    </w:p>
    <w:p>
      <w:pPr>
        <w:numPr>
          <w:ilvl w:val="0"/>
          <w:numId w:val="1003"/>
        </w:numPr>
        <w:pStyle w:val="Compact"/>
      </w:pPr>
      <w:r>
        <w:t xml:space="preserve">Confidentiality: All geological data, reports, and findings generated under this engagement are the exclusive property of the client. The</w:t>
      </w:r>
      <w:r>
        <w:t xml:space="preserve"> </w:t>
      </w:r>
      <w:r>
        <w:t xml:space="preserve">Geologist</w:t>
      </w:r>
      <w:r>
        <w:t xml:space="preserve"> </w:t>
      </w:r>
      <w:r>
        <w:t xml:space="preserve">and GeoMunich Consulting GmbH shall not disclose any project-specific information to third parties without written consent.</w:t>
      </w:r>
    </w:p>
    <w:p>
      <w:pPr>
        <w:numPr>
          <w:ilvl w:val="0"/>
          <w:numId w:val="1003"/>
        </w:numPr>
        <w:pStyle w:val="Compact"/>
      </w:pPr>
      <w:r>
        <w:t xml:space="preserve">Governing Law: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contract shall be governed by the laws of the Federal Republic of Germany. Jurisdiction for any disputes shall lie exclusively with the competent courts in Munich, Germany.</w:t>
      </w:r>
    </w:p>
    <w:p>
      <w:pPr>
        <w:numPr>
          <w:ilvl w:val="0"/>
          <w:numId w:val="1003"/>
        </w:numPr>
        <w:pStyle w:val="Compact"/>
      </w:pPr>
      <w:r>
        <w:t xml:space="preserve">Force Majeure: Neither party shall be liable for delays caused by events beyond reasonable control, including but not limited to extreme weather conditions affecting fieldwork in the Munich region.</w:t>
      </w:r>
    </w:p>
    <w:p>
      <w:pPr>
        <w:pStyle w:val="FirstParagraph"/>
      </w:pPr>
      <w:r>
        <w:t xml:space="preserve">6. Acceptance and Authorization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Geologist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Germany Munich</w:t>
      </w:r>
      <w:r>
        <w:t xml:space="preserve"> </w:t>
      </w:r>
      <w:r>
        <w:t xml:space="preserve">as presented herein. This signature constitutes a binding agreement to the terms, conditions, and pricing outlined in this document.</w:t>
      </w:r>
    </w:p>
    <w:p>
      <w:pPr>
        <w:pStyle w:val="BodyText"/>
      </w:pPr>
      <w:r>
        <w:rPr>
          <w:bCs/>
          <w:b/>
        </w:rPr>
        <w:t xml:space="preserve">For GeoMunich Consulting GmbH</w:t>
      </w:r>
    </w:p>
    <w:p>
      <w:pPr>
        <w:pStyle w:val="BodyText"/>
      </w:pPr>
      <w:r>
        <w:t xml:space="preserve">Dr. Markus Weber, Dipl.-Geol.</w:t>
      </w:r>
    </w:p>
    <w:p>
      <w:pPr>
        <w:pStyle w:val="BodyText"/>
      </w:pPr>
      <w:r>
        <w:t xml:space="preserve">Principal Geologist / Managing Director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GeoMunich Consulting GmbH | Ludwigstraße 42, 80539 Munich, Germany | USt-IdNr.: DE 312 456 789</w:t>
      </w:r>
    </w:p>
    <w:p>
      <w:pPr>
        <w:pStyle w:val="BodyText"/>
      </w:pPr>
      <w:r>
        <w:t xml:space="preserve">This Quotation Estimate was prepared in accordance with German commercial law (HGB) and applicable Bavarian professional regulations for Geologist services.</w:t>
      </w:r>
    </w:p>
    <w:p>
      <w:pPr>
        <w:pStyle w:val="BodyText"/>
      </w:pPr>
      <w:r>
        <w:t xml:space="preserve">Document Reference: QEST-2025-04871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Geologist Services - Germany Munich</dc:title>
  <dc:creator/>
  <dc:language>en</dc:language>
  <cp:keywords/>
  <dcterms:created xsi:type="dcterms:W3CDTF">2026-10-10T02:10:06Z</dcterms:created>
  <dcterms:modified xsi:type="dcterms:W3CDTF">2026-10-10T02:10:06Z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