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e701f118b4af2cd23ed184d422a04416841ebd3"/>
    <w:p>
      <w:pPr>
        <w:pStyle w:val="Heading1"/>
      </w:pPr>
      <w:r>
        <w:t xml:space="preserve">Himalayan Geological Survey &amp; Consulting Pvt. Ltd.</w:t>
      </w:r>
    </w:p>
    <w:p>
      <w:pPr>
        <w:pStyle w:val="FirstParagraph"/>
      </w:pPr>
      <w:r>
        <w:t xml:space="preserve">Office No. 12, Bhatbhateni Marg, New Baneshwor, Kathmandu, Nepal</w:t>
      </w:r>
    </w:p>
    <w:p>
      <w:pPr>
        <w:pStyle w:val="BodyText"/>
      </w:pPr>
      <w:r>
        <w:t xml:space="preserve">Tel: +977-1-4765890 | Email: info@himalayangeo.com.np | Reg. No.: 2080/81-0456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HGS/QE/2025/0347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Nepal Kathmandu Valley</w:t>
      </w:r>
    </w:p>
    <w:p>
      <w:pPr>
        <w:pStyle w:val="BodyText"/>
      </w:pPr>
      <w:r>
        <w:rPr>
          <w:bCs/>
          <w:b/>
        </w:rPr>
        <w:t xml:space="preserve">Prepared By:</w:t>
      </w:r>
      <w:r>
        <w:t xml:space="preserve"> </w:t>
      </w:r>
      <w:r>
        <w:t xml:space="preserve">Senior Geologist, Dr. Tenzin Lama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Kathmandu Metropolitan Development Authority</w:t>
      </w:r>
    </w:p>
    <w:p>
      <w:pPr>
        <w:pStyle w:val="BodyText"/>
      </w:pPr>
      <w:r>
        <w:rPr>
          <w:bCs/>
          <w:b/>
        </w:rPr>
        <w:t xml:space="preserve">Address:</w:t>
      </w:r>
      <w:r>
        <w:t xml:space="preserve"> </w:t>
      </w:r>
      <w:r>
        <w:t xml:space="preserve">Durbar Marg, Kathmandu, Nepal</w:t>
      </w:r>
    </w:p>
    <w:p>
      <w:pPr>
        <w:pStyle w:val="BodyText"/>
      </w:pPr>
      <w:r>
        <w:rPr>
          <w:bCs/>
          <w:b/>
        </w:rPr>
        <w:t xml:space="preserve">Attention:</w:t>
      </w:r>
      <w:r>
        <w:t xml:space="preserve"> </w:t>
      </w:r>
      <w:r>
        <w:t xml:space="preserve">Mr. Rajesh Shrestha, Project Director</w:t>
      </w:r>
    </w:p>
    <w:p>
      <w:pPr>
        <w:pStyle w:val="BodyText"/>
      </w:pPr>
      <w:r>
        <w:rPr>
          <w:bCs/>
          <w:b/>
        </w:rPr>
        <w:t xml:space="preserve">Contact:</w:t>
      </w:r>
      <w:r>
        <w:t xml:space="preserve"> </w:t>
      </w:r>
      <w:r>
        <w:t xml:space="preserve">+977-1-4233210</w:t>
      </w:r>
    </w:p>
    <w:p>
      <w:pPr>
        <w:pStyle w:val="BodyText"/>
      </w:pPr>
      <w:r>
        <w:rPr>
          <w:bCs/>
          <w:b/>
        </w:rPr>
        <w:t xml:space="preserve">Reference No.:</w:t>
      </w:r>
      <w:r>
        <w:t xml:space="preserve"> </w:t>
      </w:r>
      <w:r>
        <w:t xml:space="preserve">KM/DA/2025/1189</w:t>
      </w:r>
    </w:p>
    <w:bookmarkEnd w:id="22"/>
    <w:p>
      <w:pPr>
        <w:pStyle w:val="BodyText"/>
      </w:pPr>
      <w:r>
        <w:t xml:space="preserve">1. Scope of Work – Geologist Services in Nepal Kathmandu</w:t>
      </w:r>
    </w:p>
    <w:p>
      <w:pPr>
        <w:pStyle w:val="BodyText"/>
      </w:pPr>
      <w:r>
        <w:t xml:space="preserve">This</w:t>
      </w:r>
      <w:r>
        <w:t xml:space="preserve"> </w:t>
      </w:r>
      <w:r>
        <w:t xml:space="preserve">Quotation Estimate</w:t>
      </w:r>
      <w:r>
        <w:t xml:space="preserve"> </w:t>
      </w:r>
      <w:r>
        <w:t xml:space="preserve">is issued by Himalayan Geological Survey &amp; Consulting Pvt. Ltd. to provide comprehensive geological consulting services delivered by a qualified</w:t>
      </w:r>
      <w:r>
        <w:t xml:space="preserve"> </w:t>
      </w:r>
      <w:r>
        <w:t xml:space="preserve">Geologist</w:t>
      </w:r>
      <w:r>
        <w:t xml:space="preserve"> </w:t>
      </w:r>
      <w:r>
        <w:t xml:space="preserve">and supporting field team for infrastructure development projects within the</w:t>
      </w:r>
      <w:r>
        <w:t xml:space="preserve"> </w:t>
      </w:r>
      <w:r>
        <w:t xml:space="preserve">Nepal Kathmandu</w:t>
      </w:r>
      <w:r>
        <w:t xml:space="preserve"> </w:t>
      </w:r>
      <w:r>
        <w:t xml:space="preserve">metropolitan area. The scope encompasses geological site investigation, subsurface characterization, seismic hazard assessment, and geotechnical reporting for a proposed multi-storey public building complex in the Baneshwor district of Kathmandu Valley.</w:t>
      </w:r>
    </w:p>
    <w:p>
      <w:pPr>
        <w:pStyle w:val="BodyText"/>
      </w:pPr>
      <w:r>
        <w:t xml:space="preserve">The assigned</w:t>
      </w:r>
      <w:r>
        <w:t xml:space="preserve"> </w:t>
      </w:r>
      <w:r>
        <w:t xml:space="preserve">Geologist</w:t>
      </w:r>
      <w:r>
        <w:t xml:space="preserve"> </w:t>
      </w:r>
      <w:r>
        <w:t xml:space="preserve">holds a Master of Science in Geology from Tribhuvan University, Kathmandu, and possesses over twelve years of field experience in the tectonically active Nepal Kathmandu region. All work shall comply with the Nepal Building Code (NBC 2015), the Department of Disaster Management Prevention guidelines, and the standards set forth by the Geological Survey Department of Nepal.</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Site reconnaissance and geological mapping by a senior Geologist covering a 2.5-hectare plot in Nepal Kathmandu (Baneshwor sector)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Drilling and borehole investigation (4 boreholes, 30 m depth each) with continuous core logging by the Geologist team</w:t>
            </w:r>
          </w:p>
        </w:tc>
        <w:tc>
          <w:tcPr/>
          <w:p>
            <w:pPr>
              <w:pStyle w:val="Compact"/>
              <w:jc w:val="left"/>
            </w:pPr>
            <w:r>
              <w:t xml:space="preserve">4</w:t>
            </w:r>
          </w:p>
        </w:tc>
        <w:tc>
          <w:tcPr/>
          <w:p>
            <w:pPr>
              <w:pStyle w:val="Compact"/>
              <w:jc w:val="left"/>
            </w:pPr>
            <w:r>
              <w:t xml:space="preserve">Borehole</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Standard Penetration Test (SPT) and Cone Penetration Test (CPT) at each borehole location</w:t>
            </w:r>
          </w:p>
        </w:tc>
        <w:tc>
          <w:tcPr/>
          <w:p>
            <w:pPr>
              <w:pStyle w:val="Compact"/>
              <w:jc w:val="left"/>
            </w:pPr>
            <w:r>
              <w:t xml:space="preserve">16</w:t>
            </w:r>
          </w:p>
        </w:tc>
        <w:tc>
          <w:tcPr/>
          <w:p>
            <w:pPr>
              <w:pStyle w:val="Compact"/>
              <w:jc w:val="left"/>
            </w:pPr>
            <w:r>
              <w:t xml:space="preserve">Test</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4</w:t>
            </w:r>
          </w:p>
        </w:tc>
        <w:tc>
          <w:tcPr/>
          <w:p>
            <w:pPr>
              <w:pStyle w:val="Compact"/>
              <w:jc w:val="left"/>
            </w:pPr>
            <w:r>
              <w:t xml:space="preserve">Geotechnical laboratory analysis of soil and rock samples (grain size, Atterberg limits, unconfined compressive strength, point load index) conducted at our Kathmandu laboratory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Seismic microzonation and liquefaction potential assessment for the Nepal Kathmandu site, including review of 1934 and 2015 earthquake data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Preparation of comprehensive Geologist's technical report (minimum 150 pages) with geological cross-sections, foundation recommendations, and risk mitigation strategies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7</w:t>
            </w:r>
          </w:p>
        </w:tc>
        <w:tc>
          <w:tcPr/>
          <w:p>
            <w:pPr>
              <w:pStyle w:val="Compact"/>
              <w:jc w:val="left"/>
            </w:pPr>
            <w:r>
              <w:t xml:space="preserve">Two on-site presentation meetings with the client's engineering team in Nepal Kathmandu, including Q&amp;A and revision of preliminary findings</w:t>
            </w:r>
          </w:p>
        </w:tc>
        <w:tc>
          <w:tcPr/>
          <w:p>
            <w:pPr>
              <w:pStyle w:val="Compact"/>
              <w:jc w:val="left"/>
            </w:pPr>
            <w:r>
              <w:t xml:space="preserve">2</w:t>
            </w:r>
          </w:p>
        </w:tc>
        <w:tc>
          <w:tcPr/>
          <w:p>
            <w:pPr>
              <w:pStyle w:val="Compact"/>
              <w:jc w:val="left"/>
            </w:pPr>
            <w:r>
              <w:t xml:space="preserve">Meeting</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Travel, accommodation, and field logistics for the Geologist team (15 working days in Nepal Kathmandu and surrounding areas)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Permits, regulatory filings, and coordination with the Geological Survey Department of Nepal and local Kathmandu authorities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left"/>
            </w:pPr>
            <w:r>
              <w:t xml:space="preserve">Subtotal</w:t>
            </w:r>
          </w:p>
        </w:tc>
        <w:tc>
          <w:tcPr/>
          <w:p>
            <w:pPr>
              <w:pStyle w:val="Compact"/>
              <w:jc w:val="left"/>
            </w:pPr>
            <w:r>
              <w:t xml:space="preserve">17,81,000</w:t>
            </w:r>
          </w:p>
        </w:tc>
      </w:tr>
      <w:tr>
        <w:tc>
          <w:tcPr>
            <w:gridSpan w:val="5"/>
          </w:tcPr>
          <w:p>
            <w:pPr>
              <w:pStyle w:val="Compact"/>
              <w:jc w:val="left"/>
            </w:pPr>
            <w:r>
              <w:t xml:space="preserve">Applicable Tax (13% VAT as per Nepal tax regulations)</w:t>
            </w:r>
          </w:p>
        </w:tc>
        <w:tc>
          <w:tcPr/>
          <w:p>
            <w:pPr>
              <w:pStyle w:val="Compact"/>
              <w:jc w:val="left"/>
            </w:pPr>
            <w:r>
              <w:t xml:space="preserve">2,31,530</w:t>
            </w:r>
          </w:p>
        </w:tc>
      </w:tr>
      <w:tr>
        <w:tc>
          <w:tcPr>
            <w:gridSpan w:val="5"/>
          </w:tcPr>
          <w:p>
            <w:pPr>
              <w:pStyle w:val="Compact"/>
              <w:jc w:val="left"/>
            </w:pPr>
            <w:r>
              <w:t xml:space="preserve">Grand Total (NPR)</w:t>
            </w:r>
          </w:p>
        </w:tc>
        <w:tc>
          <w:tcPr/>
          <w:p>
            <w:pPr>
              <w:pStyle w:val="Compact"/>
              <w:jc w:val="left"/>
            </w:pPr>
            <w:r>
              <w:t xml:space="preserve">20,12,530</w:t>
            </w:r>
          </w:p>
        </w:tc>
      </w:tr>
    </w:tbl>
    <w:p>
      <w:pPr>
        <w:pStyle w:val="BodyText"/>
      </w:pPr>
      <w:r>
        <w:t xml:space="preserve">Amount in words: Nepali Rupees Twenty Lakh Twelve Thousand Five Hundred Thirty Only.</w:t>
      </w:r>
    </w:p>
    <w:p>
      <w:pPr>
        <w:pStyle w:val="BodyText"/>
      </w:pPr>
      <w:r>
        <w:t xml:space="preserve">3. Terms and Conditions of This Quotation Estimate</w:t>
      </w:r>
    </w:p>
    <w:p>
      <w:pPr>
        <w:pStyle w:val="BodyText"/>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material costs, fuel prices, or regulatory requirements in Nepal Kathmandu.</w:t>
      </w:r>
    </w:p>
    <w:p>
      <w:pPr>
        <w:pStyle w:val="BodyText"/>
      </w:pPr>
      <w:r>
        <w:rPr>
          <w:bCs/>
          <w:b/>
        </w:rPr>
        <w:t xml:space="preserve">3.2</w:t>
      </w:r>
      <w:r>
        <w:t xml:space="preserve"> </w:t>
      </w:r>
      <w:r>
        <w:t xml:space="preserve">The</w:t>
      </w:r>
      <w:r>
        <w:t xml:space="preserve"> </w:t>
      </w:r>
      <w:r>
        <w:t xml:space="preserve">Geologist</w:t>
      </w:r>
      <w:r>
        <w:t xml:space="preserve"> </w:t>
      </w:r>
      <w:r>
        <w:t xml:space="preserve">and field team shall mobilize to the project site in Nepal Kathmandu within seven (7) working days of receiving a signed purchase order and the initial advance payment.</w:t>
      </w:r>
    </w:p>
    <w:p>
      <w:pPr>
        <w:pStyle w:val="BodyText"/>
      </w:pPr>
      <w:r>
        <w:rPr>
          <w:bCs/>
          <w:b/>
        </w:rPr>
        <w:t xml:space="preserve">3.3</w:t>
      </w:r>
      <w:r>
        <w:t xml:space="preserve"> </w:t>
      </w:r>
      <w:r>
        <w:t xml:space="preserve">All geological data, core samples, and reports generated under this engagement shall become the exclusive property of the client upon full settlement of the invoiced amount.</w:t>
      </w:r>
    </w:p>
    <w:p>
      <w:pPr>
        <w:pStyle w:val="BodyText"/>
      </w:pPr>
      <w:r>
        <w:rPr>
          <w:bCs/>
          <w:b/>
        </w:rPr>
        <w:t xml:space="preserve">3.4</w:t>
      </w:r>
      <w:r>
        <w:t xml:space="preserve"> </w:t>
      </w:r>
      <w:r>
        <w:t xml:space="preserve">The</w:t>
      </w:r>
      <w:r>
        <w:t xml:space="preserve"> </w:t>
      </w:r>
      <w:r>
        <w:t xml:space="preserve">Geologist</w:t>
      </w:r>
      <w:r>
        <w:t xml:space="preserve"> </w:t>
      </w:r>
      <w:r>
        <w:t xml:space="preserve">reserves the right to issue supplementary reports or revised recommendations if unforeseen subsurface conditions are encountered during drilling that materially alter the initial geological model of the Nepal Kathmandu site.</w:t>
      </w:r>
    </w:p>
    <w:p>
      <w:pPr>
        <w:pStyle w:val="BodyText"/>
      </w:pPr>
      <w:r>
        <w:rPr>
          <w:bCs/>
          <w:b/>
        </w:rPr>
        <w:t xml:space="preserve">3.5</w:t>
      </w:r>
      <w:r>
        <w:t xml:space="preserve"> </w:t>
      </w:r>
      <w:r>
        <w:t xml:space="preserve">Any change in scope, additional boreholes, or extended fieldwork beyond the quantities stated in this</w:t>
      </w:r>
      <w:r>
        <w:t xml:space="preserve"> </w:t>
      </w:r>
      <w:r>
        <w:t xml:space="preserve">Quotation Estimate</w:t>
      </w:r>
      <w:r>
        <w:t xml:space="preserve"> </w:t>
      </w:r>
      <w:r>
        <w:t xml:space="preserve">shall be subject to a separate written amendment and additional cost approval by the client.</w:t>
      </w:r>
    </w:p>
    <w:p>
      <w:pPr>
        <w:pStyle w:val="BodyText"/>
      </w:pPr>
      <w:r>
        <w:rPr>
          <w:bCs/>
          <w:b/>
        </w:rPr>
        <w:t xml:space="preserve">3.6</w:t>
      </w:r>
      <w:r>
        <w:t xml:space="preserve"> </w:t>
      </w:r>
      <w:r>
        <w:t xml:space="preserve">The contractor shall maintain professional indemnity insurance of not less than NPR 50,000,000 covering all geological and geotechnical services rendered in Nepal Kathmandu.</w:t>
      </w:r>
    </w:p>
    <w:p>
      <w:pPr>
        <w:pStyle w:val="BodyText"/>
      </w:pPr>
      <w:r>
        <w:rPr>
          <w:bCs/>
          <w:b/>
        </w:rPr>
        <w:t xml:space="preserve">3.7</w:t>
      </w:r>
      <w:r>
        <w:t xml:space="preserve"> </w:t>
      </w:r>
      <w:r>
        <w:t xml:space="preserve">Disputes arising from this</w:t>
      </w:r>
      <w:r>
        <w:t xml:space="preserve"> </w:t>
      </w:r>
      <w:r>
        <w:t xml:space="preserve">Quotation Estimate</w:t>
      </w:r>
      <w:r>
        <w:t xml:space="preserve"> </w:t>
      </w:r>
      <w:r>
        <w:t xml:space="preserve">or the resulting contract shall be resolved through arbitration in Kathmandu, Nepal, in accordance with the Arbitration Act, 1995 of Nepal.</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(NPR)</w:t>
            </w:r>
          </w:p>
        </w:tc>
        <w:tc>
          <w:tcPr/>
          <w:p>
            <w:pPr>
              <w:pStyle w:val="Compact"/>
              <w:jc w:val="left"/>
            </w:pPr>
            <w:r>
              <w:t xml:space="preserve">Due Date</w:t>
            </w:r>
          </w:p>
        </w:tc>
      </w:tr>
      <w:tr>
        <w:tc>
          <w:tcPr/>
          <w:p>
            <w:pPr>
              <w:pStyle w:val="Compact"/>
              <w:jc w:val="left"/>
            </w:pPr>
            <w:r>
              <w:t xml:space="preserve">Advance payment upon signing of contract</w:t>
            </w:r>
          </w:p>
        </w:tc>
        <w:tc>
          <w:tcPr/>
          <w:p>
            <w:pPr>
              <w:pStyle w:val="Compact"/>
              <w:jc w:val="left"/>
            </w:pPr>
            <w:r>
              <w:t xml:space="preserve">30%</w:t>
            </w:r>
          </w:p>
        </w:tc>
        <w:tc>
          <w:tcPr/>
          <w:p>
            <w:pPr>
              <w:pStyle w:val="Compact"/>
              <w:jc w:val="left"/>
            </w:pPr>
            <w:r>
              <w:t xml:space="preserve">6,03,759</w:t>
            </w:r>
          </w:p>
        </w:tc>
        <w:tc>
          <w:tcPr/>
          <w:p>
            <w:pPr>
              <w:pStyle w:val="Compact"/>
              <w:jc w:val="left"/>
            </w:pPr>
            <w:r>
              <w:t xml:space="preserve">Within 7 days of contract execution</w:t>
            </w:r>
          </w:p>
        </w:tc>
      </w:tr>
      <w:tr>
        <w:tc>
          <w:tcPr/>
          <w:p>
            <w:pPr>
              <w:pStyle w:val="Compact"/>
              <w:jc w:val="left"/>
            </w:pPr>
            <w:r>
              <w:t xml:space="preserve">Completion of field investigation and drilling</w:t>
            </w:r>
          </w:p>
        </w:tc>
        <w:tc>
          <w:tcPr/>
          <w:p>
            <w:pPr>
              <w:pStyle w:val="Compact"/>
              <w:jc w:val="left"/>
            </w:pPr>
            <w:r>
              <w:t xml:space="preserve">40%</w:t>
            </w:r>
          </w:p>
        </w:tc>
        <w:tc>
          <w:tcPr/>
          <w:p>
            <w:pPr>
              <w:pStyle w:val="Compact"/>
              <w:jc w:val="left"/>
            </w:pPr>
            <w:r>
              <w:t xml:space="preserve">8,05,012</w:t>
            </w:r>
          </w:p>
        </w:tc>
        <w:tc>
          <w:tcPr/>
          <w:p>
            <w:pPr>
              <w:pStyle w:val="Compact"/>
              <w:jc w:val="left"/>
            </w:pPr>
            <w:r>
              <w:t xml:space="preserve">Upon submission of field completion certificate</w:t>
            </w:r>
          </w:p>
        </w:tc>
      </w:tr>
      <w:tr>
        <w:tc>
          <w:tcPr/>
          <w:p>
            <w:pPr>
              <w:pStyle w:val="Compact"/>
              <w:jc w:val="left"/>
            </w:pPr>
            <w:r>
              <w:t xml:space="preserve">Submission of final Geologist's technical report</w:t>
            </w:r>
          </w:p>
        </w:tc>
        <w:tc>
          <w:tcPr/>
          <w:p>
            <w:pPr>
              <w:pStyle w:val="Compact"/>
              <w:jc w:val="left"/>
            </w:pPr>
            <w:r>
              <w:t xml:space="preserve">25%</w:t>
            </w:r>
          </w:p>
        </w:tc>
        <w:tc>
          <w:tcPr/>
          <w:p>
            <w:pPr>
              <w:pStyle w:val="Compact"/>
              <w:jc w:val="left"/>
            </w:pPr>
            <w:r>
              <w:t xml:space="preserve">5,03,133</w:t>
            </w:r>
          </w:p>
        </w:tc>
        <w:tc>
          <w:tcPr/>
          <w:p>
            <w:pPr>
              <w:pStyle w:val="Compact"/>
              <w:jc w:val="left"/>
            </w:pPr>
            <w:r>
              <w:t xml:space="preserve">Within 10 days of report acceptance</w:t>
            </w:r>
          </w:p>
        </w:tc>
      </w:tr>
      <w:tr>
        <w:tc>
          <w:tcPr/>
          <w:p>
            <w:pPr>
              <w:pStyle w:val="Compact"/>
              <w:jc w:val="left"/>
            </w:pPr>
            <w:r>
              <w:t xml:space="preserve">Retention (released after 90-day defect liability period)</w:t>
            </w:r>
          </w:p>
        </w:tc>
        <w:tc>
          <w:tcPr/>
          <w:p>
            <w:pPr>
              <w:pStyle w:val="Compact"/>
              <w:jc w:val="left"/>
            </w:pPr>
            <w:r>
              <w:t xml:space="preserve">5%</w:t>
            </w:r>
          </w:p>
        </w:tc>
        <w:tc>
          <w:tcPr/>
          <w:p>
            <w:pPr>
              <w:pStyle w:val="Compact"/>
              <w:jc w:val="left"/>
            </w:pPr>
            <w:r>
              <w:t xml:space="preserve">1,00,626</w:t>
            </w:r>
          </w:p>
        </w:tc>
        <w:tc>
          <w:tcPr/>
          <w:p>
            <w:pPr>
              <w:pStyle w:val="Compact"/>
              <w:jc w:val="left"/>
            </w:pPr>
            <w:r>
              <w:t xml:space="preserve">90 days after final report acceptance</w:t>
            </w:r>
          </w:p>
        </w:tc>
      </w:tr>
    </w:tbl>
    <w:p>
      <w:pPr>
        <w:pStyle w:val="BodyText"/>
      </w:pPr>
      <w:r>
        <w:t xml:space="preserve">5. Project Timeline</w:t>
      </w:r>
    </w:p>
    <w:p>
      <w:pPr>
        <w:pStyle w:val="BodyText"/>
      </w:pPr>
      <w:r>
        <w:t xml:space="preserve">The total estimated duration for completion of all geological services in Nepal Kathmandu is</w:t>
      </w:r>
      <w:r>
        <w:t xml:space="preserve"> </w:t>
      </w:r>
      <w:r>
        <w:rPr>
          <w:bCs/>
          <w:b/>
        </w:rPr>
        <w:t xml:space="preserve">ten (10) working weeks</w:t>
      </w:r>
      <w:r>
        <w:t xml:space="preserve"> </w:t>
      </w:r>
      <w:r>
        <w:t xml:space="preserve">from the date of mobilization. This includes one week for site reconnaissance, three weeks for drilling and in-situ testing, two weeks for laboratory analysis, two weeks for seismic assessment and data interpretation, and two weeks for report preparation, review, and final presentation.</w:t>
      </w:r>
    </w:p>
    <w:p>
      <w:pPr>
        <w:pStyle w:val="BodyText"/>
      </w:pPr>
      <w:r>
        <w:rPr>
          <w:bCs/>
          <w:b/>
        </w:rPr>
        <w:t xml:space="preserve">For and on behalf of</w:t>
      </w:r>
      <w:r>
        <w:br/>
      </w:r>
      <w:r>
        <w:t xml:space="preserve">Himalayan Geological Survey &amp; Consulting Pvt. Ltd.</w:t>
      </w:r>
      <w:r>
        <w:br/>
      </w:r>
      <w:r>
        <w:br/>
      </w:r>
      <w:r>
        <w:t xml:space="preserve">Name: Dr. Tenzin Lama</w:t>
      </w:r>
      <w:r>
        <w:br/>
      </w:r>
      <w:r>
        <w:t xml:space="preserve">Designation: Senior Geologist / Managing Director</w:t>
      </w:r>
      <w:r>
        <w:br/>
      </w:r>
      <w:r>
        <w:t xml:space="preserve">Date: _______________</w:t>
      </w:r>
    </w:p>
    <w:p>
      <w:pPr>
        <w:pStyle w:val="BodyText"/>
      </w:pPr>
      <w:r>
        <w:rPr>
          <w:bCs/>
          <w:b/>
        </w:rPr>
        <w:t xml:space="preserve">Accepted and Approved by</w:t>
      </w:r>
      <w:r>
        <w:br/>
      </w:r>
      <w:r>
        <w:t xml:space="preserve">Kathmandu Metropolitan Development Authority</w:t>
      </w:r>
      <w:r>
        <w:br/>
      </w:r>
      <w:r>
        <w:br/>
      </w:r>
      <w:r>
        <w:t xml:space="preserve">Name: Mr. Rajesh Shrestha</w:t>
      </w:r>
      <w:r>
        <w:br/>
      </w:r>
      <w:r>
        <w:t xml:space="preserve">Designation: Project Director</w:t>
      </w:r>
      <w:r>
        <w:br/>
      </w:r>
      <w:r>
        <w:t xml:space="preserve">Date: _______________</w:t>
      </w:r>
    </w:p>
    <w:p>
      <w:pPr>
        <w:pStyle w:val="BodyText"/>
      </w:pPr>
      <w:r>
        <w:t xml:space="preserve">This</w:t>
      </w:r>
      <w:r>
        <w:t xml:space="preserve"> </w:t>
      </w:r>
      <w:r>
        <w:t xml:space="preserve">Quotation Estimate</w:t>
      </w:r>
      <w:r>
        <w:t xml:space="preserve"> </w:t>
      </w:r>
      <w:r>
        <w:t xml:space="preserve">(Ref: HGS/QE/2025/0347) is issued for the exclusive use of the named client in connection with geological services in</w:t>
      </w:r>
      <w:r>
        <w:t xml:space="preserve"> </w:t>
      </w:r>
      <w:r>
        <w:t xml:space="preserve">Nepal Kathmandu</w:t>
      </w:r>
      <w:r>
        <w:t xml:space="preserve">. It does not constitute a binding contract until countersigned by both parties. All services shall be performed by a licensed</w:t>
      </w:r>
      <w:r>
        <w:t xml:space="preserve"> </w:t>
      </w:r>
      <w:r>
        <w:t xml:space="preserve">Geologist</w:t>
      </w:r>
      <w:r>
        <w:t xml:space="preserve"> </w:t>
      </w:r>
      <w:r>
        <w:t xml:space="preserve">in compliance with Nepali law and professional standards.</w:t>
      </w:r>
    </w:p>
    <w:p>
      <w:pPr>
        <w:pStyle w:val="BodyText"/>
      </w:pPr>
      <w:r>
        <w:t xml:space="preserve">© 2025 Himalayan Geological Survey &amp; Consulting Pvt. Ltd. | Kathmandu, Nepal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Nepal Kathmandu</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