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Italy</w:t>
      </w:r>
      <w:r>
        <w:t xml:space="preserve"> </w:t>
      </w:r>
      <w:r>
        <w:t xml:space="preserve">Rome</w:t>
      </w:r>
    </w:p>
    <w:bookmarkStart w:id="20" w:name="studio-creativo-roma"/>
    <w:p>
      <w:pPr>
        <w:pStyle w:val="Heading1"/>
      </w:pPr>
      <w:r>
        <w:t xml:space="preserve">Studio Creativo Roma</w:t>
      </w:r>
    </w:p>
    <w:p>
      <w:pPr>
        <w:pStyle w:val="FirstParagraph"/>
      </w:pPr>
      <w:r>
        <w:t xml:space="preserve">Via del Corso 142, 00186 Roma, Italy | P.IVA: IT01234567890</w:t>
      </w:r>
    </w:p>
    <w:p>
      <w:pPr>
        <w:pStyle w:val="BodyText"/>
      </w:pPr>
      <w:r>
        <w:t xml:space="preserve">Tel: +39 06 1234 5678 | Email: info@studiocreativoroma.it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Italy Rome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Italy Rome</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considering</w:t>
      </w:r>
      <w:r>
        <w:t xml:space="preserve"> </w:t>
      </w:r>
      <w:r>
        <w:rPr>
          <w:bCs/>
          <w:b/>
        </w:rPr>
        <w:t xml:space="preserve">Studio Creativo Roma</w:t>
      </w:r>
      <w:r>
        <w:t xml:space="preserve"> </w:t>
      </w:r>
      <w:r>
        <w:t xml:space="preserve">for your creative and visual communication needs. This</w:t>
      </w:r>
      <w:r>
        <w:t xml:space="preserve"> </w:t>
      </w:r>
      <w:r>
        <w:t xml:space="preserve">Quotation Estimate</w:t>
      </w:r>
      <w:r>
        <w:t xml:space="preserve"> </w:t>
      </w:r>
      <w:r>
        <w:t xml:space="preserve">has been carefully prepared to outline the full scope of services that our dedicated</w:t>
      </w:r>
      <w:r>
        <w:t xml:space="preserve"> </w:t>
      </w:r>
      <w:r>
        <w:t xml:space="preserve">Graphic Designer</w:t>
      </w:r>
      <w:r>
        <w:t xml:space="preserve"> </w:t>
      </w:r>
      <w:r>
        <w:t xml:space="preserve">will deliver to your organisation based in</w:t>
      </w:r>
      <w:r>
        <w:t xml:space="preserve"> </w:t>
      </w:r>
      <w:r>
        <w:t xml:space="preserve">Italy Rome</w:t>
      </w:r>
      <w:r>
        <w:t xml:space="preserve">. We are committed to providing exceptional design solutions that reflect both the rich cultural heritage of Rome and the modern, forward-thinking aesthetic your brand requires.</w:t>
      </w:r>
    </w:p>
    <w:p>
      <w:pPr>
        <w:pStyle w:val="BodyText"/>
      </w:pPr>
      <w:r>
        <w:t xml:space="preserve">Our</w:t>
      </w:r>
      <w:r>
        <w:t xml:space="preserve"> </w:t>
      </w:r>
      <w:r>
        <w:t xml:space="preserve">Graphic Designer</w:t>
      </w:r>
      <w:r>
        <w:t xml:space="preserve"> </w:t>
      </w:r>
      <w:r>
        <w:t xml:space="preserve">brings over twelve years of professional experience in brand identity, editorial design, digital media, and large-format print production. Having worked extensively with clients across</w:t>
      </w:r>
      <w:r>
        <w:t xml:space="preserve"> </w:t>
      </w:r>
      <w:r>
        <w:t xml:space="preserve">Italy Rome</w:t>
      </w:r>
      <w:r>
        <w:t xml:space="preserve"> </w:t>
      </w:r>
      <w:r>
        <w:t xml:space="preserve">and the broader Lazio region, our design team understands the unique visual language, regulatory requirements, and market expectations specific to this vibrant Italian capital. This</w:t>
      </w:r>
      <w:r>
        <w:t xml:space="preserve"> </w:t>
      </w:r>
      <w:r>
        <w:t xml:space="preserve">Quotation Estimate</w:t>
      </w:r>
      <w:r>
        <w:t xml:space="preserve"> </w:t>
      </w:r>
      <w:r>
        <w:t xml:space="preserve">reflects our standard professional rates adjusted for the specific project parameters discussed during our initial consultation on 2 June 2025.</w:t>
      </w:r>
    </w:p>
    <w:bookmarkStart w:id="23" w:name="scope-of-work-graphic-designer-services"/>
    <w:p>
      <w:pPr>
        <w:pStyle w:val="Heading2"/>
      </w:pPr>
      <w:r>
        <w:t xml:space="preserve">Scope of Work – Graphic Designer Services</w:t>
      </w:r>
    </w:p>
    <w:p>
      <w:pPr>
        <w:pStyle w:val="FirstParagraph"/>
      </w:pPr>
      <w:r>
        <w:t xml:space="preserve">The following</w:t>
      </w:r>
      <w:r>
        <w:t xml:space="preserve"> </w:t>
      </w:r>
      <w:r>
        <w:t xml:space="preserve">Quotation Estimate</w:t>
      </w:r>
      <w:r>
        <w:t xml:space="preserve"> </w:t>
      </w:r>
      <w:r>
        <w:t xml:space="preserve">covers a comprehensive package of design services to be executed by our senior</w:t>
      </w:r>
      <w:r>
        <w:t xml:space="preserve"> </w:t>
      </w:r>
      <w:r>
        <w:t xml:space="preserve">Graphic Designer</w:t>
      </w:r>
      <w:r>
        <w:t xml:space="preserve"> </w:t>
      </w:r>
      <w:r>
        <w:t xml:space="preserve">over an estimated project duration of eight (8) weeks. All deliverables will be produced in accordance with Italian design standards and the specific branding guidelines provided by your team in</w:t>
      </w:r>
      <w:r>
        <w:t xml:space="preserve"> </w:t>
      </w:r>
      <w:r>
        <w:t xml:space="preserve">Italy Rome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Brand Identity Development – Logo design, colour palette, typography system, and brand guidelines document (minimum 3 concepts, 2 revision rounds)</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Corporate Stationery Design – Business cards, letterhead, envelopes, and presentation folders (print-ready files in CMYK, 300 DPI)</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Digital Marketing Collateral – Social media templates (Instagram, LinkedIn, Facebook), email newsletter design, and web banner set (12 pieces)</w:t>
            </w:r>
          </w:p>
        </w:tc>
        <w:tc>
          <w:tcPr/>
          <w:p>
            <w:pPr>
              <w:pStyle w:val="Compact"/>
              <w:jc w:val="left"/>
            </w:pPr>
            <w:r>
              <w:t xml:space="preserve">12 pieces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Print Advertising – Full-page and half-page magazine advertisements, A3 and A4 promotional flyers (4 layouts, 2 revision rounds each)</w:t>
            </w:r>
          </w:p>
        </w:tc>
        <w:tc>
          <w:tcPr/>
          <w:p>
            <w:pPr>
              <w:pStyle w:val="Compact"/>
              <w:jc w:val="left"/>
            </w:pPr>
            <w:r>
              <w:t xml:space="preserve">4 layouts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Packaging Design – Product packaging for 3 SKUs including dieline creation, 3D mockups, and print production files</w:t>
            </w:r>
          </w:p>
        </w:tc>
        <w:tc>
          <w:tcPr/>
          <w:p>
            <w:pPr>
              <w:pStyle w:val="Compact"/>
              <w:jc w:val="left"/>
            </w:pPr>
            <w:r>
              <w:t xml:space="preserve">3 SKUs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Event &amp; Exhibition Graphics – Trade show booth design, roll-up banners, backdrop, and signage for events in Italy Rome</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Photography Art Direction &amp; Post-Production – Colour grading, retouching, and layout integration for 20 product images</w:t>
            </w:r>
          </w:p>
        </w:tc>
        <w:tc>
          <w:tcPr/>
          <w:p>
            <w:pPr>
              <w:pStyle w:val="Compact"/>
              <w:jc w:val="left"/>
            </w:pPr>
            <w:r>
              <w:t xml:space="preserve">20 images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08</w:t>
            </w:r>
          </w:p>
        </w:tc>
        <w:tc>
          <w:tcPr/>
          <w:p>
            <w:pPr>
              <w:pStyle w:val="Compact"/>
              <w:jc w:val="left"/>
            </w:pPr>
            <w:r>
              <w:t xml:space="preserve">Ongoing Design Support – Monthly retainer for ad-hoc design requests, file management, and creative consultation (3 months)</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r>
        <w:tc>
          <w:tcPr>
            <w:gridSpan w:val="4"/>
          </w:tcPr>
          <w:p>
            <w:pPr>
              <w:pStyle w:val="Compact"/>
              <w:jc w:val="left"/>
            </w:pPr>
            <w:r>
              <w:t xml:space="preserve">Subtotal (before VAT)</w:t>
            </w:r>
          </w:p>
        </w:tc>
        <w:tc>
          <w:tcPr/>
          <w:p>
            <w:pPr>
              <w:pStyle w:val="Compact"/>
              <w:jc w:val="left"/>
            </w:pPr>
            <w:r>
              <w:t xml:space="preserve">22,860.00</w:t>
            </w:r>
          </w:p>
        </w:tc>
      </w:tr>
      <w:tr>
        <w:tc>
          <w:tcPr>
            <w:gridSpan w:val="4"/>
          </w:tcPr>
          <w:p>
            <w:pPr>
              <w:pStyle w:val="Compact"/>
              <w:jc w:val="left"/>
            </w:pPr>
            <w:r>
              <w:t xml:space="preserve">VAT (22% – Italian Standard Rate)</w:t>
            </w:r>
          </w:p>
        </w:tc>
        <w:tc>
          <w:tcPr/>
          <w:p>
            <w:pPr>
              <w:pStyle w:val="Compact"/>
              <w:jc w:val="left"/>
            </w:pPr>
            <w:r>
              <w:t xml:space="preserve">5,029.20</w:t>
            </w:r>
          </w:p>
        </w:tc>
      </w:tr>
      <w:tr>
        <w:tc>
          <w:tcPr>
            <w:gridSpan w:val="4"/>
          </w:tcPr>
          <w:p>
            <w:pPr>
              <w:pStyle w:val="Compact"/>
              <w:jc w:val="left"/>
            </w:pPr>
            <w:r>
              <w:t xml:space="preserve">Grand Total (EUR)</w:t>
            </w:r>
          </w:p>
        </w:tc>
        <w:tc>
          <w:tcPr/>
          <w:p>
            <w:pPr>
              <w:pStyle w:val="Compact"/>
              <w:jc w:val="left"/>
            </w:pPr>
            <w:r>
              <w:t xml:space="preserve">27,889.20</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subject to the following payment schedule: 40% advance payment upon acceptance of this document, 30% upon delivery of the mid-project milestone (end of Week 4), and the remaining 30% upon final delivery and written client approval. All payments are to be made via bank transfer to the account details provided by Studio Creativo Roma, Italy Rome. Invoices are issued in accordance with Italian fiscal regulations (fattura elettronica).</w:t>
      </w:r>
    </w:p>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conditions in</w:t>
      </w:r>
      <w:r>
        <w:t xml:space="preserve"> </w:t>
      </w:r>
      <w:r>
        <w:t xml:space="preserve">Italy Rome</w:t>
      </w:r>
      <w:r>
        <w:t xml:space="preserve">.</w:t>
      </w:r>
    </w:p>
    <w:p>
      <w:pPr>
        <w:numPr>
          <w:ilvl w:val="0"/>
          <w:numId w:val="1001"/>
        </w:numPr>
        <w:pStyle w:val="Compact"/>
      </w:pPr>
      <w:r>
        <w:t xml:space="preserve">All intellectual property rights to the final approved designs transfer to the client upon full and final payment. Our</w:t>
      </w:r>
      <w:r>
        <w:t xml:space="preserve"> </w:t>
      </w:r>
      <w:r>
        <w:t xml:space="preserve">Graphic Designer</w:t>
      </w:r>
      <w:r>
        <w:t xml:space="preserve"> </w:t>
      </w:r>
      <w:r>
        <w:t xml:space="preserve">retains the right to display completed work in professional portfolios and case studies unless otherwise agreed in writing.</w:t>
      </w:r>
    </w:p>
    <w:p>
      <w:pPr>
        <w:numPr>
          <w:ilvl w:val="0"/>
          <w:numId w:val="1001"/>
        </w:numPr>
        <w:pStyle w:val="Compact"/>
      </w:pPr>
      <w:r>
        <w:t xml:space="preserve">The project timeline of eight weeks assumes timely client feedback (within 3 business days per revision round). Delays in client response will extend the schedule proportionally without additional cost.</w:t>
      </w:r>
    </w:p>
    <w:p>
      <w:pPr>
        <w:numPr>
          <w:ilvl w:val="0"/>
          <w:numId w:val="1001"/>
        </w:numPr>
        <w:pStyle w:val="Compact"/>
      </w:pPr>
      <w:r>
        <w:t xml:space="preserve">Up to two (2) revision rounds are included per deliverable as specified. Additional revisions will be billed at a rate of EUR 120.00 per hour, as per our standard</w:t>
      </w:r>
      <w:r>
        <w:t xml:space="preserve"> </w:t>
      </w:r>
      <w:r>
        <w:t xml:space="preserve">Graphic Designer</w:t>
      </w:r>
      <w:r>
        <w:t xml:space="preserve"> </w:t>
      </w:r>
      <w:r>
        <w:t xml:space="preserve">hourly rate in</w:t>
      </w:r>
      <w:r>
        <w:t xml:space="preserve"> </w:t>
      </w:r>
      <w:r>
        <w:t xml:space="preserve">Italy Rome</w:t>
      </w:r>
      <w:r>
        <w:t xml:space="preserve">.</w:t>
      </w:r>
    </w:p>
    <w:p>
      <w:pPr>
        <w:numPr>
          <w:ilvl w:val="0"/>
          <w:numId w:val="1001"/>
        </w:numPr>
        <w:pStyle w:val="Compact"/>
      </w:pPr>
      <w:r>
        <w:t xml:space="preserve">All design files will be delivered in industry-standard formats (AI, PSD, PDF, PNG, SVG) with full font licensing documentation. Print-ready files will include bleed, crop marks, and colour profiles (CMYK – ISO Coated v2 / FOGRA39).</w:t>
      </w:r>
    </w:p>
    <w:p>
      <w:pPr>
        <w:numPr>
          <w:ilvl w:val="0"/>
          <w:numId w:val="1001"/>
        </w:numPr>
        <w:pStyle w:val="Compact"/>
      </w:pPr>
      <w:r>
        <w:t xml:space="preserve">This</w:t>
      </w:r>
      <w:r>
        <w:t xml:space="preserve"> </w:t>
      </w:r>
      <w:r>
        <w:t xml:space="preserve">Quotation Estimate</w:t>
      </w:r>
      <w:r>
        <w:t xml:space="preserve"> </w:t>
      </w:r>
      <w:r>
        <w:t xml:space="preserve">does not include third-party costs such as professional photography, stock imagery licensing, or physical print production unless explicitly stated in the scope above.</w:t>
      </w:r>
    </w:p>
    <w:p>
      <w:pPr>
        <w:numPr>
          <w:ilvl w:val="0"/>
          <w:numId w:val="1001"/>
        </w:numPr>
        <w:pStyle w:val="Compact"/>
      </w:pPr>
      <w:r>
        <w:t xml:space="preserve">Any changes to the scope of work beyond the parameters outlined in this document will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Governing law: Italian Republic. Any disputes arising from this agreement shall be resolved under the jurisdiction of the courts of Rome, Italy.</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pricing, and the scope of</w:t>
      </w:r>
      <w:r>
        <w:t xml:space="preserve"> </w:t>
      </w:r>
      <w:r>
        <w:t xml:space="preserve">Graphic Designer</w:t>
      </w:r>
      <w:r>
        <w:t xml:space="preserve"> </w:t>
      </w:r>
      <w:r>
        <w:t xml:space="preserve">services as described herein. This document constitutes a binding agreement between Studio Creativo Roma and the client for the execution of the design project in</w:t>
      </w:r>
      <w:r>
        <w:t xml:space="preserve"> </w:t>
      </w:r>
      <w:r>
        <w:t xml:space="preserve">Italy Rome</w:t>
      </w:r>
      <w:r>
        <w:t xml:space="preserve">.</w:t>
      </w:r>
    </w:p>
    <w:p>
      <w:pPr>
        <w:pStyle w:val="BodyText"/>
      </w:pPr>
      <w:r>
        <w:rPr>
          <w:bCs/>
          <w:b/>
        </w:rPr>
        <w:t xml:space="preserve">For Studio Creativo Roma</w:t>
      </w:r>
    </w:p>
    <w:p>
      <w:pPr>
        <w:pStyle w:val="BodyText"/>
      </w:pPr>
      <w:r>
        <w:t xml:space="preserve">Name: Marco Esposito</w:t>
      </w:r>
      <w:r>
        <w:br/>
      </w:r>
      <w:r>
        <w:t xml:space="preserve">Role: Lead Graphic Designer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Role: _________________________</w:t>
      </w:r>
      <w:r>
        <w:br/>
      </w:r>
      <w:r>
        <w:t xml:space="preserve">Signature &amp; Date: _________________________</w:t>
      </w:r>
    </w:p>
    <w:p>
      <w:pPr>
        <w:pStyle w:val="BodyText"/>
      </w:pPr>
      <w:r>
        <w:t xml:space="preserve">Studio Creativo Roma – Quotation Estimate QE-2025-0847 – Graphic Designer Services – Italy Rome</w:t>
      </w:r>
    </w:p>
    <w:p>
      <w:pPr>
        <w:pStyle w:val="BodyText"/>
      </w:pPr>
      <w:r>
        <w:t xml:space="preserve">This document is generated electronically and is valid without a physical stamp. For queries regarding this Quotation Estimate, please contact our office in Italy Rome at +39 06 1234 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Italy Rome</dc:title>
  <dc:creator/>
  <dc:language>en</dc:language>
  <cp:keywords/>
  <dcterms:created xsi:type="dcterms:W3CDTF">2026-10-10T08:34:29Z</dcterms:created>
  <dcterms:modified xsi:type="dcterms:W3CDTF">2026-10-10T08:34:29Z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