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t xml:space="preserve">Professional Graphic Designer Services | Nepal Kathmandu</w:t>
      </w:r>
    </w:p>
    <w:bookmarkEnd w:id="20"/>
    <w:bookmarkStart w:id="21" w:name="service-provider"/>
    <w:p>
      <w:pPr>
        <w:pStyle w:val="Heading3"/>
      </w:pPr>
      <w:r>
        <w:t xml:space="preserve">Service Provider</w:t>
      </w:r>
    </w:p>
    <w:p>
      <w:pPr>
        <w:pStyle w:val="FirstParagraph"/>
      </w:pPr>
      <w:r>
        <w:rPr>
          <w:bCs/>
          <w:b/>
        </w:rPr>
        <w:t xml:space="preserve">Studio:</w:t>
      </w:r>
      <w:r>
        <w:t xml:space="preserve"> </w:t>
      </w:r>
      <w:r>
        <w:t xml:space="preserve">Himalayan Creative Design Studio</w:t>
      </w:r>
    </w:p>
    <w:p>
      <w:pPr>
        <w:pStyle w:val="BodyText"/>
      </w:pPr>
      <w:r>
        <w:rPr>
          <w:bCs/>
          <w:b/>
        </w:rPr>
        <w:t xml:space="preserve">Address:</w:t>
      </w:r>
      <w:r>
        <w:t xml:space="preserve"> </w:t>
      </w:r>
      <w:r>
        <w:t xml:space="preserve">Boudha Marg, Kathmandu 44600, Nepal</w:t>
      </w:r>
    </w:p>
    <w:p>
      <w:pPr>
        <w:pStyle w:val="BodyText"/>
      </w:pPr>
      <w:r>
        <w:rPr>
          <w:bCs/>
          <w:b/>
        </w:rPr>
        <w:t xml:space="preserve">Contact:</w:t>
      </w:r>
      <w:r>
        <w:t xml:space="preserve"> </w:t>
      </w:r>
      <w:r>
        <w:t xml:space="preserve">+977-1-4412345</w:t>
      </w:r>
    </w:p>
    <w:p>
      <w:pPr>
        <w:pStyle w:val="BodyText"/>
      </w:pPr>
      <w:r>
        <w:rPr>
          <w:bCs/>
          <w:b/>
        </w:rPr>
        <w:t xml:space="preserve">Email:</w:t>
      </w:r>
      <w:r>
        <w:t xml:space="preserve"> </w:t>
      </w:r>
      <w:r>
        <w:t xml:space="preserve">info@himalayancreative.com.np</w:t>
      </w:r>
    </w:p>
    <w:p>
      <w:pPr>
        <w:pStyle w:val="BodyText"/>
      </w:pPr>
      <w:r>
        <w:rPr>
          <w:bCs/>
          <w:b/>
        </w:rPr>
        <w:t xml:space="preserve">VAT Reg. No.:</w:t>
      </w:r>
      <w:r>
        <w:t xml:space="preserve"> </w:t>
      </w:r>
      <w:r>
        <w:t xml:space="preserve">101234567</w:t>
      </w:r>
    </w:p>
    <w:bookmarkEnd w:id="21"/>
    <w:bookmarkStart w:id="22" w:name="client-details"/>
    <w:p>
      <w:pPr>
        <w:pStyle w:val="Heading3"/>
      </w:pPr>
      <w:r>
        <w:t xml:space="preserve">Client Details</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Address], Kathmandu, Nepal</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+977-1-XXXXXXX</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HCD-2025-0047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Issue Date</w:t>
            </w:r>
          </w:p>
        </w:tc>
        <w:tc>
          <w:tcPr/>
          <w:p>
            <w:pPr>
              <w:pStyle w:val="Compact"/>
              <w:jc w:val="left"/>
            </w:pPr>
            <w:r>
              <w:t xml:space="preserve">Project Location:</w:t>
            </w:r>
          </w:p>
        </w:tc>
        <w:tc>
          <w:tcPr/>
          <w:p>
            <w:pPr>
              <w:pStyle w:val="Compact"/>
              <w:jc w:val="left"/>
            </w:pPr>
            <w:r>
              <w:t xml:space="preserve">Nepal Kathmandu</w:t>
            </w:r>
          </w:p>
        </w:tc>
      </w:tr>
      <w:tr>
        <w:tc>
          <w:tcPr/>
          <w:p>
            <w:pPr>
              <w:pStyle w:val="Compact"/>
              <w:jc w:val="left"/>
            </w:pPr>
            <w:r>
              <w:t xml:space="preserve">Prepared By:</w:t>
            </w:r>
          </w:p>
        </w:tc>
        <w:tc>
          <w:tcPr/>
          <w:p>
            <w:pPr>
              <w:pStyle w:val="Compact"/>
              <w:jc w:val="left"/>
            </w:pPr>
            <w:r>
              <w:t xml:space="preserve">Senior Graphic Designer, HCD Studio</w:t>
            </w:r>
          </w:p>
        </w:tc>
        <w:tc>
          <w:tcPr/>
          <w:p>
            <w:pPr>
              <w:pStyle w:val="Compact"/>
              <w:jc w:val="left"/>
            </w:pPr>
            <w:r>
              <w:t xml:space="preserve">Payment Currency:</w:t>
            </w:r>
          </w:p>
        </w:tc>
        <w:tc>
          <w:tcPr/>
          <w:p>
            <w:pPr>
              <w:pStyle w:val="Compact"/>
              <w:jc w:val="left"/>
            </w:pPr>
            <w:r>
              <w:t xml:space="preserve">Nepalese Rupees (NPR)</w:t>
            </w:r>
          </w:p>
        </w:tc>
      </w:tr>
    </w:tbl>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is formally prepared by Himalayan Creative Design Studio, a premier</w:t>
      </w:r>
      <w:r>
        <w:t xml:space="preserve"> </w:t>
      </w:r>
      <w:r>
        <w:t xml:space="preserve">Graphic Designer</w:t>
      </w:r>
      <w:r>
        <w:t xml:space="preserve"> </w:t>
      </w:r>
      <w:r>
        <w:t xml:space="preserve">service provider based in</w:t>
      </w:r>
      <w:r>
        <w:t xml:space="preserve"> </w:t>
      </w:r>
      <w:r>
        <w:t xml:space="preserve">Nepal Kathmandu</w:t>
      </w:r>
      <w:r>
        <w:t xml:space="preserve">, to present a comprehensive and transparent breakdown of professional design services, associated costs, and project deliverables. This Quotation Estimate has been specifically tailored to meet the branding, marketing, and visual communication needs of the client within the vibrant and culturally rich environment of Nepal Kathmandu. Our team of experienced Graphic Designer professionals brings over a decade of combined expertise in visual identity development, digital design, print media, and brand strategy, all delivered with an understanding of local market dynamics and international design standards.</w:t>
      </w:r>
    </w:p>
    <w:bookmarkEnd w:id="23"/>
    <w:bookmarkStart w:id="24" w:name="scope-of-work-graphic-designer-services"/>
    <w:p>
      <w:pPr>
        <w:pStyle w:val="Heading2"/>
      </w:pPr>
      <w:r>
        <w:t xml:space="preserve">2. Scope of Work – Graphic Designer Services</w:t>
      </w:r>
    </w:p>
    <w:p>
      <w:pPr>
        <w:pStyle w:val="FirstParagraph"/>
      </w:pPr>
      <w:r>
        <w:t xml:space="preserve">The following scope outlines the complete set of services that our</w:t>
      </w:r>
      <w:r>
        <w:t xml:space="preserve"> </w:t>
      </w:r>
      <w:r>
        <w:t xml:space="preserve">Graphic Designer</w:t>
      </w:r>
      <w:r>
        <w:t xml:space="preserve"> </w:t>
      </w:r>
      <w:r>
        <w:t xml:space="preserve">team will deliver as part of this engagement in</w:t>
      </w:r>
      <w:r>
        <w:t xml:space="preserve"> </w:t>
      </w:r>
      <w:r>
        <w:t xml:space="preserve">Nepal Kathmandu</w:t>
      </w:r>
      <w:r>
        <w:t xml:space="preserve">. Each deliverable has been carefully scoped to ensure alignment with the client's business objectives and the competitive landscape of the Kathmandu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Brand Identity &amp; Logo Design</w:t>
            </w:r>
          </w:p>
        </w:tc>
        <w:tc>
          <w:tcPr/>
          <w:p>
            <w:pPr>
              <w:pStyle w:val="Compact"/>
              <w:jc w:val="left"/>
            </w:pPr>
            <w:r>
              <w:t xml:space="preserve">Complete visual identity system including primary logo, secondary marks, color palette, typography selection, and brand guidelines document. Designed by a senior Graphic Designer with three rounds of revisions.</w:t>
            </w:r>
          </w:p>
        </w:tc>
        <w:tc>
          <w:tcPr/>
          <w:p>
            <w:pPr>
              <w:pStyle w:val="Compact"/>
              <w:jc w:val="left"/>
            </w:pPr>
            <w:r>
              <w:t xml:space="preserve">1 Package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Business Stationery Design</w:t>
            </w:r>
          </w:p>
        </w:tc>
        <w:tc>
          <w:tcPr/>
          <w:p>
            <w:pPr>
              <w:pStyle w:val="Compact"/>
              <w:jc w:val="left"/>
            </w:pPr>
            <w:r>
              <w:t xml:space="preserve">Business cards, letterheads, envelopes, and invoice templates. Print-ready files in CMYK format with 3mm bleed. Delivered as vector and raster files.</w:t>
            </w:r>
          </w:p>
        </w:tc>
        <w:tc>
          <w:tcPr/>
          <w:p>
            <w:pPr>
              <w:pStyle w:val="Compact"/>
              <w:jc w:val="left"/>
            </w:pPr>
            <w:r>
              <w:t xml:space="preserve">1 Set</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3</w:t>
            </w:r>
          </w:p>
        </w:tc>
        <w:tc>
          <w:tcPr/>
          <w:p>
            <w:pPr>
              <w:pStyle w:val="Compact"/>
              <w:jc w:val="left"/>
            </w:pPr>
            <w:r>
              <w:t xml:space="preserve">Social Media Design Package</w:t>
            </w:r>
          </w:p>
        </w:tc>
        <w:tc>
          <w:tcPr/>
          <w:p>
            <w:pPr>
              <w:pStyle w:val="Compact"/>
              <w:jc w:val="left"/>
            </w:pPr>
            <w:r>
              <w:t xml:space="preserve">Monthly social media content design (Facebook, Instagram, LinkedIn) including 12 post designs, 4 story templates, and 2 promotional banners per month. Ongoing Graphic Designer support.</w:t>
            </w:r>
          </w:p>
        </w:tc>
        <w:tc>
          <w:tcPr/>
          <w:p>
            <w:pPr>
              <w:pStyle w:val="Compact"/>
              <w:jc w:val="left"/>
            </w:pPr>
            <w:r>
              <w:t xml:space="preserve">3 Months</w:t>
            </w:r>
          </w:p>
        </w:tc>
        <w:tc>
          <w:tcPr/>
          <w:p>
            <w:pPr>
              <w:pStyle w:val="Compact"/>
              <w:jc w:val="left"/>
            </w:pPr>
            <w:r>
              <w:t xml:space="preserve">45,000/mo</w:t>
            </w:r>
          </w:p>
        </w:tc>
        <w:tc>
          <w:tcPr/>
          <w:p>
            <w:pPr>
              <w:pStyle w:val="Compact"/>
              <w:jc w:val="left"/>
            </w:pPr>
            <w:r>
              <w:t xml:space="preserve">135,000</w:t>
            </w:r>
          </w:p>
        </w:tc>
      </w:tr>
      <w:tr>
        <w:tc>
          <w:tcPr/>
          <w:p>
            <w:pPr>
              <w:pStyle w:val="Compact"/>
              <w:jc w:val="left"/>
            </w:pPr>
            <w:r>
              <w:t xml:space="preserve">4</w:t>
            </w:r>
          </w:p>
        </w:tc>
        <w:tc>
          <w:tcPr/>
          <w:p>
            <w:pPr>
              <w:pStyle w:val="Compact"/>
              <w:jc w:val="left"/>
            </w:pPr>
            <w:r>
              <w:t xml:space="preserve">Website UI/UX Design</w:t>
            </w:r>
          </w:p>
        </w:tc>
        <w:tc>
          <w:tcPr/>
          <w:p>
            <w:pPr>
              <w:pStyle w:val="Compact"/>
              <w:jc w:val="left"/>
            </w:pPr>
            <w:r>
              <w:t xml:space="preserve">Responsive website design (up to 8 pages) including wireframes, mockups, and interactive prototypes. Delivered in Figma with developer handoff documentation.</w:t>
            </w:r>
          </w:p>
        </w:tc>
        <w:tc>
          <w:tcPr/>
          <w:p>
            <w:pPr>
              <w:pStyle w:val="Compact"/>
              <w:jc w:val="left"/>
            </w:pPr>
            <w:r>
              <w:t xml:space="preserve">1 Project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Print Advertising &amp; Collateral</w:t>
            </w:r>
          </w:p>
        </w:tc>
        <w:tc>
          <w:tcPr/>
          <w:p>
            <w:pPr>
              <w:pStyle w:val="Compact"/>
              <w:jc w:val="left"/>
            </w:pPr>
            <w:r>
              <w:t xml:space="preserve">Design of brochures (4-page), roll-up banners, and event materials for local exhibitions in Nepal Kathmandu. Includes print coordination with local printers in New Road and Ason areas.</w:t>
            </w:r>
          </w:p>
        </w:tc>
        <w:tc>
          <w:tcPr/>
          <w:p>
            <w:pPr>
              <w:pStyle w:val="Compact"/>
              <w:jc w:val="left"/>
            </w:pPr>
            <w:r>
              <w:t xml:space="preserve">1 Package</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6</w:t>
            </w:r>
          </w:p>
        </w:tc>
        <w:tc>
          <w:tcPr/>
          <w:p>
            <w:pPr>
              <w:pStyle w:val="Compact"/>
              <w:jc w:val="left"/>
            </w:pPr>
            <w:r>
              <w:t xml:space="preserve">Packaging Design</w:t>
            </w:r>
          </w:p>
        </w:tc>
        <w:tc>
          <w:tcPr/>
          <w:p>
            <w:pPr>
              <w:pStyle w:val="Compact"/>
              <w:jc w:val="left"/>
            </w:pPr>
            <w:r>
              <w:t xml:space="preserve">Product packaging design for 2 SKUs including dielines, 3D mockups, and print-ready artwork. Compliant with Nepal's Bureau of Standards labeling requirements.</w:t>
            </w:r>
          </w:p>
        </w:tc>
        <w:tc>
          <w:tcPr/>
          <w:p>
            <w:pPr>
              <w:pStyle w:val="Compact"/>
              <w:jc w:val="left"/>
            </w:pPr>
            <w:r>
              <w:t xml:space="preserve">2 SKUs</w:t>
            </w:r>
          </w:p>
        </w:tc>
        <w:tc>
          <w:tcPr/>
          <w:p>
            <w:pPr>
              <w:pStyle w:val="Compact"/>
              <w:jc w:val="left"/>
            </w:pPr>
            <w:r>
              <w:t xml:space="preserve">60,000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Project Management &amp; Revisions</w:t>
            </w:r>
          </w:p>
        </w:tc>
        <w:tc>
          <w:tcPr/>
          <w:p>
            <w:pPr>
              <w:pStyle w:val="Compact"/>
              <w:jc w:val="left"/>
            </w:pPr>
            <w:r>
              <w:t xml:space="preserve">Dedicated project coordination, weekly progress meetings (in-person at Kathmandu office or via video call), and up to 3 revision cycles per deliverable.</w:t>
            </w:r>
          </w:p>
        </w:tc>
        <w:tc>
          <w:tcPr/>
          <w:p>
            <w:pPr>
              <w:pStyle w:val="Compact"/>
              <w:jc w:val="left"/>
            </w:pPr>
            <w:r>
              <w:t xml:space="preserve">Full Term</w:t>
            </w:r>
          </w:p>
        </w:tc>
        <w:tc>
          <w:tcPr/>
          <w:p>
            <w:pPr>
              <w:pStyle w:val="Compact"/>
              <w:jc w:val="left"/>
            </w:pPr>
            <w:r>
              <w:t xml:space="preserve">30,000</w:t>
            </w:r>
          </w:p>
        </w:tc>
        <w:tc>
          <w:tcPr/>
          <w:p>
            <w:pPr>
              <w:pStyle w:val="Compact"/>
              <w:jc w:val="left"/>
            </w:pPr>
            <w:r>
              <w:t xml:space="preserve">30,000</w:t>
            </w:r>
          </w:p>
        </w:tc>
      </w:tr>
      <w:tr>
        <w:tc>
          <w:tcPr>
            <w:gridSpan w:val="5"/>
          </w:tcPr>
          <w:p>
            <w:pPr>
              <w:pStyle w:val="Compact"/>
              <w:jc w:val="right"/>
            </w:pPr>
            <w:r>
              <w:t xml:space="preserve">Subtotal:</w:t>
            </w:r>
          </w:p>
        </w:tc>
        <w:tc>
          <w:tcPr/>
          <w:p>
            <w:pPr>
              <w:pStyle w:val="Compact"/>
              <w:jc w:val="left"/>
            </w:pPr>
            <w:r>
              <w:t xml:space="preserve">570,000</w:t>
            </w:r>
          </w:p>
        </w:tc>
      </w:tr>
      <w:tr>
        <w:tc>
          <w:tcPr>
            <w:gridSpan w:val="5"/>
          </w:tcPr>
          <w:p>
            <w:pPr>
              <w:pStyle w:val="Compact"/>
              <w:jc w:val="right"/>
            </w:pPr>
            <w:r>
              <w:t xml:space="preserve">VAT (13%):</w:t>
            </w:r>
          </w:p>
        </w:tc>
        <w:tc>
          <w:tcPr/>
          <w:p>
            <w:pPr>
              <w:pStyle w:val="Compact"/>
              <w:jc w:val="left"/>
            </w:pPr>
            <w:r>
              <w:t xml:space="preserve">74,100</w:t>
            </w:r>
          </w:p>
        </w:tc>
      </w:tr>
      <w:tr>
        <w:tc>
          <w:tcPr>
            <w:gridSpan w:val="5"/>
          </w:tcPr>
          <w:p>
            <w:pPr>
              <w:pStyle w:val="Compact"/>
              <w:jc w:val="right"/>
            </w:pPr>
            <w:r>
              <w:t xml:space="preserve">TOTAL AMOUNT (NPR):</w:t>
            </w:r>
          </w:p>
        </w:tc>
        <w:tc>
          <w:tcPr/>
          <w:p>
            <w:pPr>
              <w:pStyle w:val="Compact"/>
              <w:jc w:val="left"/>
            </w:pPr>
            <w:r>
              <w:t xml:space="preserve">644,100</w:t>
            </w:r>
          </w:p>
        </w:tc>
      </w:tr>
    </w:tbl>
    <w:bookmarkEnd w:id="24"/>
    <w:bookmarkStart w:id="25" w:name="payment-terms-and-schedule"/>
    <w:p>
      <w:pPr>
        <w:pStyle w:val="Heading2"/>
      </w:pPr>
      <w:r>
        <w:t xml:space="preserve">3. Payment Terms and Schedule</w:t>
      </w:r>
    </w:p>
    <w:p>
      <w:pPr>
        <w:pStyle w:val="FirstParagraph"/>
      </w:pPr>
      <w:r>
        <w:t xml:space="preserve">This Quotation Estimate outlines the following payment structure for the Graphic Designer services rendered in Nepal Kathmandu. All payments shall be made in Nepalese Rupees (NPR) via bank transfer to the account of Himalayan Creative Design Studio, Nabil Bank, Kathmandu Main Branch, Account No. 001-XXXXXXX-XX.</w:t>
      </w:r>
    </w:p>
    <w:p>
      <w:pPr>
        <w:numPr>
          <w:ilvl w:val="0"/>
          <w:numId w:val="1001"/>
        </w:numPr>
        <w:pStyle w:val="Compact"/>
      </w:pPr>
      <w:r>
        <w:rPr>
          <w:bCs/>
          <w:b/>
        </w:rPr>
        <w:t xml:space="preserve">Advance Payment (40%):</w:t>
      </w:r>
      <w:r>
        <w:t xml:space="preserve"> </w:t>
      </w:r>
      <w:r>
        <w:t xml:space="preserve">NPR 257,640 – Due upon acceptance of this Quotation Estimate and signing of the service agreement.</w:t>
      </w:r>
    </w:p>
    <w:p>
      <w:pPr>
        <w:numPr>
          <w:ilvl w:val="0"/>
          <w:numId w:val="1001"/>
        </w:numPr>
        <w:pStyle w:val="Compact"/>
      </w:pPr>
      <w:r>
        <w:rPr>
          <w:bCs/>
          <w:b/>
        </w:rPr>
        <w:t xml:space="preserve">Milestone Payment (30%):</w:t>
      </w:r>
      <w:r>
        <w:t xml:space="preserve"> </w:t>
      </w:r>
      <w:r>
        <w:t xml:space="preserve">NPR 193,230 – Due upon delivery of brand identity, stationery, and website design deliverables.</w:t>
      </w:r>
    </w:p>
    <w:p>
      <w:pPr>
        <w:numPr>
          <w:ilvl w:val="0"/>
          <w:numId w:val="1001"/>
        </w:numPr>
        <w:pStyle w:val="Compact"/>
      </w:pPr>
      <w:r>
        <w:rPr>
          <w:bCs/>
          <w:b/>
        </w:rPr>
        <w:t xml:space="preserve">Final Payment (30%):</w:t>
      </w:r>
      <w:r>
        <w:t xml:space="preserve"> </w:t>
      </w:r>
      <w:r>
        <w:t xml:space="preserve">NPR 193,230 – Due upon completion of all remaining deliverables and client sign-off within 7 working days of final delivery.</w:t>
      </w:r>
    </w:p>
    <w:bookmarkEnd w:id="25"/>
    <w:bookmarkStart w:id="26" w:name="terms-and-conditions"/>
    <w:p>
      <w:pPr>
        <w:pStyle w:val="Heading2"/>
      </w:pPr>
      <w:r>
        <w:t xml:space="preserve">4. Terms and Conditions</w:t>
      </w:r>
    </w:p>
    <w:p>
      <w:pPr>
        <w:numPr>
          <w:ilvl w:val="0"/>
          <w:numId w:val="1002"/>
        </w:numPr>
        <w:pStyle w:val="Compact"/>
      </w:pPr>
      <w:r>
        <w:t xml:space="preserve">This Quotation Estimate is valid for a period of thirty (30) calendar days from the date of issue. After this period, pricing may be subject to revision based on market conditions in Nepal Kathmandu.</w:t>
      </w:r>
    </w:p>
    <w:p>
      <w:pPr>
        <w:numPr>
          <w:ilvl w:val="0"/>
          <w:numId w:val="1002"/>
        </w:numPr>
        <w:pStyle w:val="Compact"/>
      </w:pPr>
      <w:r>
        <w:t xml:space="preserve">All intellectual property rights for the final approved designs will transfer to the client upon full and final payment. The Graphic Designer retains the right to display completed work in their professional portfolio.</w:t>
      </w:r>
    </w:p>
    <w:p>
      <w:pPr>
        <w:numPr>
          <w:ilvl w:val="0"/>
          <w:numId w:val="1002"/>
        </w:numPr>
        <w:pStyle w:val="Compact"/>
      </w:pPr>
      <w:r>
        <w:t xml:space="preserve">The project timeline is estimated at eight (8) to ten (10) working weeks from the date of advance payment receipt, subject to timely client feedback and approval at each milestone stage.</w:t>
      </w:r>
    </w:p>
    <w:p>
      <w:pPr>
        <w:numPr>
          <w:ilvl w:val="0"/>
          <w:numId w:val="1002"/>
        </w:numPr>
        <w:pStyle w:val="Compact"/>
      </w:pPr>
      <w:r>
        <w:t xml:space="preserve">Any additional revisions beyond the three included cycles will be charged at NPR 5,000 per revision round, as determined by the assigned Graphic Designer.</w:t>
      </w:r>
    </w:p>
    <w:p>
      <w:pPr>
        <w:numPr>
          <w:ilvl w:val="0"/>
          <w:numId w:val="1002"/>
        </w:numPr>
        <w:pStyle w:val="Compact"/>
      </w:pPr>
      <w:r>
        <w:t xml:space="preserve">All work will be conducted in compliance with the Copyright Act of Nepal (2058) and applicable intellectual property regulations in force in Nepal Kathmandu.</w:t>
      </w:r>
    </w:p>
    <w:p>
      <w:pPr>
        <w:numPr>
          <w:ilvl w:val="0"/>
          <w:numId w:val="1002"/>
        </w:numPr>
        <w:pStyle w:val="Compact"/>
      </w:pPr>
      <w:r>
        <w:t xml:space="preserve">The client agrees to provide all necessary brand assets, content, and approvals within three (3) working days of request to avoid project delays.</w:t>
      </w:r>
    </w:p>
    <w:p>
      <w:pPr>
        <w:numPr>
          <w:ilvl w:val="0"/>
          <w:numId w:val="1002"/>
        </w:numPr>
        <w:pStyle w:val="Compact"/>
      </w:pPr>
      <w:r>
        <w:t xml:space="preserve">Force majeure events, including but not limited to natural disasters, government-mandated closures, or infrastructure disruptions common in the Kathmandu Valley, may extend the project timeline without penalty to either party.</w:t>
      </w:r>
    </w:p>
    <w:p>
      <w:pPr>
        <w:numPr>
          <w:ilvl w:val="0"/>
          <w:numId w:val="1002"/>
        </w:numPr>
        <w:pStyle w:val="Compact"/>
      </w:pPr>
      <w:r>
        <w:t xml:space="preserve">Disputes arising from this Quotation Estimate shall be resolved through amicable negotiation, and if unresolved, through the competent courts of Kathmandu, Nepal.</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the terms, conditions, and pricing outlined in this Quotation Estimate for the Graphic Designer services to be delivered in Nepal Kathmandu. This document, once countersigned, constitutes a binding service agreement between the parties.</w:t>
      </w:r>
    </w:p>
    <w:p>
      <w:pPr>
        <w:pStyle w:val="BodyText"/>
      </w:pPr>
      <w:r>
        <w:rPr>
          <w:bCs/>
          <w:b/>
        </w:rPr>
        <w:t xml:space="preserve">For Himalayan Creative Design Studio</w:t>
      </w:r>
      <w:r>
        <w:br/>
      </w:r>
      <w:r>
        <w:t xml:space="preserve">Authorized Signatory / Lead Graphic Designer</w:t>
      </w:r>
      <w:r>
        <w:br/>
      </w:r>
      <w:r>
        <w:t xml:space="preserve">Name: _________________________</w:t>
      </w:r>
      <w:r>
        <w:br/>
      </w:r>
      <w:r>
        <w:t xml:space="preserve">Date: _________________________</w:t>
      </w:r>
    </w:p>
    <w:p>
      <w:pPr>
        <w:pStyle w:val="BodyText"/>
      </w:pPr>
      <w:r>
        <w:rPr>
          <w:bCs/>
          <w:b/>
        </w:rPr>
        <w:t xml:space="preserve">For the Client</w:t>
      </w:r>
      <w:r>
        <w:br/>
      </w:r>
      <w:r>
        <w:t xml:space="preserve">Authorized Representative</w:t>
      </w:r>
      <w:r>
        <w:br/>
      </w:r>
      <w:r>
        <w:t xml:space="preserve">Name: _________________________</w:t>
      </w:r>
      <w:r>
        <w:br/>
      </w:r>
      <w:r>
        <w:t xml:space="preserve">Date: _________________________</w:t>
      </w:r>
    </w:p>
    <w:p>
      <w:pPr>
        <w:pStyle w:val="BodyText"/>
      </w:pPr>
      <w:r>
        <w:t xml:space="preserve">This Quotation Estimate (Ref: HCD-2025-0047) was prepared by Himalayan Creative Design Studio, Boudha Marg, Nepal Kathmandu. For inquiries regarding this Graphic Designer service proposal, please contact us at +977-1-4412345 or info@himalayancreative.com.np. This document is confidential and intended solely for the named client. © 2025 Himalayan Creative Design Studio.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Nepal Kathmandu</dc:title>
  <dc:creator/>
  <dc:language>en</dc:language>
  <cp:keywords/>
  <dcterms:created xsi:type="dcterms:W3CDTF">2026-10-10T06:41:20Z</dcterms:created>
  <dcterms:modified xsi:type="dcterms:W3CDTF">2026-10-10T06:41:20Z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