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Hairdresser Services — Canada Vancouver</w:t>
      </w:r>
    </w:p>
    <w:p>
      <w:pPr>
        <w:pStyle w:val="BodyText"/>
      </w:pPr>
      <w:r>
        <w:t xml:space="preserve">Estimate No. QTE-2025-0847 | Issued: June 12, 2025</w:t>
      </w:r>
    </w:p>
    <w:bookmarkEnd w:id="20"/>
    <w:p>
      <w:pPr>
        <w:pStyle w:val="BodyText"/>
      </w:pPr>
      <w:r>
        <w:rPr>
          <w:bCs/>
          <w:b/>
        </w:rPr>
        <w:t xml:space="preserve">Prepared By:</w:t>
      </w:r>
      <w:r>
        <w:br/>
      </w:r>
      <w:r>
        <w:t xml:space="preserve">Luxe Strand Hair Studio</w:t>
      </w:r>
      <w:r>
        <w:br/>
      </w:r>
      <w:r>
        <w:t xml:space="preserve">1247 West Georgia Street, Suite 302</w:t>
      </w:r>
      <w:r>
        <w:br/>
      </w:r>
      <w:r>
        <w:t xml:space="preserve">Vancouver, British Columbia, Canada V6E 1Y2</w:t>
      </w:r>
      <w:r>
        <w:br/>
      </w:r>
      <w:r>
        <w:t xml:space="preserve">Phone: (604) 555-0187</w:t>
      </w:r>
      <w:r>
        <w:br/>
      </w:r>
      <w:r>
        <w:t xml:space="preserve">Email: estimates@luxestrandvancouver.ca</w:t>
      </w:r>
    </w:p>
    <w:p>
      <w:pPr>
        <w:pStyle w:val="BodyText"/>
      </w:pPr>
      <w:r>
        <w:rPr>
          <w:bCs/>
          <w:b/>
        </w:rPr>
        <w:t xml:space="preserve">Prepared For:</w:t>
      </w:r>
      <w:r>
        <w:br/>
      </w:r>
      <w:r>
        <w:t xml:space="preserve">Ms. Catherine Whitfield</w:t>
      </w:r>
      <w:r>
        <w:br/>
      </w:r>
      <w:r>
        <w:t xml:space="preserve">892 Oakridge Avenue</w:t>
      </w:r>
      <w:r>
        <w:br/>
      </w:r>
      <w:r>
        <w:t xml:space="preserve">Vancouver, British Columbia, Canada V6H 3A1</w:t>
      </w:r>
      <w:r>
        <w:br/>
      </w:r>
      <w:r>
        <w:t xml:space="preserve">Phone: (604) 555-0342</w:t>
      </w:r>
      <w:r>
        <w:br/>
      </w:r>
      <w:r>
        <w:t xml:space="preserve">Email: c.whitfield@email.com</w:t>
      </w:r>
    </w:p>
    <w:bookmarkStart w:id="21" w:name="purpose-of-this-quotation-estimate"/>
    <w:p>
      <w:pPr>
        <w:pStyle w:val="Heading2"/>
      </w:pPr>
      <w:r>
        <w:t xml:space="preserve">1. Purpose of This Quotation Estimate</w:t>
      </w:r>
    </w:p>
    <w:p>
      <w:pPr>
        <w:pStyle w:val="FirstParagraph"/>
      </w:pPr>
      <w:r>
        <w:t xml:space="preserve">This Quotation Estimate has been prepared by Luxe Strand Hair Studio, a licensed and insured Hairdresser practice operating in Canada Vancouver, to provide Ms. Catherine Whitfield with a comprehensive, itemized breakdown of anticipated costs for a full suite of professional hair services. This document serves as a formal Quotation Estimate and does not constitute a binding contract. All pricing reflects current Canadian dollar (CAD) rates as of the date of issuance and is subject to the terms and conditions outlined in Section 7 of this Quotation Estimate.</w:t>
      </w:r>
    </w:p>
    <w:p>
      <w:pPr>
        <w:pStyle w:val="BodyText"/>
      </w:pPr>
      <w:r>
        <w:t xml:space="preserve">As a dedicated Hairdresser studio in Canada Vancouver, we pride ourselves on delivering premium, personalized hair care experiences that reflect the diverse and vibrant aesthetic culture of our city. This Quotation Estimate covers a multi-session treatment plan designed to restore, enhance, and maintain the health and appearance of the client's hair over a twelve-week period.</w:t>
      </w:r>
    </w:p>
    <w:bookmarkEnd w:id="21"/>
    <w:bookmarkStart w:id="22" w:name="scope-of-hairdresser-services"/>
    <w:p>
      <w:pPr>
        <w:pStyle w:val="Heading2"/>
      </w:pPr>
      <w:r>
        <w:t xml:space="preserve">2. Scope of Hairdresser Services</w:t>
      </w:r>
    </w:p>
    <w:p>
      <w:pPr>
        <w:pStyle w:val="FirstParagraph"/>
      </w:pPr>
      <w:r>
        <w:t xml:space="preserve">The following Hairdresser services have been recommended by our senior stylist, Mr. David Chen (BC Licensed Hairdresser, License No. BC-447291), following an initial consultation conducted on June 5, 2025, at our Canada Vancouver studio. Each service is detailed below with its corresponding Quotation Estimate pricing.</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Hairdresser Service Description</w:t>
            </w:r>
          </w:p>
        </w:tc>
        <w:tc>
          <w:tcPr/>
          <w:p>
            <w:pPr>
              <w:pStyle w:val="Compact"/>
              <w:jc w:val="left"/>
            </w:pPr>
            <w:r>
              <w:t xml:space="preserve">Session</w:t>
            </w:r>
          </w:p>
        </w:tc>
        <w:tc>
          <w:tcPr/>
          <w:p>
            <w:pPr>
              <w:pStyle w:val="Compact"/>
              <w:jc w:val="left"/>
            </w:pPr>
            <w:r>
              <w:t xml:space="preserve">Duration</w:t>
            </w:r>
          </w:p>
        </w:tc>
        <w:tc>
          <w:tcPr/>
          <w:p>
            <w:pPr>
              <w:pStyle w:val="Compact"/>
              <w:jc w:val="left"/>
            </w:pPr>
            <w:r>
              <w:t xml:space="preserve">Unit Price (CAD)</w:t>
            </w:r>
          </w:p>
        </w:tc>
        <w:tc>
          <w:tcPr/>
          <w:p>
            <w:pPr>
              <w:pStyle w:val="Compact"/>
              <w:jc w:val="left"/>
            </w:pPr>
            <w:r>
              <w:t xml:space="preserve">Quantity</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Comprehensive Scalp &amp; Hair Analysis with Custom Treatment Plan</w:t>
            </w:r>
          </w:p>
        </w:tc>
        <w:tc>
          <w:tcPr/>
          <w:p>
            <w:pPr>
              <w:pStyle w:val="Compact"/>
              <w:jc w:val="left"/>
            </w:pPr>
            <w:r>
              <w:t xml:space="preserve">1</w:t>
            </w:r>
          </w:p>
        </w:tc>
        <w:tc>
          <w:tcPr/>
          <w:p>
            <w:pPr>
              <w:pStyle w:val="Compact"/>
              <w:jc w:val="left"/>
            </w:pPr>
            <w:r>
              <w:t xml:space="preserve">45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Deep Nourishing Keratin Hair Treatment (Canadian-made product line)</w:t>
            </w:r>
          </w:p>
        </w:tc>
        <w:tc>
          <w:tcPr/>
          <w:p>
            <w:pPr>
              <w:pStyle w:val="Compact"/>
              <w:jc w:val="left"/>
            </w:pPr>
            <w:r>
              <w:t xml:space="preserve">1</w:t>
            </w:r>
          </w:p>
        </w:tc>
        <w:tc>
          <w:tcPr/>
          <w:p>
            <w:pPr>
              <w:pStyle w:val="Compact"/>
              <w:jc w:val="left"/>
            </w:pPr>
            <w:r>
              <w:t xml:space="preserve">90 min</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Precision Haircut &amp; Styling (Layered Bob with Face-Framing Highlights)</w:t>
            </w:r>
          </w:p>
        </w:tc>
        <w:tc>
          <w:tcPr/>
          <w:p>
            <w:pPr>
              <w:pStyle w:val="Compact"/>
              <w:jc w:val="left"/>
            </w:pPr>
            <w:r>
              <w:t xml:space="preserve">2</w:t>
            </w:r>
          </w:p>
        </w:tc>
        <w:tc>
          <w:tcPr/>
          <w:p>
            <w:pPr>
              <w:pStyle w:val="Compact"/>
              <w:jc w:val="left"/>
            </w:pPr>
            <w:r>
              <w:t xml:space="preserve">75 min</w:t>
            </w:r>
          </w:p>
        </w:tc>
        <w:tc>
          <w:tcPr/>
          <w:p>
            <w:pPr>
              <w:pStyle w:val="Compact"/>
              <w:jc w:val="left"/>
            </w:pPr>
            <w:r>
              <w:t xml:space="preserve">$145.00</w:t>
            </w:r>
          </w:p>
        </w:tc>
        <w:tc>
          <w:tcPr/>
          <w:p>
            <w:pPr>
              <w:pStyle w:val="Compact"/>
              <w:jc w:val="left"/>
            </w:pPr>
            <w:r>
              <w:t xml:space="preserve">1</w:t>
            </w:r>
          </w:p>
        </w:tc>
        <w:tc>
          <w:tcPr/>
          <w:p>
            <w:pPr>
              <w:pStyle w:val="Compact"/>
              <w:jc w:val="left"/>
            </w:pPr>
            <w:r>
              <w:t xml:space="preserve">$145.00</w:t>
            </w:r>
          </w:p>
        </w:tc>
      </w:tr>
      <w:tr>
        <w:tc>
          <w:tcPr/>
          <w:p>
            <w:pPr>
              <w:pStyle w:val="Compact"/>
              <w:jc w:val="left"/>
            </w:pPr>
            <w:r>
              <w:t xml:space="preserve">4</w:t>
            </w:r>
          </w:p>
        </w:tc>
        <w:tc>
          <w:tcPr/>
          <w:p>
            <w:pPr>
              <w:pStyle w:val="Compact"/>
              <w:jc w:val="left"/>
            </w:pPr>
            <w:r>
              <w:t xml:space="preserve">Full-Head Balayage Colour Application (Ammonia-free, Canada Vancouver studio standard)</w:t>
            </w:r>
          </w:p>
        </w:tc>
        <w:tc>
          <w:tcPr/>
          <w:p>
            <w:pPr>
              <w:pStyle w:val="Compact"/>
              <w:jc w:val="left"/>
            </w:pPr>
            <w:r>
              <w:t xml:space="preserve">2</w:t>
            </w:r>
          </w:p>
        </w:tc>
        <w:tc>
          <w:tcPr/>
          <w:p>
            <w:pPr>
              <w:pStyle w:val="Compact"/>
              <w:jc w:val="left"/>
            </w:pPr>
            <w:r>
              <w:t xml:space="preserve">150 min</w:t>
            </w:r>
          </w:p>
        </w:tc>
        <w:tc>
          <w:tcPr/>
          <w:p>
            <w:pPr>
              <w:pStyle w:val="Compact"/>
              <w:jc w:val="left"/>
            </w:pPr>
            <w:r>
              <w:t xml:space="preserve">$310.00</w:t>
            </w:r>
          </w:p>
        </w:tc>
        <w:tc>
          <w:tcPr/>
          <w:p>
            <w:pPr>
              <w:pStyle w:val="Compact"/>
              <w:jc w:val="left"/>
            </w:pPr>
            <w:r>
              <w:t xml:space="preserve">1</w:t>
            </w:r>
          </w:p>
        </w:tc>
        <w:tc>
          <w:tcPr/>
          <w:p>
            <w:pPr>
              <w:pStyle w:val="Compact"/>
              <w:jc w:val="left"/>
            </w:pPr>
            <w:r>
              <w:t xml:space="preserve">$310.00</w:t>
            </w:r>
          </w:p>
        </w:tc>
      </w:tr>
      <w:tr>
        <w:tc>
          <w:tcPr/>
          <w:p>
            <w:pPr>
              <w:pStyle w:val="Compact"/>
              <w:jc w:val="left"/>
            </w:pPr>
            <w:r>
              <w:t xml:space="preserve">5</w:t>
            </w:r>
          </w:p>
        </w:tc>
        <w:tc>
          <w:tcPr/>
          <w:p>
            <w:pPr>
              <w:pStyle w:val="Compact"/>
              <w:jc w:val="left"/>
            </w:pPr>
            <w:r>
              <w:t xml:space="preserve">Professional Blow-Dry &amp; Heat Styling Finish</w:t>
            </w:r>
          </w:p>
        </w:tc>
        <w:tc>
          <w:tcPr/>
          <w:p>
            <w:pPr>
              <w:pStyle w:val="Compact"/>
              <w:jc w:val="left"/>
            </w:pPr>
            <w:r>
              <w:t xml:space="preserve">2</w:t>
            </w:r>
          </w:p>
        </w:tc>
        <w:tc>
          <w:tcPr/>
          <w:p>
            <w:pPr>
              <w:pStyle w:val="Compact"/>
              <w:jc w:val="left"/>
            </w:pPr>
            <w:r>
              <w:t xml:space="preserve">30 min</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6</w:t>
            </w:r>
          </w:p>
        </w:tc>
        <w:tc>
          <w:tcPr/>
          <w:p>
            <w:pPr>
              <w:pStyle w:val="Compact"/>
              <w:jc w:val="left"/>
            </w:pPr>
            <w:r>
              <w:t xml:space="preserve">Mid-Treatment Maintenance: Trimming &amp; Colour Refresh</w:t>
            </w:r>
          </w:p>
        </w:tc>
        <w:tc>
          <w:tcPr/>
          <w:p>
            <w:pPr>
              <w:pStyle w:val="Compact"/>
              <w:jc w:val="left"/>
            </w:pPr>
            <w:r>
              <w:t xml:space="preserve">3</w:t>
            </w:r>
          </w:p>
        </w:tc>
        <w:tc>
          <w:tcPr/>
          <w:p>
            <w:pPr>
              <w:pStyle w:val="Compact"/>
              <w:jc w:val="left"/>
            </w:pPr>
            <w:r>
              <w:t xml:space="preserve">60 min</w:t>
            </w:r>
          </w:p>
        </w:tc>
        <w:tc>
          <w:tcPr/>
          <w:p>
            <w:pPr>
              <w:pStyle w:val="Compact"/>
              <w:jc w:val="left"/>
            </w:pPr>
            <w:r>
              <w:t xml:space="preserve">$130.00</w:t>
            </w:r>
          </w:p>
        </w:tc>
        <w:tc>
          <w:tcPr/>
          <w:p>
            <w:pPr>
              <w:pStyle w:val="Compact"/>
              <w:jc w:val="left"/>
            </w:pPr>
            <w:r>
              <w:t xml:space="preserve">1</w:t>
            </w:r>
          </w:p>
        </w:tc>
        <w:tc>
          <w:tcPr/>
          <w:p>
            <w:pPr>
              <w:pStyle w:val="Compact"/>
              <w:jc w:val="left"/>
            </w:pPr>
            <w:r>
              <w:t xml:space="preserve">$130.00</w:t>
            </w:r>
          </w:p>
        </w:tc>
      </w:tr>
      <w:tr>
        <w:tc>
          <w:tcPr/>
          <w:p>
            <w:pPr>
              <w:pStyle w:val="Compact"/>
              <w:jc w:val="left"/>
            </w:pPr>
            <w:r>
              <w:t xml:space="preserve">7</w:t>
            </w:r>
          </w:p>
        </w:tc>
        <w:tc>
          <w:tcPr/>
          <w:p>
            <w:pPr>
              <w:pStyle w:val="Compact"/>
              <w:jc w:val="left"/>
            </w:pPr>
            <w:r>
              <w:t xml:space="preserve">At-Home Hair Care Product Package (Shampoo, Conditioner, Leave-In Mask — 4 items)</w:t>
            </w:r>
          </w:p>
        </w:tc>
        <w:tc>
          <w:tcPr/>
          <w:p>
            <w:pPr>
              <w:pStyle w:val="Compact"/>
              <w:jc w:val="left"/>
            </w:pPr>
            <w:r>
              <w:t xml:space="preserve">3</w:t>
            </w:r>
          </w:p>
        </w:tc>
        <w:tc>
          <w:tcPr/>
          <w:p>
            <w:pPr>
              <w:pStyle w:val="Compact"/>
              <w:jc w:val="left"/>
            </w:pPr>
            <w:r>
              <w:t xml:space="preserve">N/A</w:t>
            </w:r>
          </w:p>
        </w:tc>
        <w:tc>
          <w:tcPr/>
          <w:p>
            <w:pPr>
              <w:pStyle w:val="Compact"/>
              <w:jc w:val="left"/>
            </w:pPr>
            <w:r>
              <w:t xml:space="preserve">$185.00</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8</w:t>
            </w:r>
          </w:p>
        </w:tc>
        <w:tc>
          <w:tcPr/>
          <w:p>
            <w:pPr>
              <w:pStyle w:val="Compact"/>
              <w:jc w:val="left"/>
            </w:pPr>
            <w:r>
              <w:t xml:space="preserve">Final Session: Full Restyle, Gloss Treatment &amp; Event-Ready Updo</w:t>
            </w:r>
          </w:p>
        </w:tc>
        <w:tc>
          <w:tcPr/>
          <w:p>
            <w:pPr>
              <w:pStyle w:val="Compact"/>
              <w:jc w:val="left"/>
            </w:pPr>
            <w:r>
              <w:t xml:space="preserve">4</w:t>
            </w:r>
          </w:p>
        </w:tc>
        <w:tc>
          <w:tcPr/>
          <w:p>
            <w:pPr>
              <w:pStyle w:val="Compact"/>
              <w:jc w:val="left"/>
            </w:pPr>
            <w:r>
              <w:t xml:space="preserve">120 min</w:t>
            </w:r>
          </w:p>
        </w:tc>
        <w:tc>
          <w:tcPr/>
          <w:p>
            <w:pPr>
              <w:pStyle w:val="Compact"/>
              <w:jc w:val="left"/>
            </w:pPr>
            <w:r>
              <w:t xml:space="preserve">$265.00</w:t>
            </w:r>
          </w:p>
        </w:tc>
        <w:tc>
          <w:tcPr/>
          <w:p>
            <w:pPr>
              <w:pStyle w:val="Compact"/>
              <w:jc w:val="left"/>
            </w:pPr>
            <w:r>
              <w:t xml:space="preserve">1</w:t>
            </w:r>
          </w:p>
        </w:tc>
        <w:tc>
          <w:tcPr/>
          <w:p>
            <w:pPr>
              <w:pStyle w:val="Compact"/>
              <w:jc w:val="left"/>
            </w:pPr>
            <w:r>
              <w:t xml:space="preserve">$265.00</w:t>
            </w:r>
          </w:p>
        </w:tc>
      </w:tr>
      <w:tr>
        <w:tc>
          <w:tcPr/>
          <w:p>
            <w:pPr>
              <w:pStyle w:val="Compact"/>
              <w:jc w:val="left"/>
            </w:pPr>
            <w:r>
              <w:t xml:space="preserve">9</w:t>
            </w:r>
          </w:p>
        </w:tc>
        <w:tc>
          <w:tcPr/>
          <w:p>
            <w:pPr>
              <w:pStyle w:val="Compact"/>
              <w:jc w:val="left"/>
            </w:pPr>
            <w:r>
              <w:t xml:space="preserve">Post-Service Follow-Up Consultation (In-Studio or Virtual via Canada Vancouver clinic portal)</w:t>
            </w:r>
          </w:p>
        </w:tc>
        <w:tc>
          <w:tcPr/>
          <w:p>
            <w:pPr>
              <w:pStyle w:val="Compact"/>
              <w:jc w:val="left"/>
            </w:pPr>
            <w:r>
              <w:t xml:space="preserve">5</w:t>
            </w:r>
          </w:p>
        </w:tc>
        <w:tc>
          <w:tcPr/>
          <w:p>
            <w:pPr>
              <w:pStyle w:val="Compact"/>
              <w:jc w:val="left"/>
            </w:pPr>
            <w:r>
              <w:t xml:space="preserve">20 min</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gridSpan w:val="6"/>
          </w:tcPr>
          <w:p>
            <w:pPr>
              <w:pStyle w:val="Compact"/>
              <w:jc w:val="right"/>
            </w:pPr>
            <w:r>
              <w:t xml:space="preserve">Subtotal (Before Tax)</w:t>
            </w:r>
          </w:p>
        </w:tc>
        <w:tc>
          <w:tcPr/>
          <w:p>
            <w:pPr>
              <w:pStyle w:val="Compact"/>
              <w:jc w:val="left"/>
            </w:pPr>
            <w:r>
              <w:t xml:space="preserve">$1,395.00</w:t>
            </w:r>
          </w:p>
        </w:tc>
      </w:tr>
      <w:tr>
        <w:tc>
          <w:tcPr>
            <w:gridSpan w:val="6"/>
          </w:tcPr>
          <w:p>
            <w:pPr>
              <w:pStyle w:val="Compact"/>
              <w:jc w:val="right"/>
            </w:pPr>
            <w:r>
              <w:t xml:space="preserve">GST (5% — Federal, Canada)</w:t>
            </w:r>
          </w:p>
        </w:tc>
        <w:tc>
          <w:tcPr/>
          <w:p>
            <w:pPr>
              <w:pStyle w:val="Compact"/>
              <w:jc w:val="left"/>
            </w:pPr>
            <w:r>
              <w:t xml:space="preserve">$69.75</w:t>
            </w:r>
          </w:p>
        </w:tc>
      </w:tr>
      <w:tr>
        <w:tc>
          <w:tcPr>
            <w:gridSpan w:val="6"/>
          </w:tcPr>
          <w:p>
            <w:pPr>
              <w:pStyle w:val="Compact"/>
              <w:jc w:val="right"/>
            </w:pPr>
            <w:r>
              <w:t xml:space="preserve">PST (7% — British Columbia, Canada Vancouver)</w:t>
            </w:r>
          </w:p>
        </w:tc>
        <w:tc>
          <w:tcPr/>
          <w:p>
            <w:pPr>
              <w:pStyle w:val="Compact"/>
              <w:jc w:val="left"/>
            </w:pPr>
            <w:r>
              <w:t xml:space="preserve">$97.65</w:t>
            </w:r>
          </w:p>
        </w:tc>
      </w:tr>
      <w:tr>
        <w:tc>
          <w:tcPr>
            <w:gridSpan w:val="6"/>
          </w:tcPr>
          <w:p>
            <w:pPr>
              <w:pStyle w:val="Compact"/>
              <w:jc w:val="right"/>
            </w:pPr>
            <w:r>
              <w:t xml:space="preserve">TOTAL ESTIMATED COST (CAD)</w:t>
            </w:r>
          </w:p>
        </w:tc>
        <w:tc>
          <w:tcPr/>
          <w:p>
            <w:pPr>
              <w:pStyle w:val="Compact"/>
              <w:jc w:val="left"/>
            </w:pPr>
            <w:r>
              <w:t xml:space="preserve">$1,562.40</w:t>
            </w:r>
          </w:p>
        </w:tc>
      </w:tr>
    </w:tbl>
    <w:bookmarkEnd w:id="23"/>
    <w:bookmarkStart w:id="24" w:name="validity-payment-terms"/>
    <w:p>
      <w:pPr>
        <w:pStyle w:val="Heading2"/>
      </w:pPr>
      <w:r>
        <w:t xml:space="preserve">4. Validity &amp; Payment Terms</w:t>
      </w:r>
    </w:p>
    <w:p>
      <w:pPr>
        <w:pStyle w:val="FirstParagraph"/>
      </w:pPr>
      <w:r>
        <w:t xml:space="preserve">This Quotation Estimate is valid for a period of thirty (30) calendar days from the date of issuance. After this period, pricing may be adjusted to reflect changes in product costs, labour rates, or applicable tax legislation within Canada Vancouver and the Province of British Columbia. Payment for all Hairdresser services is due at the time of each session unless a pre-arranged payment plan has been agreed upon in writing. We accept Visa, Mastercard, Interac e-Transfer, and American Express. A 15% deposit is required to confirm the initial booking for the full treatment plan outlined in this Quotation Estimate.</w:t>
      </w:r>
    </w:p>
    <w:bookmarkEnd w:id="24"/>
    <w:bookmarkStart w:id="25" w:name="cancellation-rescheduling-policy"/>
    <w:p>
      <w:pPr>
        <w:pStyle w:val="Heading2"/>
      </w:pPr>
      <w:r>
        <w:t xml:space="preserve">5. Cancellation &amp; Rescheduling Policy</w:t>
      </w:r>
    </w:p>
    <w:p>
      <w:pPr>
        <w:pStyle w:val="FirstParagraph"/>
      </w:pPr>
      <w:r>
        <w:t xml:space="preserve">As a professional Hairdresser studio in Canada Vancouver, we request a minimum of forty-eight (48) hours' notice for any cancellation or rescheduling of a booked appointment. Cancellations made within 48 hours of the scheduled session will incur a 50% fee of the booked service value. No-shows will be charged the full service amount as listed in this Quotation Estimate. Emergency cancellations due to documented medical reasons are exempt from these fees.</w:t>
      </w:r>
    </w:p>
    <w:bookmarkEnd w:id="25"/>
    <w:bookmarkStart w:id="26" w:name="hairdresser-studio-information-licensing"/>
    <w:p>
      <w:pPr>
        <w:pStyle w:val="Heading2"/>
      </w:pPr>
      <w:r>
        <w:t xml:space="preserve">6. Hairdresser Studio Information &amp; Licensing</w:t>
      </w:r>
    </w:p>
    <w:p>
      <w:pPr>
        <w:pStyle w:val="FirstParagraph"/>
      </w:pPr>
      <w:r>
        <w:t xml:space="preserve">Luxe Strand Hair Studio is a fully registered business in the Province of British Columbia, Canada, operating under Business License No. BC-2021-88432. All Hairdresser staff members hold current British Columbia Cosmetology Licenses and are registered with the BC College of Hairstylists. Our Canada Vancouver studio complies with all municipal health and safety regulations, including proper chemical handling, waste disposal, and client hygiene protocols as mandated by the City of Vancouver Health Department.</w:t>
      </w:r>
    </w:p>
    <w:bookmarkEnd w:id="26"/>
    <w:bookmarkStart w:id="27" w:name="terms-conditions"/>
    <w:p>
      <w:pPr>
        <w:pStyle w:val="Heading2"/>
      </w:pPr>
      <w:r>
        <w:t xml:space="preserve">7. Terms &amp; Conditions</w:t>
      </w:r>
    </w:p>
    <w:p>
      <w:pPr>
        <w:pStyle w:val="FirstParagraph"/>
      </w:pPr>
      <w:r>
        <w:t xml:space="preserve">By accepting this Quotation Estimate, the client acknowledges and agrees to the following: (a) All prices are in Canadian Dollars (CAD) and are inclusive of all applicable federal and provincial taxes; (b) The Hairdresser services described herein are performed at our Canada Vancouver studio location unless otherwise specified; (c) Results may vary based on individual hair condition, and no guarantee of a specific aesthetic outcome is made; (d) This Quotation Estimate is non-transferable; (e) The studio reserves the right to modify service protocols for safety reasons without prior notice; (f) Any disputes arising from this Quotation Estimate shall be governed by the laws of the Province of British Columbia, Canada.</w:t>
      </w:r>
    </w:p>
    <w:bookmarkEnd w:id="27"/>
    <w:p>
      <w:pPr>
        <w:pStyle w:val="BodyText"/>
      </w:pPr>
      <w:r>
        <w:rPr>
          <w:bCs/>
          <w:b/>
        </w:rPr>
        <w:t xml:space="preserve">Important Note:</w:t>
      </w:r>
      <w:r>
        <w:t xml:space="preserve"> </w:t>
      </w:r>
      <w:r>
        <w:t xml:space="preserve">This Quotation Estimate is a good-faith projection of costs based on the services discussed during the initial consultation. Actual charges may vary slightly depending on hair length, density, and condition at the time of service. The final invoice for each session will reflect any adjustments made during the Hairdresser service. Please retain this document for your records.</w:t>
      </w:r>
    </w:p>
    <w:p>
      <w:pPr>
        <w:pStyle w:val="BodyText"/>
      </w:pPr>
      <w:r>
        <w:rPr>
          <w:bCs/>
          <w:b/>
        </w:rPr>
        <w:t xml:space="preserve">Authorized Signature (Hairdresser Studio)</w:t>
      </w:r>
      <w:r>
        <w:br/>
      </w:r>
      <w:r>
        <w:t xml:space="preserve">David Chen, Senior Stylist &amp; Owner</w:t>
      </w:r>
      <w:r>
        <w:br/>
      </w:r>
      <w:r>
        <w:t xml:space="preserve">Luxe Strand Hair Studio, Canada Vancouver</w:t>
      </w:r>
      <w:r>
        <w:br/>
      </w:r>
      <w:r>
        <w:t xml:space="preserve">Date: ______________________</w:t>
      </w:r>
    </w:p>
    <w:p>
      <w:pPr>
        <w:pStyle w:val="BodyText"/>
      </w:pPr>
      <w:r>
        <w:rPr>
          <w:bCs/>
          <w:b/>
        </w:rPr>
        <w:t xml:space="preserve">Client Acceptance</w:t>
      </w:r>
      <w:r>
        <w:br/>
      </w:r>
      <w:r>
        <w:t xml:space="preserve">Catherine Whitfield</w:t>
      </w:r>
      <w:r>
        <w:br/>
      </w:r>
      <w:r>
        <w:t xml:space="preserve">Date: ______________________</w:t>
      </w:r>
      <w:r>
        <w:br/>
      </w:r>
      <w:r>
        <w:t xml:space="preserve">Signature: ______________________</w:t>
      </w:r>
    </w:p>
    <w:p>
      <w:pPr>
        <w:pStyle w:val="BodyText"/>
      </w:pPr>
      <w:r>
        <w:t xml:space="preserve">Luxe Strand Hair Studio — 1247 West Georgia Street, Suite 302, Vancouver, BC, Canada V6E 1Y2 — (604) 555-0187 — estimates@luxestrandvancouver.ca</w:t>
      </w:r>
    </w:p>
    <w:p>
      <w:pPr>
        <w:pStyle w:val="BodyText"/>
      </w:pPr>
      <w:r>
        <w:t xml:space="preserve">This Quotation Estimate was generated on June 12, 2025. For questions regarding this Hairdresser service estimate in Canada Vancouver, please contact our front desk during business hours (Tuesday–Saturday, 9:00 AM – 7:00 PM PST).</w:t>
      </w:r>
    </w:p>
    <w:p>
      <w:pPr>
        <w:pStyle w:val="BodyText"/>
      </w:pPr>
      <w:r>
        <w:t xml:space="preserve">© 2025 Luxe Strand Hair Studio. All rights reserved. Document Reference: QTE-2025-0847.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Canada Vancouver</dc:title>
  <dc:creator/>
  <dc:language>en</dc:language>
  <cp:keywords/>
  <dcterms:created xsi:type="dcterms:W3CDTF">2026-10-10T05:09:43Z</dcterms:created>
  <dcterms:modified xsi:type="dcterms:W3CDTF">2026-10-10T05:09:43Z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