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Santiago,</w:t>
      </w:r>
      <w:r>
        <w:t xml:space="preserve"> </w:t>
      </w:r>
      <w:r>
        <w:t xml:space="preserve">Chile</w:t>
      </w:r>
    </w:p>
    <w:bookmarkStart w:id="21" w:name="quotation-estimate"/>
    <w:p>
      <w:pPr>
        <w:pStyle w:val="Heading1"/>
      </w:pPr>
      <w:r>
        <w:t xml:space="preserve">QUOTATION ESTIMATE</w:t>
      </w:r>
    </w:p>
    <w:bookmarkStart w:id="20" w:name="Xbde6d4a2f2fc2c250da5f8624d1e5519f302de8"/>
    <w:p>
      <w:pPr>
        <w:pStyle w:val="Heading2"/>
      </w:pPr>
      <w:r>
        <w:t xml:space="preserve">Professional Hairdresser Services — Santiago, Chile</w:t>
      </w:r>
    </w:p>
    <w:p>
      <w:pPr>
        <w:pStyle w:val="FirstParagraph"/>
      </w:pPr>
      <w:r>
        <w:t xml:space="preserve">Estimate No. QTE-SCL-2025-0487  | </w:t>
      </w:r>
      <w:r>
        <w:t xml:space="preserve"> </w:t>
      </w:r>
      <w:r>
        <w:t xml:space="preserve">SANTIAGO, CHILE</w:t>
      </w:r>
    </w:p>
    <w:bookmarkEnd w:id="20"/>
    <w:bookmarkEnd w:id="21"/>
    <w:p>
      <w:pPr>
        <w:pStyle w:val="BodyText"/>
      </w:pPr>
      <w:r>
        <w:rPr>
          <w:bCs/>
          <w:b/>
        </w:rPr>
        <w:t xml:space="preserve">Quotation Date:</w:t>
      </w:r>
      <w:r>
        <w:t xml:space="preserve"> </w:t>
      </w:r>
      <w:r>
        <w:t xml:space="preserve">15 June 2025</w:t>
      </w:r>
      <w:r>
        <w:br/>
      </w:r>
      <w:r>
        <w:rPr>
          <w:bCs/>
          <w:b/>
        </w:rPr>
        <w:t xml:space="preserve">Valid Until:</w:t>
      </w:r>
      <w:r>
        <w:t xml:space="preserve"> </w:t>
      </w:r>
      <w:r>
        <w:t xml:space="preserve">15 July 2025</w:t>
      </w:r>
      <w:r>
        <w:br/>
      </w:r>
      <w:r>
        <w:rPr>
          <w:bCs/>
          <w:b/>
        </w:rPr>
        <w:t xml:space="preserve">Currency:</w:t>
      </w:r>
      <w:r>
        <w:t xml:space="preserve"> </w:t>
      </w:r>
      <w:r>
        <w:t xml:space="preserve">Chilean Peso (CLP $)</w:t>
      </w:r>
    </w:p>
    <w:p>
      <w:pPr>
        <w:pStyle w:val="BodyText"/>
      </w:pPr>
      <w:r>
        <w:rPr>
          <w:bCs/>
          <w:b/>
        </w:rPr>
        <w:t xml:space="preserve">Prepared By:</w:t>
      </w:r>
      <w:r>
        <w:t xml:space="preserve"> </w:t>
      </w:r>
      <w:r>
        <w:t xml:space="preserve">Estilismo Profesional S.A.</w:t>
      </w:r>
      <w:r>
        <w:br/>
      </w:r>
      <w:r>
        <w:rPr>
          <w:bCs/>
          <w:b/>
        </w:rPr>
        <w:t xml:space="preserve">Location:</w:t>
      </w:r>
      <w:r>
        <w:t xml:space="preserve"> </w:t>
      </w:r>
      <w:r>
        <w:t xml:space="preserve">Av. Apoquindo 4520, Piso 3</w:t>
      </w:r>
      <w:r>
        <w:br/>
      </w:r>
      <w:r>
        <w:rPr>
          <w:bCs/>
          <w:b/>
        </w:rPr>
        <w:t xml:space="preserve">Providencia, Santiago, Chile</w:t>
      </w:r>
      <w:r>
        <w:br/>
      </w:r>
      <w:r>
        <w:rPr>
          <w:bCs/>
          <w:b/>
        </w:rPr>
        <w:t xml:space="preserve">RUT:</w:t>
      </w:r>
      <w:r>
        <w:t xml:space="preserve"> </w:t>
      </w:r>
      <w:r>
        <w:t xml:space="preserve">76.543.210-K</w:t>
      </w:r>
    </w:p>
    <w:bookmarkStart w:id="22" w:name="client-information"/>
    <w:p>
      <w:pPr>
        <w:pStyle w:val="Heading3"/>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Valentina Rojas Contreras</w:t>
            </w:r>
          </w:p>
        </w:tc>
      </w:tr>
      <w:tr>
        <w:tc>
          <w:tcPr/>
          <w:p>
            <w:pPr>
              <w:pStyle w:val="Compact"/>
              <w:jc w:val="left"/>
            </w:pPr>
            <w:r>
              <w:t xml:space="preserve">RUT / ID</w:t>
            </w:r>
          </w:p>
        </w:tc>
        <w:tc>
          <w:tcPr/>
          <w:p>
            <w:pPr>
              <w:pStyle w:val="Compact"/>
              <w:jc w:val="left"/>
            </w:pPr>
            <w:r>
              <w:t xml:space="preserve">17.892.345-6</w:t>
            </w:r>
          </w:p>
        </w:tc>
      </w:tr>
      <w:tr>
        <w:tc>
          <w:tcPr/>
          <w:p>
            <w:pPr>
              <w:pStyle w:val="Compact"/>
              <w:jc w:val="left"/>
            </w:pPr>
            <w:r>
              <w:t xml:space="preserve">Address</w:t>
            </w:r>
          </w:p>
        </w:tc>
        <w:tc>
          <w:tcPr/>
          <w:p>
            <w:pPr>
              <w:pStyle w:val="Compact"/>
              <w:jc w:val="left"/>
            </w:pPr>
            <w:r>
              <w:t xml:space="preserve">Calle Los Aromos 1287, Depto. 5B, Ñuñoa, Santiago, Chile</w:t>
            </w:r>
          </w:p>
        </w:tc>
      </w:tr>
      <w:tr>
        <w:tc>
          <w:tcPr/>
          <w:p>
            <w:pPr>
              <w:pStyle w:val="Compact"/>
              <w:jc w:val="left"/>
            </w:pPr>
            <w:r>
              <w:t xml:space="preserve">Phone</w:t>
            </w:r>
          </w:p>
        </w:tc>
        <w:tc>
          <w:tcPr/>
          <w:p>
            <w:pPr>
              <w:pStyle w:val="Compact"/>
              <w:jc w:val="left"/>
            </w:pPr>
            <w:r>
              <w:t xml:space="preserve">+56 9 8765 4321</w:t>
            </w:r>
          </w:p>
        </w:tc>
      </w:tr>
      <w:tr>
        <w:tc>
          <w:tcPr/>
          <w:p>
            <w:pPr>
              <w:pStyle w:val="Compact"/>
              <w:jc w:val="left"/>
            </w:pPr>
            <w:r>
              <w:t xml:space="preserve">Email</w:t>
            </w:r>
          </w:p>
        </w:tc>
        <w:tc>
          <w:tcPr/>
          <w:p>
            <w:pPr>
              <w:pStyle w:val="Compact"/>
              <w:jc w:val="left"/>
            </w:pPr>
            <w:r>
              <w:t xml:space="preserve">v.rojas.contreras@email.cl</w:t>
            </w:r>
          </w:p>
        </w:tc>
      </w:tr>
      <w:tr>
        <w:tc>
          <w:tcPr/>
          <w:p>
            <w:pPr>
              <w:pStyle w:val="Compact"/>
              <w:jc w:val="left"/>
            </w:pPr>
            <w:r>
              <w:t xml:space="preserve">Preferred Service Date</w:t>
            </w:r>
          </w:p>
        </w:tc>
        <w:tc>
          <w:tcPr/>
          <w:p>
            <w:pPr>
              <w:pStyle w:val="Compact"/>
              <w:jc w:val="left"/>
            </w:pPr>
            <w:r>
              <w:t xml:space="preserve">28 June 2025, 10:00 AM</w:t>
            </w:r>
          </w:p>
        </w:tc>
      </w:tr>
    </w:tbl>
    <w:bookmarkEnd w:id="22"/>
    <w:bookmarkStart w:id="23" w:name="scope-of-hairdresser-services"/>
    <w:p>
      <w:pPr>
        <w:pStyle w:val="Heading3"/>
      </w:pPr>
      <w:r>
        <w:t xml:space="preserve">2. Scope of Hairdresser Services</w:t>
      </w:r>
    </w:p>
    <w:p>
      <w:pPr>
        <w:pStyle w:val="FirstParagraph"/>
      </w:pPr>
      <w:r>
        <w:t xml:space="preserve">This Quotation Estimate has been prepared by our certified Hairdresser team at Estilismo Profesional S.A., a licensed salon operating in the heart of Santiago, Chile. The following services have been requested by the client and are itemized below. All treatments will be performed by a senior Hairdresser with over twelve years of experience in the Santiago metropolitan area, utilizing premium-grade products sourced from international and local Chilean suppliers.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 Price (CLP $)</w:t>
            </w:r>
          </w:p>
        </w:tc>
        <w:tc>
          <w:tcPr/>
          <w:p>
            <w:pPr>
              <w:pStyle w:val="Compact"/>
              <w:jc w:val="left"/>
            </w:pPr>
            <w:r>
              <w:t xml:space="preserve">Subtotal (CLP $)</w:t>
            </w:r>
          </w:p>
        </w:tc>
      </w:tr>
      <w:tr>
        <w:tc>
          <w:tcPr/>
          <w:p>
            <w:pPr>
              <w:pStyle w:val="Compact"/>
              <w:jc w:val="left"/>
            </w:pPr>
            <w:r>
              <w:t xml:space="preserve">1</w:t>
            </w:r>
          </w:p>
        </w:tc>
        <w:tc>
          <w:tcPr/>
          <w:p>
            <w:pPr>
              <w:pStyle w:val="Compact"/>
              <w:jc w:val="left"/>
            </w:pPr>
            <w:r>
              <w:t xml:space="preserve">Full Hair Cut &amp; Styling (Precision Cut with Blow-Dry Finish)</w:t>
            </w:r>
          </w:p>
        </w:tc>
        <w:tc>
          <w:tcPr/>
          <w:p>
            <w:pPr>
              <w:pStyle w:val="Compact"/>
              <w:jc w:val="left"/>
            </w:pPr>
            <w:r>
              <w:t xml:space="preserve">60 min</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2</w:t>
            </w:r>
          </w:p>
        </w:tc>
        <w:tc>
          <w:tcPr/>
          <w:p>
            <w:pPr>
              <w:pStyle w:val="Compact"/>
              <w:jc w:val="left"/>
            </w:pPr>
            <w:r>
              <w:t xml:space="preserve">Professional Hair Coloring (Full Head, Ammonia-Free Formula)</w:t>
            </w:r>
          </w:p>
        </w:tc>
        <w:tc>
          <w:tcPr/>
          <w:p>
            <w:pPr>
              <w:pStyle w:val="Compact"/>
              <w:jc w:val="left"/>
            </w:pPr>
            <w:r>
              <w:t xml:space="preserve">120 min</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3</w:t>
            </w:r>
          </w:p>
        </w:tc>
        <w:tc>
          <w:tcPr/>
          <w:p>
            <w:pPr>
              <w:pStyle w:val="Compact"/>
              <w:jc w:val="left"/>
            </w:pPr>
            <w:r>
              <w:t xml:space="preserve">Deep Nourishing Hair Treatment (Keratin &amp; Argan Oil)</w:t>
            </w:r>
          </w:p>
        </w:tc>
        <w:tc>
          <w:tcPr/>
          <w:p>
            <w:pPr>
              <w:pStyle w:val="Compact"/>
              <w:jc w:val="left"/>
            </w:pPr>
            <w:r>
              <w:t xml:space="preserve">45 min</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4</w:t>
            </w:r>
          </w:p>
        </w:tc>
        <w:tc>
          <w:tcPr/>
          <w:p>
            <w:pPr>
              <w:pStyle w:val="Compact"/>
              <w:jc w:val="left"/>
            </w:pPr>
            <w:r>
              <w:t xml:space="preserve">Scalp Exfoliation &amp; Relaxing Massage</w:t>
            </w:r>
          </w:p>
        </w:tc>
        <w:tc>
          <w:tcPr/>
          <w:p>
            <w:pPr>
              <w:pStyle w:val="Compact"/>
              <w:jc w:val="left"/>
            </w:pPr>
            <w:r>
              <w:t xml:space="preserve">20 min</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5</w:t>
            </w:r>
          </w:p>
        </w:tc>
        <w:tc>
          <w:tcPr/>
          <w:p>
            <w:pPr>
              <w:pStyle w:val="Compact"/>
              <w:jc w:val="left"/>
            </w:pPr>
            <w:r>
              <w:t xml:space="preserve">Event-Ready Styling &amp; Finishing (Curling, Product Application)</w:t>
            </w:r>
          </w:p>
        </w:tc>
        <w:tc>
          <w:tcPr/>
          <w:p>
            <w:pPr>
              <w:pStyle w:val="Compact"/>
              <w:jc w:val="left"/>
            </w:pPr>
            <w:r>
              <w:t xml:space="preserve">30 min</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6</w:t>
            </w:r>
          </w:p>
        </w:tc>
        <w:tc>
          <w:tcPr/>
          <w:p>
            <w:pPr>
              <w:pStyle w:val="Compact"/>
              <w:jc w:val="left"/>
            </w:pPr>
            <w:r>
              <w:t xml:space="preserve">Complimentary Consultation &amp; Hair Health Assessment</w:t>
            </w:r>
          </w:p>
        </w:tc>
        <w:tc>
          <w:tcPr/>
          <w:p>
            <w:pPr>
              <w:pStyle w:val="Compact"/>
              <w:jc w:val="left"/>
            </w:pPr>
            <w:r>
              <w:t xml:space="preserve">15 min</w:t>
            </w:r>
          </w:p>
        </w:tc>
        <w:tc>
          <w:tcPr/>
          <w:p>
            <w:pPr>
              <w:pStyle w:val="Compact"/>
              <w:jc w:val="left"/>
            </w:pPr>
            <w:r>
              <w:t xml:space="preserve">0</w:t>
            </w:r>
          </w:p>
        </w:tc>
        <w:tc>
          <w:tcPr/>
          <w:p>
            <w:pPr>
              <w:pStyle w:val="Compact"/>
              <w:jc w:val="left"/>
            </w:pPr>
            <w:r>
              <w:t xml:space="preserve">0</w:t>
            </w:r>
          </w:p>
        </w:tc>
      </w:tr>
      <w:tr>
        <w:tc>
          <w:tcPr>
            <w:gridSpan w:val="4"/>
          </w:tcPr>
          <w:p>
            <w:pPr>
              <w:pStyle w:val="Compact"/>
              <w:jc w:val="right"/>
            </w:pPr>
            <w:r>
              <w:t xml:space="preserve">SUBTOTAL</w:t>
            </w:r>
          </w:p>
        </w:tc>
        <w:tc>
          <w:tcPr/>
          <w:p>
            <w:pPr>
              <w:pStyle w:val="Compact"/>
              <w:jc w:val="left"/>
            </w:pPr>
            <w:r>
              <w:t xml:space="preserve">198.000</w:t>
            </w:r>
          </w:p>
        </w:tc>
      </w:tr>
      <w:tr>
        <w:tc>
          <w:tcPr>
            <w:gridSpan w:val="4"/>
          </w:tcPr>
          <w:p>
            <w:pPr>
              <w:pStyle w:val="Compact"/>
              <w:jc w:val="right"/>
            </w:pPr>
            <w:r>
              <w:t xml:space="preserve">IVA (19% Tax — Chilean National Tax)</w:t>
            </w:r>
          </w:p>
        </w:tc>
        <w:tc>
          <w:tcPr/>
          <w:p>
            <w:pPr>
              <w:pStyle w:val="Compact"/>
              <w:jc w:val="left"/>
            </w:pPr>
            <w:r>
              <w:t xml:space="preserve">37.620</w:t>
            </w:r>
          </w:p>
        </w:tc>
      </w:tr>
      <w:tr>
        <w:tc>
          <w:tcPr>
            <w:gridSpan w:val="4"/>
          </w:tcPr>
          <w:p>
            <w:pPr>
              <w:pStyle w:val="Compact"/>
              <w:jc w:val="right"/>
            </w:pPr>
            <w:r>
              <w:t xml:space="preserve">TOTAL AMOUNT (CLP $)</w:t>
            </w:r>
          </w:p>
        </w:tc>
        <w:tc>
          <w:tcPr/>
          <w:p>
            <w:pPr>
              <w:pStyle w:val="Compact"/>
              <w:jc w:val="left"/>
            </w:pPr>
            <w:r>
              <w:t xml:space="preserve">235.620</w:t>
            </w:r>
          </w:p>
        </w:tc>
      </w:tr>
    </w:tbl>
    <w:bookmarkEnd w:id="23"/>
    <w:bookmarkStart w:id="24" w:name="hairdresser-professional-product-details"/>
    <w:p>
      <w:pPr>
        <w:pStyle w:val="Heading3"/>
      </w:pPr>
      <w:r>
        <w:t xml:space="preserve">3. Hairdresser Professional &amp; Product Details</w:t>
      </w:r>
    </w:p>
    <w:p>
      <w:pPr>
        <w:pStyle w:val="FirstParagraph"/>
      </w:pPr>
      <w:r>
        <w:t xml:space="preserve">The Hairdresser assigned to this appointment is</w:t>
      </w:r>
      <w:r>
        <w:t xml:space="preserve"> </w:t>
      </w:r>
      <w:r>
        <w:rPr>
          <w:bCs/>
          <w:b/>
        </w:rPr>
        <w:t xml:space="preserve">Carolina Fuentes M.</w:t>
      </w:r>
      <w:r>
        <w:t xml:space="preserve">, a licensed cosmetologist registered with the Municipalidad de Santiago and the Colegio de Esteticistas de Chile. She specializes in color correction, precision cutting, and restorative treatments. All products used in this Quotation Estimate are dermatologically tested and comply with the regulations established by the Instituto de Salud Pública de Chile (ISP). The coloring formula selected is free of ammonia and parabens, ensuring a safe and gentle application for all hair types commonly found in the Santiago climate.</w:t>
      </w:r>
    </w:p>
    <w:bookmarkEnd w:id="24"/>
    <w:bookmarkStart w:id="25" w:name="X06f751c0fef37426aad28df54ec1acd620508e5"/>
    <w:p>
      <w:pPr>
        <w:pStyle w:val="Heading3"/>
      </w:pPr>
      <w:r>
        <w:t xml:space="preserve">4. Terms &amp;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prices may be adjusted to reflect changes in product costs or exchange rates applicable in Chile.</w:t>
      </w:r>
    </w:p>
    <w:p>
      <w:pPr>
        <w:numPr>
          <w:ilvl w:val="0"/>
          <w:numId w:val="1001"/>
        </w:numPr>
        <w:pStyle w:val="Compact"/>
      </w:pPr>
      <w:r>
        <w:rPr>
          <w:bCs/>
          <w:b/>
        </w:rPr>
        <w:t xml:space="preserve">Payment Terms:</w:t>
      </w:r>
      <w:r>
        <w:t xml:space="preserve"> </w:t>
      </w:r>
      <w:r>
        <w:t xml:space="preserve">Full payment is due at the time of service completion. We accept cash, all major credit and debit cards (Visa, Mastercard, American Express), and transfer via SPEI or Banco de Chile. A 10% deposit is required to confirm the appointment.</w:t>
      </w:r>
    </w:p>
    <w:p>
      <w:pPr>
        <w:numPr>
          <w:ilvl w:val="0"/>
          <w:numId w:val="1001"/>
        </w:numPr>
        <w:pStyle w:val="Compact"/>
      </w:pPr>
      <w:r>
        <w:rPr>
          <w:bCs/>
          <w:b/>
        </w:rPr>
        <w:t xml:space="preserve">Cancellation Policy:</w:t>
      </w:r>
      <w:r>
        <w:t xml:space="preserve"> </w:t>
      </w:r>
      <w:r>
        <w:t xml:space="preserve">Cancellations made more than 48 hours before the scheduled appointment will receive a full refund of any deposit. Cancellations within 48 hours will forfeit 50% of the deposit. No-shows will forfeit the full deposit amount.</w:t>
      </w:r>
    </w:p>
    <w:p>
      <w:pPr>
        <w:numPr>
          <w:ilvl w:val="0"/>
          <w:numId w:val="1001"/>
        </w:numPr>
        <w:pStyle w:val="Compact"/>
      </w:pPr>
      <w:r>
        <w:rPr>
          <w:bCs/>
          <w:b/>
        </w:rPr>
        <w:t xml:space="preserve">Scheduling:</w:t>
      </w:r>
      <w:r>
        <w:t xml:space="preserve"> </w:t>
      </w:r>
      <w:r>
        <w:t xml:space="preserve">Appointments are confirmed by our front desk in Santiago. Rescheduling is permitted up to 24 hours in advance without penalty, subject to availability.</w:t>
      </w:r>
    </w:p>
    <w:p>
      <w:pPr>
        <w:numPr>
          <w:ilvl w:val="0"/>
          <w:numId w:val="1001"/>
        </w:numPr>
        <w:pStyle w:val="Compact"/>
      </w:pPr>
      <w:r>
        <w:rPr>
          <w:bCs/>
          <w:b/>
        </w:rPr>
        <w:t xml:space="preserve">Warranty:</w:t>
      </w:r>
      <w:r>
        <w:t xml:space="preserve"> </w:t>
      </w:r>
      <w:r>
        <w:t xml:space="preserve">The Hairdresser guarantees satisfaction with the cut and color result. If the client is not fully satisfied, a complimentary touch-up will be provided within seven (7) days of the service date.</w:t>
      </w:r>
    </w:p>
    <w:p>
      <w:pPr>
        <w:numPr>
          <w:ilvl w:val="0"/>
          <w:numId w:val="1001"/>
        </w:numPr>
        <w:pStyle w:val="Compact"/>
      </w:pPr>
      <w:r>
        <w:rPr>
          <w:bCs/>
          <w:b/>
        </w:rPr>
        <w:t xml:space="preserve">Allergies &amp; Sensitivities:</w:t>
      </w:r>
      <w:r>
        <w:t xml:space="preserve"> </w:t>
      </w:r>
      <w:r>
        <w:t xml:space="preserve">The client must disclose any known allergies or skin sensitivities prior to the coloring service. A patch test will be performed 48 hours before the full application at no additional cost.</w:t>
      </w:r>
    </w:p>
    <w:p>
      <w:pPr>
        <w:numPr>
          <w:ilvl w:val="0"/>
          <w:numId w:val="1001"/>
        </w:numPr>
        <w:pStyle w:val="Compact"/>
      </w:pPr>
      <w:r>
        <w:rPr>
          <w:bCs/>
          <w:b/>
        </w:rPr>
        <w:t xml:space="preserve">Tax Compliance:</w:t>
      </w:r>
      <w:r>
        <w:t xml:space="preserve"> </w:t>
      </w:r>
      <w:r>
        <w:t xml:space="preserve">All prices are expressed in Chilean Pesos (CLP). The 19% IVA (Impuesto al Valor Agregado) is included as mandated by the Servicio de Impuestos Nacionales de Chile. A formal Factura (invoice) will be issued upon request.</w:t>
      </w:r>
    </w:p>
    <w:p>
      <w:pPr>
        <w:numPr>
          <w:ilvl w:val="0"/>
          <w:numId w:val="1001"/>
        </w:numPr>
        <w:pStyle w:val="Compact"/>
      </w:pPr>
      <w:r>
        <w:rPr>
          <w:bCs/>
          <w:b/>
        </w:rPr>
        <w:t xml:space="preserve">Location:</w:t>
      </w:r>
      <w:r>
        <w:t xml:space="preserve"> </w:t>
      </w:r>
      <w:r>
        <w:t xml:space="preserve">All services referenced in this Quotation Estimate will be performed at our salon located in Providencia, Santiago, Chile. Travel or on-location services are not included and would require a separate estimate.</w:t>
      </w:r>
    </w:p>
    <w:bookmarkEnd w:id="25"/>
    <w:bookmarkStart w:id="26" w:name="additional-notes-for-the-client"/>
    <w:p>
      <w:pPr>
        <w:pStyle w:val="Heading3"/>
      </w:pPr>
      <w:r>
        <w:t xml:space="preserve">5. Additional Notes for the Client</w:t>
      </w:r>
    </w:p>
    <w:p>
      <w:pPr>
        <w:pStyle w:val="FirstParagraph"/>
      </w:pPr>
      <w:r>
        <w:t xml:space="preserve">Dear Valentina, thank you for choosing our Hairdresser services here in Santiago. We understand that finding the right professional for your hair in the capital city can be a significant decision, and we are committed to delivering an exceptional experience. The Quotation Estimate above reflects our standard pricing for the requested package. Should you wish to add any supplementary services such as a balayage, a silk press, or a post-color gloss treatment, please contact our scheduling team and we will issue an updated Quotation Estimate within one business day. We look forward to welcoming you to our salon in Providencia and helping you achieve the look you desire.</w:t>
      </w:r>
    </w:p>
    <w:bookmarkEnd w:id="26"/>
    <w:p>
      <w:pPr>
        <w:pStyle w:val="BodyText"/>
      </w:pPr>
      <w:r>
        <w:rPr>
          <w:bCs/>
          <w:b/>
        </w:rPr>
        <w:t xml:space="preserve">Prepared by:</w:t>
      </w:r>
      <w:r>
        <w:br/>
      </w:r>
      <w:r>
        <w:t xml:space="preserve">Carolina Fuentes M.</w:t>
      </w:r>
      <w:r>
        <w:br/>
      </w:r>
      <w:r>
        <w:t xml:space="preserve">Senior Hairdresser &amp; Owner</w:t>
      </w:r>
      <w:r>
        <w:br/>
      </w:r>
      <w:r>
        <w:t xml:space="preserve">Estilismo Profesional S.A.</w:t>
      </w:r>
    </w:p>
    <w:p>
      <w:pPr>
        <w:pStyle w:val="BodyText"/>
      </w:pPr>
      <w:r>
        <w:rPr>
          <w:bCs/>
          <w:b/>
        </w:rPr>
        <w:t xml:space="preserve">Accepted by (Client):</w:t>
      </w:r>
      <w:r>
        <w:br/>
      </w:r>
      <w:r>
        <w:t xml:space="preserve">Valentina Rojas Contreras</w:t>
      </w:r>
      <w:r>
        <w:br/>
      </w:r>
      <w:r>
        <w:t xml:space="preserve">Date: _______________</w:t>
      </w:r>
    </w:p>
    <w:p>
      <w:pPr>
        <w:pStyle w:val="BodyText"/>
      </w:pPr>
      <w:r>
        <w:t xml:space="preserve">Estilismo Profesional S.A. — Av. Apoquindo 4520, Piso 3, Providencia, Santiago, Chile</w:t>
      </w:r>
      <w:r>
        <w:br/>
      </w:r>
      <w:r>
        <w:t xml:space="preserve">Phone: +56 2 2345 6789  |  Email: contacto@estilismopro.cl  |  RUT: 76.543.210-K</w:t>
      </w:r>
      <w:r>
        <w:br/>
      </w:r>
      <w:r>
        <w:t xml:space="preserve">This Quotation Estimate is a non-binding document and does not constitute a final contract until accepted in writing by both parties.</w:t>
      </w:r>
      <w:r>
        <w:br/>
      </w:r>
      <w:r>
        <w:t xml:space="preserve">© 2025 Estilismo Profesional S.A. — Santiago, Chile.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Services - Santiago, Chile</dc:title>
  <dc:creator/>
  <dc:language>en</dc:language>
  <cp:keywords/>
  <dcterms:created xsi:type="dcterms:W3CDTF">2026-10-10T02:02:53Z</dcterms:created>
  <dcterms:modified xsi:type="dcterms:W3CDTF">2026-10-10T02:02:53Z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