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Hairdresser</w:t>
      </w:r>
      <w:r>
        <w:t xml:space="preserve"> </w:t>
      </w:r>
      <w:r>
        <w:t xml:space="preserve">Services</w:t>
      </w:r>
      <w:r>
        <w:t xml:space="preserve"> </w:t>
      </w:r>
      <w:r>
        <w:t xml:space="preserve">-</w:t>
      </w:r>
      <w:r>
        <w:t xml:space="preserve"> </w:t>
      </w:r>
      <w:r>
        <w:t xml:space="preserve">Japan</w:t>
      </w:r>
      <w:r>
        <w:t xml:space="preserve"> </w:t>
      </w:r>
      <w:r>
        <w:t xml:space="preserve">Osaka</w:t>
      </w:r>
    </w:p>
    <w:bookmarkStart w:id="20" w:name="kawa-hair-studio"/>
    <w:p>
      <w:pPr>
        <w:pStyle w:val="Heading1"/>
      </w:pPr>
      <w:r>
        <w:t xml:space="preserve">KAWA Hair Studio</w:t>
      </w:r>
    </w:p>
    <w:p>
      <w:pPr>
        <w:pStyle w:val="FirstParagraph"/>
      </w:pPr>
      <w:r>
        <w:t xml:space="preserve">Premium Hairdresser &amp; Beauty Salon</w:t>
      </w:r>
    </w:p>
    <w:p>
      <w:pPr>
        <w:pStyle w:val="BodyText"/>
      </w:pPr>
      <w:r>
        <w:t xml:space="preserve">2-14-8 Dotonbori, Chuo-ku, Osaka 542-0071, Japan Osaka</w:t>
      </w:r>
    </w:p>
    <w:p>
      <w:pPr>
        <w:pStyle w:val="BodyText"/>
      </w:pPr>
      <w:r>
        <w:t xml:space="preserve">Tel: +81-6-6211-4580 | Email: quotes@kawahairstudio.jp</w:t>
      </w:r>
    </w:p>
    <w:p>
      <w:pPr>
        <w:pStyle w:val="BodyText"/>
      </w:pPr>
      <w:r>
        <w:t xml:space="preserve">License No. JP-OSK-2024-00873 | Registered in Japan Osaka Prefecture</w:t>
      </w:r>
    </w:p>
    <w:bookmarkEnd w:id="20"/>
    <w:p>
      <w:pPr>
        <w:pStyle w:val="BodyText"/>
      </w:pPr>
      <w:r>
        <w:t xml:space="preserve">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KHS-2025-0712-0042</w:t>
            </w:r>
          </w:p>
        </w:tc>
      </w:tr>
      <w:tr>
        <w:tc>
          <w:tcPr/>
          <w:p>
            <w:pPr>
              <w:pStyle w:val="Compact"/>
              <w:jc w:val="left"/>
            </w:pPr>
            <w:r>
              <w:t xml:space="preserve">Date of Issue</w:t>
            </w:r>
          </w:p>
        </w:tc>
        <w:tc>
          <w:tcPr/>
          <w:p>
            <w:pPr>
              <w:pStyle w:val="Compact"/>
              <w:jc w:val="left"/>
            </w:pPr>
            <w:r>
              <w:t xml:space="preserve">July 12, 2025</w:t>
            </w:r>
          </w:p>
        </w:tc>
      </w:tr>
      <w:tr>
        <w:tc>
          <w:tcPr/>
          <w:p>
            <w:pPr>
              <w:pStyle w:val="Compact"/>
              <w:jc w:val="left"/>
            </w:pPr>
            <w:r>
              <w:t xml:space="preserve">Valid Until</w:t>
            </w:r>
          </w:p>
        </w:tc>
        <w:tc>
          <w:tcPr/>
          <w:p>
            <w:pPr>
              <w:pStyle w:val="Compact"/>
              <w:jc w:val="left"/>
            </w:pPr>
            <w:r>
              <w:t xml:space="preserve">August 11, 2025 (30 days from issue date)</w:t>
            </w:r>
          </w:p>
        </w:tc>
      </w:tr>
      <w:tr>
        <w:tc>
          <w:tcPr/>
          <w:p>
            <w:pPr>
              <w:pStyle w:val="Compact"/>
              <w:jc w:val="left"/>
            </w:pPr>
            <w:r>
              <w:t xml:space="preserve">Prepared By</w:t>
            </w:r>
          </w:p>
        </w:tc>
        <w:tc>
          <w:tcPr/>
          <w:p>
            <w:pPr>
              <w:pStyle w:val="Compact"/>
              <w:jc w:val="left"/>
            </w:pPr>
            <w:r>
              <w:t xml:space="preserve">Tanaka Yuki, Senior Hairdresser &amp; Salon Manager</w:t>
            </w:r>
          </w:p>
        </w:tc>
      </w:tr>
      <w:tr>
        <w:tc>
          <w:tcPr/>
          <w:p>
            <w:pPr>
              <w:pStyle w:val="Compact"/>
              <w:jc w:val="left"/>
            </w:pPr>
            <w:r>
              <w:t xml:space="preserve">Client Name</w:t>
            </w:r>
          </w:p>
        </w:tc>
        <w:tc>
          <w:tcPr/>
          <w:p>
            <w:pPr>
              <w:pStyle w:val="Compact"/>
              <w:jc w:val="left"/>
            </w:pPr>
            <w:r>
              <w:t xml:space="preserve">Mr. / Ms. [Client Full Name]</w:t>
            </w:r>
          </w:p>
        </w:tc>
      </w:tr>
      <w:tr>
        <w:tc>
          <w:tcPr/>
          <w:p>
            <w:pPr>
              <w:pStyle w:val="Compact"/>
              <w:jc w:val="left"/>
            </w:pPr>
            <w:r>
              <w:t xml:space="preserve">Client Address</w:t>
            </w:r>
          </w:p>
        </w:tc>
        <w:tc>
          <w:tcPr/>
          <w:p>
            <w:pPr>
              <w:pStyle w:val="Compact"/>
              <w:jc w:val="left"/>
            </w:pPr>
            <w:r>
              <w:t xml:space="preserve">[Client Address], Japan Osaka</w:t>
            </w:r>
          </w:p>
        </w:tc>
      </w:tr>
      <w:tr>
        <w:tc>
          <w:tcPr/>
          <w:p>
            <w:pPr>
              <w:pStyle w:val="Compact"/>
              <w:jc w:val="left"/>
            </w:pPr>
            <w:r>
              <w:t xml:space="preserve">Client Contact</w:t>
            </w:r>
          </w:p>
        </w:tc>
        <w:tc>
          <w:tcPr/>
          <w:p>
            <w:pPr>
              <w:pStyle w:val="Compact"/>
              <w:jc w:val="left"/>
            </w:pPr>
            <w:r>
              <w:t xml:space="preserve">[Phone Number] | [Email Address]</w:t>
            </w:r>
          </w:p>
        </w:tc>
      </w:tr>
      <w:tr>
        <w:tc>
          <w:tcPr/>
          <w:p>
            <w:pPr>
              <w:pStyle w:val="Compact"/>
              <w:jc w:val="left"/>
            </w:pPr>
            <w:r>
              <w:t xml:space="preserve">Service Location</w:t>
            </w:r>
          </w:p>
        </w:tc>
        <w:tc>
          <w:tcPr/>
          <w:p>
            <w:pPr>
              <w:pStyle w:val="Compact"/>
              <w:jc w:val="left"/>
            </w:pPr>
            <w:r>
              <w:t xml:space="preserve">KAWA Hair Studio, Dotonbori, Chuo-ku, Japan Osaka</w:t>
            </w:r>
          </w:p>
        </w:tc>
      </w:tr>
    </w:tbl>
    <w:p>
      <w:pPr>
        <w:pStyle w:val="BodyText"/>
      </w:pPr>
      <w:r>
        <w:t xml:space="preserve">1. Purpose of This Quotation Estimate</w:t>
      </w:r>
    </w:p>
    <w:p>
      <w:pPr>
        <w:pStyle w:val="BodyText"/>
      </w:pPr>
      <w:r>
        <w:t xml:space="preserve">This</w:t>
      </w:r>
      <w:r>
        <w:t xml:space="preserve"> </w:t>
      </w:r>
      <w:r>
        <w:t xml:space="preserve">Quotation Estimate</w:t>
      </w:r>
      <w:r>
        <w:t xml:space="preserve"> </w:t>
      </w:r>
      <w:r>
        <w:t xml:space="preserve">is issued by KAWA Hair Studio, a licensed and fully insured</w:t>
      </w:r>
      <w:r>
        <w:t xml:space="preserve"> </w:t>
      </w:r>
      <w:r>
        <w:t xml:space="preserve">Hairdresser</w:t>
      </w:r>
      <w:r>
        <w:t xml:space="preserve"> </w:t>
      </w:r>
      <w:r>
        <w:t xml:space="preserve">establishment operating in the heart of</w:t>
      </w:r>
      <w:r>
        <w:t xml:space="preserve"> </w:t>
      </w:r>
      <w:r>
        <w:t xml:space="preserve">Japan Osaka</w:t>
      </w:r>
      <w:r>
        <w:t xml:space="preserve">, to provide the client with a transparent, itemized breakdown of all professional hairdressing services, products, and associated costs for the requested appointment. This document serves as a formal estimate and does not constitute a binding contract until signed and accepted by both parties. All pricing is quoted in Japanese Yen (JPY) and reflects the current market rates for premium</w:t>
      </w:r>
      <w:r>
        <w:t xml:space="preserve"> </w:t>
      </w:r>
      <w:r>
        <w:t xml:space="preserve">Hairdresser</w:t>
      </w:r>
      <w:r>
        <w:t xml:space="preserve"> </w:t>
      </w:r>
      <w:r>
        <w:t xml:space="preserve">services in the</w:t>
      </w:r>
      <w:r>
        <w:t xml:space="preserve"> </w:t>
      </w:r>
      <w:r>
        <w:t xml:space="preserve">Japan Osaka</w:t>
      </w:r>
      <w:r>
        <w:t xml:space="preserve"> </w:t>
      </w:r>
      <w:r>
        <w:t xml:space="preserve">metropolitan area as of the date of issue.</w:t>
      </w:r>
    </w:p>
    <w:p>
      <w:pPr>
        <w:pStyle w:val="BodyText"/>
      </w:pPr>
      <w:r>
        <w:t xml:space="preserve">2. Scope of Services</w:t>
      </w:r>
    </w:p>
    <w:p>
      <w:pPr>
        <w:pStyle w:val="BodyText"/>
      </w:pPr>
      <w:r>
        <w:t xml:space="preserve">The following</w:t>
      </w:r>
      <w:r>
        <w:t xml:space="preserve"> </w:t>
      </w:r>
      <w:r>
        <w:t xml:space="preserve">Hairdresser</w:t>
      </w:r>
      <w:r>
        <w:t xml:space="preserve"> </w:t>
      </w:r>
      <w:r>
        <w:t xml:space="preserve">services have been requested by the client and are included in this</w:t>
      </w:r>
      <w:r>
        <w:t xml:space="preserve"> </w:t>
      </w:r>
      <w:r>
        <w:t xml:space="preserve">Quotation Estimate</w:t>
      </w:r>
      <w:r>
        <w:t xml:space="preserve">. Each service will be performed by a certified senior</w:t>
      </w:r>
      <w:r>
        <w:t xml:space="preserve"> </w:t>
      </w:r>
      <w:r>
        <w:t xml:space="preserve">Hairdresser</w:t>
      </w:r>
      <w:r>
        <w:t xml:space="preserve"> </w:t>
      </w:r>
      <w:r>
        <w:t xml:space="preserve">with a minimum of ten years of professional experience in the</w:t>
      </w:r>
      <w:r>
        <w:t xml:space="preserve"> </w:t>
      </w:r>
      <w:r>
        <w:t xml:space="preserve">Japan Osaka</w:t>
      </w:r>
      <w:r>
        <w:t xml:space="preserve"> </w:t>
      </w:r>
      <w:r>
        <w:t xml:space="preserve">beauty industry. All treatments will be conducted at our primary salon location in Dotonbori, Chuo-ku,</w:t>
      </w:r>
      <w:r>
        <w:t xml:space="preserve"> </w:t>
      </w:r>
      <w:r>
        <w:t xml:space="preserve">Japan Osaka</w:t>
      </w:r>
      <w:r>
        <w:t xml:space="preserve">.</w:t>
      </w:r>
    </w:p>
    <w:tbl>
      <w:tblPr>
        <w:tblStyle w:val="Table"/>
        <w:tblW w:type="auto" w:w="0"/>
        <w:tblLook w:firstRow="1" w:lastRow="1"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Product / Material</w:t>
            </w:r>
          </w:p>
        </w:tc>
        <w:tc>
          <w:tcPr/>
          <w:p>
            <w:pPr>
              <w:pStyle w:val="Compact"/>
              <w:jc w:val="left"/>
            </w:pPr>
            <w:r>
              <w:t xml:space="preserve">Duration</w:t>
            </w:r>
          </w:p>
        </w:tc>
        <w:tc>
          <w:tcPr/>
          <w:p>
            <w:pPr>
              <w:pStyle w:val="Compact"/>
              <w:jc w:val="left"/>
            </w:pPr>
            <w:r>
              <w:t xml:space="preserve">Unit Price (JPY)</w:t>
            </w:r>
          </w:p>
        </w:tc>
        <w:tc>
          <w:tcPr/>
          <w:p>
            <w:pPr>
              <w:pStyle w:val="Compact"/>
              <w:jc w:val="left"/>
            </w:pPr>
            <w:r>
              <w:t xml:space="preserve">Amount (JPY)</w:t>
            </w:r>
          </w:p>
        </w:tc>
      </w:tr>
      <w:tr>
        <w:tc>
          <w:tcPr/>
          <w:p>
            <w:pPr>
              <w:pStyle w:val="Compact"/>
              <w:jc w:val="left"/>
            </w:pPr>
            <w:r>
              <w:t xml:space="preserve">1</w:t>
            </w:r>
          </w:p>
        </w:tc>
        <w:tc>
          <w:tcPr/>
          <w:p>
            <w:pPr>
              <w:pStyle w:val="Compact"/>
              <w:jc w:val="left"/>
            </w:pPr>
            <w:r>
              <w:t xml:space="preserve">Consultation &amp; Scalp Analysis by Senior Hairdresser</w:t>
            </w:r>
          </w:p>
        </w:tc>
        <w:tc>
          <w:tcPr/>
          <w:p>
            <w:pPr>
              <w:pStyle w:val="Compact"/>
              <w:jc w:val="left"/>
            </w:pPr>
            <w:r>
              <w:t xml:space="preserve">Diagnostic tools, scalp solution</w:t>
            </w:r>
          </w:p>
        </w:tc>
        <w:tc>
          <w:tcPr/>
          <w:p>
            <w:pPr>
              <w:pStyle w:val="Compact"/>
              <w:jc w:val="left"/>
            </w:pPr>
            <w:r>
              <w:t xml:space="preserve">20 min</w:t>
            </w:r>
          </w:p>
        </w:tc>
        <w:tc>
          <w:tcPr/>
          <w:p>
            <w:pPr>
              <w:pStyle w:val="Compact"/>
              <w:jc w:val="left"/>
            </w:pPr>
            <w:r>
              <w:t xml:space="preserve">2,000</w:t>
            </w:r>
          </w:p>
        </w:tc>
        <w:tc>
          <w:tcPr/>
          <w:p>
            <w:pPr>
              <w:pStyle w:val="Compact"/>
              <w:jc w:val="left"/>
            </w:pPr>
            <w:r>
              <w:t xml:space="preserve">2,000</w:t>
            </w:r>
          </w:p>
        </w:tc>
      </w:tr>
      <w:tr>
        <w:tc>
          <w:tcPr/>
          <w:p>
            <w:pPr>
              <w:pStyle w:val="Compact"/>
              <w:jc w:val="left"/>
            </w:pPr>
            <w:r>
              <w:t xml:space="preserve">2</w:t>
            </w:r>
          </w:p>
        </w:tc>
        <w:tc>
          <w:tcPr/>
          <w:p>
            <w:pPr>
              <w:pStyle w:val="Compact"/>
              <w:jc w:val="left"/>
            </w:pPr>
            <w:r>
              <w:t xml:space="preserve">Full Haircut &amp; Styling (Precision Cut)</w:t>
            </w:r>
          </w:p>
        </w:tc>
        <w:tc>
          <w:tcPr/>
          <w:p>
            <w:pPr>
              <w:pStyle w:val="Compact"/>
              <w:jc w:val="left"/>
            </w:pPr>
            <w:r>
              <w:t xml:space="preserve">Professional scissors, clippers, styling products</w:t>
            </w:r>
          </w:p>
        </w:tc>
        <w:tc>
          <w:tcPr/>
          <w:p>
            <w:pPr>
              <w:pStyle w:val="Compact"/>
              <w:jc w:val="left"/>
            </w:pPr>
            <w:r>
              <w:t xml:space="preserve">45 min</w:t>
            </w:r>
          </w:p>
        </w:tc>
        <w:tc>
          <w:tcPr/>
          <w:p>
            <w:pPr>
              <w:pStyle w:val="Compact"/>
              <w:jc w:val="left"/>
            </w:pPr>
            <w:r>
              <w:t xml:space="preserve">8,500</w:t>
            </w:r>
          </w:p>
        </w:tc>
        <w:tc>
          <w:tcPr/>
          <w:p>
            <w:pPr>
              <w:pStyle w:val="Compact"/>
              <w:jc w:val="left"/>
            </w:pPr>
            <w:r>
              <w:t xml:space="preserve">8,500</w:t>
            </w:r>
          </w:p>
        </w:tc>
      </w:tr>
      <w:tr>
        <w:tc>
          <w:tcPr/>
          <w:p>
            <w:pPr>
              <w:pStyle w:val="Compact"/>
              <w:jc w:val="left"/>
            </w:pPr>
            <w:r>
              <w:t xml:space="preserve">3</w:t>
            </w:r>
          </w:p>
        </w:tc>
        <w:tc>
          <w:tcPr/>
          <w:p>
            <w:pPr>
              <w:pStyle w:val="Compact"/>
              <w:jc w:val="left"/>
            </w:pPr>
            <w:r>
              <w:t xml:space="preserve">Japanese-Style Color Treatment (Single Tone)</w:t>
            </w:r>
          </w:p>
        </w:tc>
        <w:tc>
          <w:tcPr/>
          <w:p>
            <w:pPr>
              <w:pStyle w:val="Compact"/>
              <w:jc w:val="left"/>
            </w:pPr>
            <w:r>
              <w:t xml:space="preserve">Shiseido Professional Color, developer</w:t>
            </w:r>
          </w:p>
        </w:tc>
        <w:tc>
          <w:tcPr/>
          <w:p>
            <w:pPr>
              <w:pStyle w:val="Compact"/>
              <w:jc w:val="left"/>
            </w:pPr>
            <w:r>
              <w:t xml:space="preserve">60 min</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4</w:t>
            </w:r>
          </w:p>
        </w:tc>
        <w:tc>
          <w:tcPr/>
          <w:p>
            <w:pPr>
              <w:pStyle w:val="Compact"/>
              <w:jc w:val="left"/>
            </w:pPr>
            <w:r>
              <w:t xml:space="preserve">Deep Conditioning &amp; Keratin Treatment</w:t>
            </w:r>
          </w:p>
        </w:tc>
        <w:tc>
          <w:tcPr/>
          <w:p>
            <w:pPr>
              <w:pStyle w:val="Compact"/>
              <w:jc w:val="left"/>
            </w:pPr>
            <w:r>
              <w:t xml:space="preserve">OLAPLEX No.3, keratin mask</w:t>
            </w:r>
          </w:p>
        </w:tc>
        <w:tc>
          <w:tcPr/>
          <w:p>
            <w:pPr>
              <w:pStyle w:val="Compact"/>
              <w:jc w:val="left"/>
            </w:pPr>
            <w:r>
              <w:t xml:space="preserve">30 min</w:t>
            </w:r>
          </w:p>
        </w:tc>
        <w:tc>
          <w:tcPr/>
          <w:p>
            <w:pPr>
              <w:pStyle w:val="Compact"/>
              <w:jc w:val="left"/>
            </w:pPr>
            <w:r>
              <w:t xml:space="preserve">9,800</w:t>
            </w:r>
          </w:p>
        </w:tc>
        <w:tc>
          <w:tcPr/>
          <w:p>
            <w:pPr>
              <w:pStyle w:val="Compact"/>
              <w:jc w:val="left"/>
            </w:pPr>
            <w:r>
              <w:t xml:space="preserve">9,800</w:t>
            </w:r>
          </w:p>
        </w:tc>
      </w:tr>
      <w:tr>
        <w:tc>
          <w:tcPr/>
          <w:p>
            <w:pPr>
              <w:pStyle w:val="Compact"/>
              <w:jc w:val="left"/>
            </w:pPr>
            <w:r>
              <w:t xml:space="preserve">5</w:t>
            </w:r>
          </w:p>
        </w:tc>
        <w:tc>
          <w:tcPr/>
          <w:p>
            <w:pPr>
              <w:pStyle w:val="Compact"/>
              <w:jc w:val="left"/>
            </w:pPr>
            <w:r>
              <w:t xml:space="preserve">Scalp Massage &amp; Aromatherapy Session</w:t>
            </w:r>
          </w:p>
        </w:tc>
        <w:tc>
          <w:tcPr/>
          <w:p>
            <w:pPr>
              <w:pStyle w:val="Compact"/>
              <w:jc w:val="left"/>
            </w:pPr>
            <w:r>
              <w:t xml:space="preserve">Essential oil blend, warm towels</w:t>
            </w:r>
          </w:p>
        </w:tc>
        <w:tc>
          <w:tcPr/>
          <w:p>
            <w:pPr>
              <w:pStyle w:val="Compact"/>
              <w:jc w:val="left"/>
            </w:pPr>
            <w:r>
              <w:t xml:space="preserve">20 min</w:t>
            </w:r>
          </w:p>
        </w:tc>
        <w:tc>
          <w:tcPr/>
          <w:p>
            <w:pPr>
              <w:pStyle w:val="Compact"/>
              <w:jc w:val="left"/>
            </w:pPr>
            <w:r>
              <w:t xml:space="preserve">4,500</w:t>
            </w:r>
          </w:p>
        </w:tc>
        <w:tc>
          <w:tcPr/>
          <w:p>
            <w:pPr>
              <w:pStyle w:val="Compact"/>
              <w:jc w:val="left"/>
            </w:pPr>
            <w:r>
              <w:t xml:space="preserve">4,500</w:t>
            </w:r>
          </w:p>
        </w:tc>
      </w:tr>
      <w:tr>
        <w:tc>
          <w:tcPr/>
          <w:p>
            <w:pPr>
              <w:pStyle w:val="Compact"/>
              <w:jc w:val="left"/>
            </w:pPr>
            <w:r>
              <w:t xml:space="preserve">6</w:t>
            </w:r>
          </w:p>
        </w:tc>
        <w:tc>
          <w:tcPr/>
          <w:p>
            <w:pPr>
              <w:pStyle w:val="Compact"/>
              <w:jc w:val="left"/>
            </w:pPr>
            <w:r>
              <w:t xml:space="preserve">Finishing Blow-Dry &amp; Styling</w:t>
            </w:r>
          </w:p>
        </w:tc>
        <w:tc>
          <w:tcPr/>
          <w:p>
            <w:pPr>
              <w:pStyle w:val="Compact"/>
              <w:jc w:val="left"/>
            </w:pPr>
            <w:r>
              <w:t xml:space="preserve">Professional dryer, mousse, hairspray</w:t>
            </w:r>
          </w:p>
        </w:tc>
        <w:tc>
          <w:tcPr/>
          <w:p>
            <w:pPr>
              <w:pStyle w:val="Compact"/>
              <w:jc w:val="left"/>
            </w:pPr>
            <w:r>
              <w:t xml:space="preserve">25 min</w:t>
            </w:r>
          </w:p>
        </w:tc>
        <w:tc>
          <w:tcPr/>
          <w:p>
            <w:pPr>
              <w:pStyle w:val="Compact"/>
              <w:jc w:val="left"/>
            </w:pPr>
            <w:r>
              <w:t xml:space="preserve">3,500</w:t>
            </w:r>
          </w:p>
        </w:tc>
        <w:tc>
          <w:tcPr/>
          <w:p>
            <w:pPr>
              <w:pStyle w:val="Compact"/>
              <w:jc w:val="left"/>
            </w:pPr>
            <w:r>
              <w:t xml:space="preserve">3,500</w:t>
            </w:r>
          </w:p>
        </w:tc>
      </w:tr>
      <w:tr>
        <w:tc>
          <w:tcPr/>
          <w:p>
            <w:pPr>
              <w:pStyle w:val="Compact"/>
              <w:jc w:val="left"/>
            </w:pPr>
            <w:r>
              <w:t xml:space="preserve">7</w:t>
            </w:r>
          </w:p>
        </w:tc>
        <w:tc>
          <w:tcPr/>
          <w:p>
            <w:pPr>
              <w:pStyle w:val="Compact"/>
              <w:jc w:val="left"/>
            </w:pPr>
            <w:r>
              <w:t xml:space="preserve">Aftercare Product Kit (Shampoo, Conditioner, Serum)</w:t>
            </w:r>
          </w:p>
        </w:tc>
        <w:tc>
          <w:tcPr/>
          <w:p>
            <w:pPr>
              <w:pStyle w:val="Compact"/>
              <w:jc w:val="left"/>
            </w:pPr>
            <w:r>
              <w:t xml:space="preserve">Shiseido Professional line (travel size)</w:t>
            </w:r>
          </w:p>
        </w:tc>
        <w:tc>
          <w:tcPr/>
          <w:p>
            <w:pPr>
              <w:pStyle w:val="Compact"/>
              <w:jc w:val="left"/>
            </w:pPr>
            <w:r>
              <w:t xml:space="preserve">—</w:t>
            </w:r>
          </w:p>
        </w:tc>
        <w:tc>
          <w:tcPr/>
          <w:p>
            <w:pPr>
              <w:pStyle w:val="Compact"/>
              <w:jc w:val="left"/>
            </w:pPr>
            <w:r>
              <w:t xml:space="preserve">6,800</w:t>
            </w:r>
          </w:p>
        </w:tc>
        <w:tc>
          <w:tcPr/>
          <w:p>
            <w:pPr>
              <w:pStyle w:val="Compact"/>
              <w:jc w:val="left"/>
            </w:pPr>
            <w:r>
              <w:t xml:space="preserve">6,800</w:t>
            </w:r>
          </w:p>
        </w:tc>
      </w:tr>
      <w:tr>
        <w:tc>
          <w:tcPr/>
          <w:p>
            <w:pPr>
              <w:pStyle w:val="Compact"/>
              <w:jc w:val="left"/>
            </w:pPr>
            <w:r>
              <w:t xml:space="preserve">8</w:t>
            </w:r>
          </w:p>
        </w:tc>
        <w:tc>
          <w:tcPr/>
          <w:p>
            <w:pPr>
              <w:pStyle w:val="Compact"/>
              <w:jc w:val="left"/>
            </w:pPr>
            <w:r>
              <w:t xml:space="preserve">Follow-Up Consultation (within 14 days, complimentary)</w:t>
            </w:r>
          </w:p>
        </w:tc>
        <w:tc>
          <w:tcPr/>
          <w:p>
            <w:pPr>
              <w:pStyle w:val="Compact"/>
              <w:jc w:val="left"/>
            </w:pPr>
            <w:r>
              <w:t xml:space="preserve">—</w:t>
            </w:r>
          </w:p>
        </w:tc>
        <w:tc>
          <w:tcPr/>
          <w:p>
            <w:pPr>
              <w:pStyle w:val="Compact"/>
              <w:jc w:val="left"/>
            </w:pPr>
            <w:r>
              <w:t xml:space="preserve">15 min</w:t>
            </w:r>
          </w:p>
        </w:tc>
        <w:tc>
          <w:tcPr/>
          <w:p>
            <w:pPr>
              <w:pStyle w:val="Compact"/>
              <w:jc w:val="left"/>
            </w:pPr>
            <w:r>
              <w:t xml:space="preserve">0</w:t>
            </w:r>
          </w:p>
        </w:tc>
        <w:tc>
          <w:tcPr/>
          <w:p>
            <w:pPr>
              <w:pStyle w:val="Compact"/>
              <w:jc w:val="left"/>
            </w:pPr>
            <w:r>
              <w:t xml:space="preserve">0</w:t>
            </w:r>
          </w:p>
        </w:tc>
      </w:tr>
      <w:tr>
        <w:tc>
          <w:tcPr>
            <w:gridSpan w:val="5"/>
          </w:tcPr>
          <w:p>
            <w:pPr>
              <w:pStyle w:val="Compact"/>
              <w:jc w:val="right"/>
            </w:pPr>
            <w:r>
              <w:t xml:space="preserve">Subtotal</w:t>
            </w:r>
          </w:p>
        </w:tc>
        <w:tc>
          <w:tcPr/>
          <w:p>
            <w:pPr>
              <w:pStyle w:val="Compact"/>
              <w:jc w:val="left"/>
            </w:pPr>
            <w:r>
              <w:t xml:space="preserve">47,100</w:t>
            </w:r>
          </w:p>
        </w:tc>
      </w:tr>
      <w:tr>
        <w:tc>
          <w:tcPr>
            <w:gridSpan w:val="5"/>
          </w:tcPr>
          <w:p>
            <w:pPr>
              <w:pStyle w:val="Compact"/>
              <w:jc w:val="right"/>
            </w:pPr>
            <w:r>
              <w:t xml:space="preserve">Consumable Materials &amp; Tax (10% Consumption Tax, Japan Osaka)</w:t>
            </w:r>
          </w:p>
        </w:tc>
        <w:tc>
          <w:tcPr/>
          <w:p>
            <w:pPr>
              <w:pStyle w:val="Compact"/>
              <w:jc w:val="left"/>
            </w:pPr>
            <w:r>
              <w:t xml:space="preserve">4,710</w:t>
            </w:r>
          </w:p>
        </w:tc>
      </w:tr>
      <w:tr>
        <w:tc>
          <w:tcPr>
            <w:gridSpan w:val="5"/>
          </w:tcPr>
          <w:p>
            <w:pPr>
              <w:pStyle w:val="Compact"/>
              <w:jc w:val="right"/>
            </w:pPr>
            <w:r>
              <w:t xml:space="preserve">TOTAL ESTIMATED COST</w:t>
            </w:r>
          </w:p>
        </w:tc>
        <w:tc>
          <w:tcPr/>
          <w:p>
            <w:pPr>
              <w:pStyle w:val="Compact"/>
              <w:jc w:val="left"/>
            </w:pPr>
            <w:r>
              <w:t xml:space="preserve">51,810 JPY</w:t>
            </w:r>
          </w:p>
        </w:tc>
      </w:tr>
    </w:tbl>
    <w:p>
      <w:pPr>
        <w:pStyle w:val="BodyText"/>
      </w:pPr>
      <w:r>
        <w:t xml:space="preserve">3. Terms and Conditions of This Quotation Estimate</w:t>
      </w:r>
    </w:p>
    <w:p>
      <w:pPr>
        <w:numPr>
          <w:ilvl w:val="0"/>
          <w:numId w:val="1001"/>
        </w:numPr>
        <w:pStyle w:val="Compact"/>
      </w:pPr>
      <w:r>
        <w:rPr>
          <w:bCs/>
          <w:b/>
        </w:rPr>
        <w:t xml:space="preserve">Validity:</w:t>
      </w:r>
      <w:r>
        <w:t xml:space="preserve"> </w:t>
      </w:r>
      <w:r>
        <w:t xml:space="preserve">This</w:t>
      </w:r>
      <w:r>
        <w:t xml:space="preserve"> </w:t>
      </w:r>
      <w:r>
        <w:t xml:space="preserve">Quotation Estimate</w:t>
      </w:r>
      <w:r>
        <w:t xml:space="preserve"> </w:t>
      </w:r>
      <w:r>
        <w:t xml:space="preserve">is valid for thirty (30) calendar days from the date of issue. After the expiration date, the</w:t>
      </w:r>
      <w:r>
        <w:t xml:space="preserve"> </w:t>
      </w:r>
      <w:r>
        <w:t xml:space="preserve">Hairdresser</w:t>
      </w:r>
      <w:r>
        <w:t xml:space="preserve"> </w:t>
      </w:r>
      <w:r>
        <w:t xml:space="preserve">team reserves the right to revise pricing due to changes in product costs, exchange rates, or operational adjustments within</w:t>
      </w:r>
      <w:r>
        <w:t xml:space="preserve"> </w:t>
      </w:r>
      <w:r>
        <w:t xml:space="preserve">Japan Osaka</w:t>
      </w:r>
      <w:r>
        <w:t xml:space="preserve">.</w:t>
      </w:r>
    </w:p>
    <w:p>
      <w:pPr>
        <w:numPr>
          <w:ilvl w:val="0"/>
          <w:numId w:val="1001"/>
        </w:numPr>
        <w:pStyle w:val="Compact"/>
      </w:pPr>
      <w:r>
        <w:rPr>
          <w:bCs/>
          <w:b/>
        </w:rPr>
        <w:t xml:space="preserve">Payment Terms:</w:t>
      </w:r>
      <w:r>
        <w:t xml:space="preserve"> </w:t>
      </w:r>
      <w:r>
        <w:t xml:space="preserve">Full payment of the estimated amount is due at the time of service completion. We accept cash (JPY), major credit cards (Visa, Mastercard, JCB, Amex), and electronic payment methods including Konbini payment and bank transfer. A 50% deposit is required to confirm the appointment slot with our</w:t>
      </w:r>
      <w:r>
        <w:t xml:space="preserve"> </w:t>
      </w:r>
      <w:r>
        <w:t xml:space="preserve">Hairdresser</w:t>
      </w:r>
      <w:r>
        <w:t xml:space="preserve"> </w:t>
      </w:r>
      <w:r>
        <w:t xml:space="preserve">team.</w:t>
      </w:r>
    </w:p>
    <w:p>
      <w:pPr>
        <w:numPr>
          <w:ilvl w:val="0"/>
          <w:numId w:val="1001"/>
        </w:numPr>
        <w:pStyle w:val="Compact"/>
      </w:pPr>
      <w:r>
        <w:rPr>
          <w:bCs/>
          <w:b/>
        </w:rPr>
        <w:t xml:space="preserve">Appointment Scheduling:</w:t>
      </w:r>
      <w:r>
        <w:t xml:space="preserve"> </w:t>
      </w:r>
      <w:r>
        <w:t xml:space="preserve">The client must confirm the appointment date and time within seven (7) days of accepting this</w:t>
      </w:r>
      <w:r>
        <w:t xml:space="preserve"> </w:t>
      </w:r>
      <w:r>
        <w:t xml:space="preserve">Quotation Estimate</w:t>
      </w:r>
      <w:r>
        <w:t xml:space="preserve">. Appointments are scheduled based on the availability of the assigned senior</w:t>
      </w:r>
      <w:r>
        <w:t xml:space="preserve"> </w:t>
      </w:r>
      <w:r>
        <w:t xml:space="preserve">Hairdresser</w:t>
      </w:r>
      <w:r>
        <w:t xml:space="preserve"> </w:t>
      </w:r>
      <w:r>
        <w:t xml:space="preserve">at our</w:t>
      </w:r>
      <w:r>
        <w:t xml:space="preserve"> </w:t>
      </w:r>
      <w:r>
        <w:t xml:space="preserve">Japan Osaka</w:t>
      </w:r>
      <w:r>
        <w:t xml:space="preserve"> </w:t>
      </w:r>
      <w:r>
        <w:t xml:space="preserve">location.</w:t>
      </w:r>
    </w:p>
    <w:p>
      <w:pPr>
        <w:numPr>
          <w:ilvl w:val="0"/>
          <w:numId w:val="1001"/>
        </w:numPr>
        <w:pStyle w:val="Compact"/>
      </w:pPr>
      <w:r>
        <w:rPr>
          <w:bCs/>
          <w:b/>
        </w:rPr>
        <w:t xml:space="preserve">Modifications:</w:t>
      </w:r>
      <w:r>
        <w:t xml:space="preserve"> </w:t>
      </w:r>
      <w:r>
        <w:t xml:space="preserve">Any changes to the scope of services after the</w:t>
      </w:r>
      <w:r>
        <w:t xml:space="preserve"> </w:t>
      </w:r>
      <w:r>
        <w:t xml:space="preserve">Quotation Estimate</w:t>
      </w:r>
      <w:r>
        <w:t xml:space="preserve"> </w:t>
      </w:r>
      <w:r>
        <w:t xml:space="preserve">has been accepted will be subject to a revised estimate. The client will be informed of any additional costs before the</w:t>
      </w:r>
      <w:r>
        <w:t xml:space="preserve"> </w:t>
      </w:r>
      <w:r>
        <w:t xml:space="preserve">Hairdresser</w:t>
      </w:r>
      <w:r>
        <w:t xml:space="preserve"> </w:t>
      </w:r>
      <w:r>
        <w:t xml:space="preserve">proceeds with the modified service.</w:t>
      </w:r>
    </w:p>
    <w:p>
      <w:pPr>
        <w:numPr>
          <w:ilvl w:val="0"/>
          <w:numId w:val="1001"/>
        </w:numPr>
        <w:pStyle w:val="Compact"/>
      </w:pPr>
      <w:r>
        <w:rPr>
          <w:bCs/>
          <w:b/>
        </w:rPr>
        <w:t xml:space="preserve">Cancellation Policy:</w:t>
      </w:r>
      <w:r>
        <w:t xml:space="preserve"> </w:t>
      </w:r>
      <w:r>
        <w:t xml:space="preserve">Cancellations made more than 48 hours before the scheduled appointment will receive a full refund of the deposit. Cancellations within 48 hours or no-shows will forfeit the deposit. This policy applies to all</w:t>
      </w:r>
      <w:r>
        <w:t xml:space="preserve"> </w:t>
      </w:r>
      <w:r>
        <w:t xml:space="preserve">Hairdresser</w:t>
      </w:r>
      <w:r>
        <w:t xml:space="preserve"> </w:t>
      </w:r>
      <w:r>
        <w:t xml:space="preserve">services booked at our</w:t>
      </w:r>
      <w:r>
        <w:t xml:space="preserve"> </w:t>
      </w:r>
      <w:r>
        <w:t xml:space="preserve">Japan Osaka</w:t>
      </w:r>
      <w:r>
        <w:t xml:space="preserve"> </w:t>
      </w:r>
      <w:r>
        <w:t xml:space="preserve">salon.</w:t>
      </w:r>
    </w:p>
    <w:p>
      <w:pPr>
        <w:numPr>
          <w:ilvl w:val="0"/>
          <w:numId w:val="1001"/>
        </w:numPr>
        <w:pStyle w:val="Compact"/>
      </w:pPr>
      <w:r>
        <w:rPr>
          <w:bCs/>
          <w:b/>
        </w:rPr>
        <w:t xml:space="preserve">Quality Guarantee:</w:t>
      </w:r>
      <w:r>
        <w:t xml:space="preserve"> </w:t>
      </w:r>
      <w:r>
        <w:t xml:space="preserve">KAWA Hair Studio guarantees client satisfaction with all</w:t>
      </w:r>
      <w:r>
        <w:t xml:space="preserve"> </w:t>
      </w:r>
      <w:r>
        <w:t xml:space="preserve">Hairdresser</w:t>
      </w:r>
      <w:r>
        <w:t xml:space="preserve"> </w:t>
      </w:r>
      <w:r>
        <w:t xml:space="preserve">services performed. If the client is not satisfied with the result, a complimentary touch-up will be provided within seven (7) days of the service date, subject to the discretion of the senior</w:t>
      </w:r>
      <w:r>
        <w:t xml:space="preserve"> </w:t>
      </w:r>
      <w:r>
        <w:t xml:space="preserve">Hairdresser</w:t>
      </w:r>
      <w:r>
        <w:t xml:space="preserve">.</w:t>
      </w:r>
    </w:p>
    <w:p>
      <w:pPr>
        <w:numPr>
          <w:ilvl w:val="0"/>
          <w:numId w:val="1001"/>
        </w:numPr>
        <w:pStyle w:val="Compact"/>
      </w:pPr>
      <w:r>
        <w:rPr>
          <w:bCs/>
          <w:b/>
        </w:rPr>
        <w:t xml:space="preserve">Privacy &amp; Data Protection:</w:t>
      </w:r>
      <w:r>
        <w:t xml:space="preserve"> </w:t>
      </w:r>
      <w:r>
        <w:t xml:space="preserve">All client information collected in connection with this</w:t>
      </w:r>
      <w:r>
        <w:t xml:space="preserve"> </w:t>
      </w:r>
      <w:r>
        <w:t xml:space="preserve">Quotation Estimate</w:t>
      </w:r>
      <w:r>
        <w:t xml:space="preserve"> </w:t>
      </w:r>
      <w:r>
        <w:t xml:space="preserve">will be handled in accordance with Japan's Act on the Protection of Personal Information (APPI). Data will be stored securely and will not be shared with third parties without explicit consent.</w:t>
      </w:r>
    </w:p>
    <w:p>
      <w:pPr>
        <w:numPr>
          <w:ilvl w:val="0"/>
          <w:numId w:val="1001"/>
        </w:numPr>
        <w:pStyle w:val="Compact"/>
      </w:pPr>
      <w:r>
        <w:rPr>
          <w:bCs/>
          <w:b/>
        </w:rPr>
        <w:t xml:space="preserve">Applicable Law:</w:t>
      </w:r>
      <w:r>
        <w:t xml:space="preserve"> </w:t>
      </w:r>
      <w:r>
        <w:t xml:space="preserve">This</w:t>
      </w:r>
      <w:r>
        <w:t xml:space="preserve"> </w:t>
      </w:r>
      <w:r>
        <w:t xml:space="preserve">Quotation Estimate</w:t>
      </w:r>
      <w:r>
        <w:t xml:space="preserve"> </w:t>
      </w:r>
      <w:r>
        <w:t xml:space="preserve">and any disputes arising from the services described herein shall be governed by the laws of Japan, with jurisdiction in the Osaka District Court,</w:t>
      </w:r>
      <w:r>
        <w:t xml:space="preserve"> </w:t>
      </w:r>
      <w:r>
        <w:t xml:space="preserve">Japan Osaka</w:t>
      </w:r>
      <w:r>
        <w:t xml:space="preserve">.</w:t>
      </w:r>
    </w:p>
    <w:p>
      <w:pPr>
        <w:numPr>
          <w:ilvl w:val="0"/>
          <w:numId w:val="1001"/>
        </w:numPr>
        <w:pStyle w:val="Compact"/>
      </w:pPr>
      <w:r>
        <w:rPr>
          <w:bCs/>
          <w:b/>
        </w:rPr>
        <w:t xml:space="preserve">Health &amp; Safety:</w:t>
      </w:r>
      <w:r>
        <w:t xml:space="preserve"> </w:t>
      </w:r>
      <w:r>
        <w:t xml:space="preserve">All</w:t>
      </w:r>
      <w:r>
        <w:t xml:space="preserve"> </w:t>
      </w:r>
      <w:r>
        <w:t xml:space="preserve">Hairdresser</w:t>
      </w:r>
      <w:r>
        <w:t xml:space="preserve"> </w:t>
      </w:r>
      <w:r>
        <w:t xml:space="preserve">tools and equipment used at our</w:t>
      </w:r>
      <w:r>
        <w:t xml:space="preserve"> </w:t>
      </w:r>
      <w:r>
        <w:t xml:space="preserve">Japan Osaka</w:t>
      </w:r>
      <w:r>
        <w:t xml:space="preserve"> </w:t>
      </w:r>
      <w:r>
        <w:t xml:space="preserve">facility are sterilized between each client in compliance with Osaka Prefecture public health regulations. Clients with known allergies or scalp conditions must disclose this information during the initial consultation.</w:t>
      </w:r>
    </w:p>
    <w:p>
      <w:pPr>
        <w:pStyle w:val="FirstParagraph"/>
      </w:pPr>
      <w:r>
        <w:t xml:space="preserve">4. Acceptance and Authorization</w:t>
      </w:r>
    </w:p>
    <w:p>
      <w:pPr>
        <w:pStyle w:val="BodyText"/>
      </w:pPr>
      <w:r>
        <w:t xml:space="preserve">By signing below, the client acknowledges that they have read, understood, and agree to all terms and conditions outlined in this</w:t>
      </w:r>
      <w:r>
        <w:t xml:space="preserve"> </w:t>
      </w:r>
      <w:r>
        <w:t xml:space="preserve">Quotation Estimate</w:t>
      </w:r>
      <w:r>
        <w:t xml:space="preserve">. The client authorizes KAWA Hair Studio, a licensed</w:t>
      </w:r>
      <w:r>
        <w:t xml:space="preserve"> </w:t>
      </w:r>
      <w:r>
        <w:t xml:space="preserve">Hairdresser</w:t>
      </w:r>
      <w:r>
        <w:t xml:space="preserve"> </w:t>
      </w:r>
      <w:r>
        <w:t xml:space="preserve">establishment in</w:t>
      </w:r>
      <w:r>
        <w:t xml:space="preserve"> </w:t>
      </w:r>
      <w:r>
        <w:t xml:space="preserve">Japan Osaka</w:t>
      </w:r>
      <w:r>
        <w:t xml:space="preserve">, to perform the services described herein at the quoted prices.</w:t>
      </w:r>
    </w:p>
    <w:p>
      <w:pPr>
        <w:pStyle w:val="BodyText"/>
      </w:pPr>
      <w:r>
        <w:rPr>
          <w:bCs/>
          <w:b/>
        </w:rPr>
        <w:t xml:space="preserve">Client Signature:</w:t>
      </w:r>
    </w:p>
    <w:p>
      <w:pPr>
        <w:pStyle w:val="BodyText"/>
      </w:pPr>
      <w:r>
        <w:t xml:space="preserve">Name: _________________________ Date: _______________</w:t>
      </w:r>
    </w:p>
    <w:p>
      <w:pPr>
        <w:pStyle w:val="BodyText"/>
      </w:pPr>
      <w:r>
        <w:rPr>
          <w:bCs/>
          <w:b/>
        </w:rPr>
        <w:t xml:space="preserve">Hairdresser / Salon Representative:</w:t>
      </w:r>
    </w:p>
    <w:p>
      <w:pPr>
        <w:pStyle w:val="BodyText"/>
      </w:pPr>
      <w:r>
        <w:t xml:space="preserve">Tanaka Yuki, Senior Hairdresser &amp; Manager</w:t>
      </w:r>
      <w:r>
        <w:br/>
      </w:r>
      <w:r>
        <w:t xml:space="preserve">KAWA Hair Studio, Japan Osaka</w:t>
      </w:r>
      <w:r>
        <w:br/>
      </w:r>
      <w:r>
        <w:t xml:space="preserve">Date: _______________</w:t>
      </w:r>
    </w:p>
    <w:p>
      <w:pPr>
        <w:pStyle w:val="BodyText"/>
      </w:pPr>
      <w:r>
        <w:t xml:space="preserve">KAWA Hair Studio | 2-14-8 Dotonbori, Chuo-ku, Osaka 542-0071, Japan Osaka</w:t>
      </w:r>
    </w:p>
    <w:p>
      <w:pPr>
        <w:pStyle w:val="BodyText"/>
      </w:pPr>
      <w:r>
        <w:t xml:space="preserve">This Quotation Estimate document is generated electronically and is valid without a physical seal (hanko).</w:t>
      </w:r>
    </w:p>
    <w:p>
      <w:pPr>
        <w:pStyle w:val="BodyText"/>
      </w:pPr>
      <w:r>
        <w:t xml:space="preserve">© 2025 KAWA Hair Studio. All rights reserved. | Quotation Estimate No. KHS-2025-0712-0042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Hairdresser Services - Japan Osaka</dc:title>
  <dc:creator/>
  <dc:language>en</dc:language>
  <cp:keywords/>
  <dcterms:created xsi:type="dcterms:W3CDTF">2026-10-10T03:17:39Z</dcterms:created>
  <dcterms:modified xsi:type="dcterms:W3CDTF">2026-10-10T03:17:39Z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