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Hairdresser</w:t>
      </w:r>
      <w:r>
        <w:t xml:space="preserve"> </w:t>
      </w:r>
      <w:r>
        <w:t xml:space="preserve">Services</w:t>
      </w:r>
      <w:r>
        <w:t xml:space="preserve"> </w:t>
      </w:r>
      <w:r>
        <w:t xml:space="preserve">-</w:t>
      </w:r>
      <w:r>
        <w:t xml:space="preserve"> </w:t>
      </w:r>
      <w:r>
        <w:t xml:space="preserve">Kenya</w:t>
      </w:r>
      <w:r>
        <w:t xml:space="preserve"> </w:t>
      </w:r>
      <w:r>
        <w:t xml:space="preserve">Nairobi</w:t>
      </w:r>
    </w:p>
    <w:bookmarkStart w:id="21" w:name="luxury-cuts-styles-hairdresser"/>
    <w:p>
      <w:pPr>
        <w:pStyle w:val="Heading1"/>
      </w:pPr>
      <w:r>
        <w:t xml:space="preserve">Luxury Cuts &amp; Styles Hairdresser</w:t>
      </w:r>
    </w:p>
    <w:bookmarkStart w:id="20" w:name="Xdb7c635e1b38dbfbafe884a8b1d5237947a85ea"/>
    <w:p>
      <w:pPr>
        <w:pStyle w:val="Heading2"/>
      </w:pPr>
      <w:r>
        <w:t xml:space="preserve">Premium Hairdresser Services | Kenya Nairobi</w:t>
      </w:r>
    </w:p>
    <w:p>
      <w:pPr>
        <w:pStyle w:val="FirstParagraph"/>
      </w:pPr>
      <w:r>
        <w:t xml:space="preserve">Waiyaki Way, Westlands, Nairobi, Kenya | Tel: +254 700 123 456 | Email: info@luxurycutsnairobi.co.ke</w:t>
      </w:r>
    </w:p>
    <w:bookmarkEnd w:id="20"/>
    <w:bookmarkEnd w:id="21"/>
    <w:p>
      <w:pPr>
        <w:pStyle w:val="BodyText"/>
      </w:pPr>
      <w:r>
        <w:t xml:space="preserve">Quotation Estimate</w:t>
      </w:r>
    </w:p>
    <w:bookmarkStart w:id="22" w:name="quotation-details"/>
    <w:p>
      <w:pPr>
        <w:pStyle w:val="Heading3"/>
      </w:pPr>
      <w:r>
        <w:t xml:space="preserve">Quotation Details</w:t>
      </w:r>
    </w:p>
    <w:p>
      <w:pPr>
        <w:pStyle w:val="FirstParagraph"/>
      </w:pPr>
      <w:r>
        <w:rPr>
          <w:bCs/>
          <w:b/>
        </w:rPr>
        <w:t xml:space="preserve">Quotation No.:</w:t>
      </w:r>
      <w:r>
        <w:t xml:space="preserve"> </w:t>
      </w:r>
      <w:r>
        <w:t xml:space="preserve">QTE-NBO-2025-0487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By:</w:t>
      </w:r>
      <w:r>
        <w:t xml:space="preserve"> </w:t>
      </w:r>
      <w:r>
        <w:t xml:space="preserve">Amina Wanjiku, Senior Hairdresser</w:t>
      </w:r>
    </w:p>
    <w:bookmarkEnd w:id="22"/>
    <w:bookmarkStart w:id="23" w:name="client-information"/>
    <w:p>
      <w:pPr>
        <w:pStyle w:val="Heading3"/>
      </w:pPr>
      <w:r>
        <w:t xml:space="preserve">Client Information</w:t>
      </w:r>
    </w:p>
    <w:p>
      <w:pPr>
        <w:pStyle w:val="FirstParagraph"/>
      </w:pPr>
      <w:r>
        <w:rPr>
          <w:bCs/>
          <w:b/>
        </w:rPr>
        <w:t xml:space="preserve">Client Name:</w:t>
      </w:r>
      <w:r>
        <w:t xml:space="preserve"> </w:t>
      </w:r>
      <w:r>
        <w:t xml:space="preserve">Mr. David Mwangi</w:t>
      </w:r>
    </w:p>
    <w:p>
      <w:pPr>
        <w:pStyle w:val="BodyText"/>
      </w:pPr>
      <w:r>
        <w:rPr>
          <w:bCs/>
          <w:b/>
        </w:rPr>
        <w:t xml:space="preserve">Company:</w:t>
      </w:r>
      <w:r>
        <w:t xml:space="preserve"> </w:t>
      </w:r>
      <w:r>
        <w:t xml:space="preserve">Mwangi &amp; Associates Ltd.</w:t>
      </w:r>
    </w:p>
    <w:p>
      <w:pPr>
        <w:pStyle w:val="BodyText"/>
      </w:pPr>
      <w:r>
        <w:rPr>
          <w:bCs/>
          <w:b/>
        </w:rPr>
        <w:t xml:space="preserve">Address:</w:t>
      </w:r>
      <w:r>
        <w:t xml:space="preserve"> </w:t>
      </w:r>
      <w:r>
        <w:t xml:space="preserve">Upper Hill, Nairobi, Kenya</w:t>
      </w:r>
    </w:p>
    <w:p>
      <w:pPr>
        <w:pStyle w:val="BodyText"/>
      </w:pPr>
      <w:r>
        <w:rPr>
          <w:bCs/>
          <w:b/>
        </w:rPr>
        <w:t xml:space="preserve">Contact:</w:t>
      </w:r>
      <w:r>
        <w:t xml:space="preserve"> </w:t>
      </w:r>
      <w:r>
        <w:t xml:space="preserve">+254 722 987 654</w:t>
      </w:r>
    </w:p>
    <w:bookmarkEnd w:id="23"/>
    <w:p>
      <w:pPr>
        <w:pStyle w:val="BodyText"/>
      </w:pPr>
      <w:r>
        <w:t xml:space="preserve">Dear Mr. Mwangi,</w:t>
      </w:r>
    </w:p>
    <w:p>
      <w:pPr>
        <w:pStyle w:val="BodyText"/>
      </w:pPr>
      <w:r>
        <w:t xml:space="preserve">Thank you for contacting</w:t>
      </w:r>
      <w:r>
        <w:t xml:space="preserve"> </w:t>
      </w:r>
      <w:r>
        <w:t xml:space="preserve">Luxury Cuts &amp; Styles Hairdresser</w:t>
      </w:r>
      <w:r>
        <w:t xml:space="preserve">, one of the most trusted and experienced</w:t>
      </w:r>
      <w:r>
        <w:t xml:space="preserve"> </w:t>
      </w:r>
      <w:r>
        <w:t xml:space="preserve">Hairdresser</w:t>
      </w:r>
      <w:r>
        <w:t xml:space="preserve"> </w:t>
      </w:r>
      <w:r>
        <w:t xml:space="preserve">establishments in</w:t>
      </w:r>
      <w:r>
        <w:t xml:space="preserve"> </w:t>
      </w:r>
      <w:r>
        <w:t xml:space="preserve">Kenya Nairobi</w:t>
      </w:r>
      <w:r>
        <w:t xml:space="preserve">. We are pleased to present this</w:t>
      </w:r>
      <w:r>
        <w:t xml:space="preserve"> </w:t>
      </w:r>
      <w:r>
        <w:t xml:space="preserve">Quotation Estimate</w:t>
      </w:r>
      <w:r>
        <w:t xml:space="preserve"> </w:t>
      </w:r>
      <w:r>
        <w:t xml:space="preserve">for the comprehensive hairdressing and grooming services you have requested for your corporate team of twelve (12) professionals. As a leading</w:t>
      </w:r>
      <w:r>
        <w:t xml:space="preserve"> </w:t>
      </w:r>
      <w:r>
        <w:t xml:space="preserve">Hairdresser</w:t>
      </w:r>
      <w:r>
        <w:t xml:space="preserve"> </w:t>
      </w:r>
      <w:r>
        <w:t xml:space="preserve">in the heart of</w:t>
      </w:r>
      <w:r>
        <w:t xml:space="preserve"> </w:t>
      </w:r>
      <w:r>
        <w:t xml:space="preserve">Kenya Nairobi</w:t>
      </w:r>
      <w:r>
        <w:t xml:space="preserve">, we take pride in delivering world-class styling, cutting, and hair care solutions tailored to the diverse needs of our clients across the city.</w:t>
      </w:r>
    </w:p>
    <w:p>
      <w:pPr>
        <w:pStyle w:val="BodyText"/>
      </w:pPr>
      <w:r>
        <w:t xml:space="preserve">This</w:t>
      </w:r>
      <w:r>
        <w:t xml:space="preserve"> </w:t>
      </w:r>
      <w:r>
        <w:t xml:space="preserve">Quotation Estimate</w:t>
      </w:r>
      <w:r>
        <w:t xml:space="preserve"> </w:t>
      </w:r>
      <w:r>
        <w:t xml:space="preserve">has been carefully prepared to reflect the full scope of services, premium product usage, and professional expertise that our</w:t>
      </w:r>
      <w:r>
        <w:t xml:space="preserve"> </w:t>
      </w:r>
      <w:r>
        <w:t xml:space="preserve">Hairdresser</w:t>
      </w:r>
      <w:r>
        <w:t xml:space="preserve"> </w:t>
      </w:r>
      <w:r>
        <w:t xml:space="preserve">team will provide. All pricing is quoted in Kenyan Shillings (KES) and includes applicable Value Added Tax (VAT) at the current rate of 16% as mandated by the Kenya Revenue Authority.</w:t>
      </w:r>
    </w:p>
    <w:bookmarkStart w:id="24" w:name="service-breakdown-quotation-estimate"/>
    <w:p>
      <w:pPr>
        <w:pStyle w:val="Heading2"/>
      </w:pPr>
      <w:r>
        <w:t xml:space="preserve">Service Breakdown – Quotation Estimate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Qty</w:t>
            </w:r>
          </w:p>
        </w:tc>
        <w:tc>
          <w:tcPr/>
          <w:p>
            <w:pPr>
              <w:pStyle w:val="Compact"/>
              <w:jc w:val="left"/>
            </w:pPr>
            <w:r>
              <w:t xml:space="preserve">Unit Price (KES)</w:t>
            </w:r>
          </w:p>
        </w:tc>
        <w:tc>
          <w:tcPr/>
          <w:p>
            <w:pPr>
              <w:pStyle w:val="Compact"/>
              <w:jc w:val="left"/>
            </w:pPr>
            <w:r>
              <w:t xml:space="preserve">Total (KES)</w:t>
            </w:r>
          </w:p>
        </w:tc>
      </w:tr>
      <w:tr>
        <w:tc>
          <w:tcPr/>
          <w:p>
            <w:pPr>
              <w:pStyle w:val="Compact"/>
              <w:jc w:val="left"/>
            </w:pPr>
            <w:r>
              <w:t xml:space="preserve">01</w:t>
            </w:r>
          </w:p>
        </w:tc>
        <w:tc>
          <w:tcPr/>
          <w:p>
            <w:pPr>
              <w:pStyle w:val="Compact"/>
              <w:jc w:val="left"/>
            </w:pPr>
            <w:r>
              <w:t xml:space="preserve">Precision Haircut &amp; Styling (per client) – Professional Hairdresser service including consultation, wash, cut, and blow-dry finish</w:t>
            </w:r>
          </w:p>
        </w:tc>
        <w:tc>
          <w:tcPr/>
          <w:p>
            <w:pPr>
              <w:pStyle w:val="Compact"/>
              <w:jc w:val="left"/>
            </w:pPr>
            <w:r>
              <w:t xml:space="preserve">12</w:t>
            </w:r>
          </w:p>
        </w:tc>
        <w:tc>
          <w:tcPr/>
          <w:p>
            <w:pPr>
              <w:pStyle w:val="Compact"/>
              <w:jc w:val="left"/>
            </w:pPr>
            <w:r>
              <w:t xml:space="preserve">2,500</w:t>
            </w:r>
          </w:p>
        </w:tc>
        <w:tc>
          <w:tcPr/>
          <w:p>
            <w:pPr>
              <w:pStyle w:val="Compact"/>
              <w:jc w:val="left"/>
            </w:pPr>
            <w:r>
              <w:t xml:space="preserve">30,000</w:t>
            </w:r>
          </w:p>
        </w:tc>
      </w:tr>
      <w:tr>
        <w:tc>
          <w:tcPr/>
          <w:p>
            <w:pPr>
              <w:pStyle w:val="Compact"/>
              <w:jc w:val="left"/>
            </w:pPr>
            <w:r>
              <w:t xml:space="preserve">02</w:t>
            </w:r>
          </w:p>
        </w:tc>
        <w:tc>
          <w:tcPr/>
          <w:p>
            <w:pPr>
              <w:pStyle w:val="Compact"/>
              <w:jc w:val="left"/>
            </w:pPr>
            <w:r>
              <w:t xml:space="preserve">Beard Trimming &amp; Shaping (per client) – Detailed facial hair grooming by our senior Hairdresser</w:t>
            </w:r>
          </w:p>
        </w:tc>
        <w:tc>
          <w:tcPr/>
          <w:p>
            <w:pPr>
              <w:pStyle w:val="Compact"/>
              <w:jc w:val="left"/>
            </w:pPr>
            <w:r>
              <w:t xml:space="preserve">12</w:t>
            </w:r>
          </w:p>
        </w:tc>
        <w:tc>
          <w:tcPr/>
          <w:p>
            <w:pPr>
              <w:pStyle w:val="Compact"/>
              <w:jc w:val="left"/>
            </w:pPr>
            <w:r>
              <w:t xml:space="preserve">1,200</w:t>
            </w:r>
          </w:p>
        </w:tc>
        <w:tc>
          <w:tcPr/>
          <w:p>
            <w:pPr>
              <w:pStyle w:val="Compact"/>
              <w:jc w:val="left"/>
            </w:pPr>
            <w:r>
              <w:t xml:space="preserve">14,400</w:t>
            </w:r>
          </w:p>
        </w:tc>
      </w:tr>
      <w:tr>
        <w:tc>
          <w:tcPr/>
          <w:p>
            <w:pPr>
              <w:pStyle w:val="Compact"/>
              <w:jc w:val="left"/>
            </w:pPr>
            <w:r>
              <w:t xml:space="preserve">03</w:t>
            </w:r>
          </w:p>
        </w:tc>
        <w:tc>
          <w:tcPr/>
          <w:p>
            <w:pPr>
              <w:pStyle w:val="Compact"/>
              <w:jc w:val="left"/>
            </w:pPr>
            <w:r>
              <w:t xml:space="preserve">Deep Conditioning &amp; Hair Treatment (per client) – Keratin-based nourishing treatment using premium products</w:t>
            </w:r>
          </w:p>
        </w:tc>
        <w:tc>
          <w:tcPr/>
          <w:p>
            <w:pPr>
              <w:pStyle w:val="Compact"/>
              <w:jc w:val="left"/>
            </w:pPr>
            <w:r>
              <w:t xml:space="preserve">12</w:t>
            </w:r>
          </w:p>
        </w:tc>
        <w:tc>
          <w:tcPr/>
          <w:p>
            <w:pPr>
              <w:pStyle w:val="Compact"/>
              <w:jc w:val="left"/>
            </w:pPr>
            <w:r>
              <w:t xml:space="preserve">3,000</w:t>
            </w:r>
          </w:p>
        </w:tc>
        <w:tc>
          <w:tcPr/>
          <w:p>
            <w:pPr>
              <w:pStyle w:val="Compact"/>
              <w:jc w:val="left"/>
            </w:pPr>
            <w:r>
              <w:t xml:space="preserve">36,000</w:t>
            </w:r>
          </w:p>
        </w:tc>
      </w:tr>
      <w:tr>
        <w:tc>
          <w:tcPr/>
          <w:p>
            <w:pPr>
              <w:pStyle w:val="Compact"/>
              <w:jc w:val="left"/>
            </w:pPr>
            <w:r>
              <w:t xml:space="preserve">04</w:t>
            </w:r>
          </w:p>
        </w:tc>
        <w:tc>
          <w:tcPr/>
          <w:p>
            <w:pPr>
              <w:pStyle w:val="Compact"/>
              <w:jc w:val="left"/>
            </w:pPr>
            <w:r>
              <w:t xml:space="preserve">Scalp Massage &amp; Exfoliation (per client) – Relaxing therapeutic scalp care session</w:t>
            </w:r>
          </w:p>
        </w:tc>
        <w:tc>
          <w:tcPr/>
          <w:p>
            <w:pPr>
              <w:pStyle w:val="Compact"/>
              <w:jc w:val="left"/>
            </w:pPr>
            <w:r>
              <w:t xml:space="preserve">12</w:t>
            </w:r>
          </w:p>
        </w:tc>
        <w:tc>
          <w:tcPr/>
          <w:p>
            <w:pPr>
              <w:pStyle w:val="Compact"/>
              <w:jc w:val="left"/>
            </w:pPr>
            <w:r>
              <w:t xml:space="preserve">1,500</w:t>
            </w:r>
          </w:p>
        </w:tc>
        <w:tc>
          <w:tcPr/>
          <w:p>
            <w:pPr>
              <w:pStyle w:val="Compact"/>
              <w:jc w:val="left"/>
            </w:pPr>
            <w:r>
              <w:t xml:space="preserve">18,000</w:t>
            </w:r>
          </w:p>
        </w:tc>
      </w:tr>
      <w:tr>
        <w:tc>
          <w:tcPr/>
          <w:p>
            <w:pPr>
              <w:pStyle w:val="Compact"/>
              <w:jc w:val="left"/>
            </w:pPr>
            <w:r>
              <w:t xml:space="preserve">05</w:t>
            </w:r>
          </w:p>
        </w:tc>
        <w:tc>
          <w:tcPr/>
          <w:p>
            <w:pPr>
              <w:pStyle w:val="Compact"/>
              <w:jc w:val="left"/>
            </w:pPr>
            <w:r>
              <w:t xml:space="preserve">Executive Grooming Package (per client) – Includes haircut, beard trim, facial steam, and styling for corporate events</w:t>
            </w:r>
          </w:p>
        </w:tc>
        <w:tc>
          <w:tcPr/>
          <w:p>
            <w:pPr>
              <w:pStyle w:val="Compact"/>
              <w:jc w:val="left"/>
            </w:pPr>
            <w:r>
              <w:t xml:space="preserve">12</w:t>
            </w:r>
          </w:p>
        </w:tc>
        <w:tc>
          <w:tcPr/>
          <w:p>
            <w:pPr>
              <w:pStyle w:val="Compact"/>
              <w:jc w:val="left"/>
            </w:pPr>
            <w:r>
              <w:t xml:space="preserve">5,500</w:t>
            </w:r>
          </w:p>
        </w:tc>
        <w:tc>
          <w:tcPr/>
          <w:p>
            <w:pPr>
              <w:pStyle w:val="Compact"/>
              <w:jc w:val="left"/>
            </w:pPr>
            <w:r>
              <w:t xml:space="preserve">66,000</w:t>
            </w:r>
          </w:p>
        </w:tc>
      </w:tr>
      <w:tr>
        <w:tc>
          <w:tcPr/>
          <w:p>
            <w:pPr>
              <w:pStyle w:val="Compact"/>
              <w:jc w:val="left"/>
            </w:pPr>
            <w:r>
              <w:t xml:space="preserve">06</w:t>
            </w:r>
          </w:p>
        </w:tc>
        <w:tc>
          <w:tcPr/>
          <w:p>
            <w:pPr>
              <w:pStyle w:val="Compact"/>
              <w:jc w:val="left"/>
            </w:pPr>
            <w:r>
              <w:t xml:space="preserve">On-Site Hairdresser Service – Travel &amp; Setup Fee for Nairobi corporate location (Westlands/Upper Hill area)</w:t>
            </w:r>
          </w:p>
        </w:tc>
        <w:tc>
          <w:tcPr/>
          <w:p>
            <w:pPr>
              <w:pStyle w:val="Compact"/>
              <w:jc w:val="left"/>
            </w:pPr>
            <w:r>
              <w:t xml:space="preserve">1</w:t>
            </w:r>
          </w:p>
        </w:tc>
        <w:tc>
          <w:tcPr/>
          <w:p>
            <w:pPr>
              <w:pStyle w:val="Compact"/>
              <w:jc w:val="left"/>
            </w:pPr>
            <w:r>
              <w:t xml:space="preserve">8,000</w:t>
            </w:r>
          </w:p>
        </w:tc>
        <w:tc>
          <w:tcPr/>
          <w:p>
            <w:pPr>
              <w:pStyle w:val="Compact"/>
              <w:jc w:val="left"/>
            </w:pPr>
            <w:r>
              <w:t xml:space="preserve">8,000</w:t>
            </w:r>
          </w:p>
        </w:tc>
      </w:tr>
      <w:tr>
        <w:tc>
          <w:tcPr/>
          <w:p>
            <w:pPr>
              <w:pStyle w:val="Compact"/>
              <w:jc w:val="left"/>
            </w:pPr>
            <w:r>
              <w:t xml:space="preserve">07</w:t>
            </w:r>
          </w:p>
        </w:tc>
        <w:tc>
          <w:tcPr/>
          <w:p>
            <w:pPr>
              <w:pStyle w:val="Compact"/>
              <w:jc w:val="left"/>
            </w:pPr>
            <w:r>
              <w:t xml:space="preserve">Premium Product Kit (per client) – Take-home shampoo, conditioner, and styling gel set</w:t>
            </w:r>
          </w:p>
        </w:tc>
        <w:tc>
          <w:tcPr/>
          <w:p>
            <w:pPr>
              <w:pStyle w:val="Compact"/>
              <w:jc w:val="left"/>
            </w:pPr>
            <w:r>
              <w:t xml:space="preserve">12</w:t>
            </w:r>
          </w:p>
        </w:tc>
        <w:tc>
          <w:tcPr/>
          <w:p>
            <w:pPr>
              <w:pStyle w:val="Compact"/>
              <w:jc w:val="left"/>
            </w:pPr>
            <w:r>
              <w:t xml:space="preserve">2,800</w:t>
            </w:r>
          </w:p>
        </w:tc>
        <w:tc>
          <w:tcPr/>
          <w:p>
            <w:pPr>
              <w:pStyle w:val="Compact"/>
              <w:jc w:val="left"/>
            </w:pPr>
            <w:r>
              <w:t xml:space="preserve">33,600</w:t>
            </w:r>
          </w:p>
        </w:tc>
      </w:tr>
      <w:tr>
        <w:tc>
          <w:tcPr/>
          <w:p>
            <w:pPr>
              <w:pStyle w:val="Compact"/>
              <w:jc w:val="left"/>
            </w:pPr>
            <w:r>
              <w:t xml:space="preserve">08</w:t>
            </w:r>
          </w:p>
        </w:tc>
        <w:tc>
          <w:tcPr/>
          <w:p>
            <w:pPr>
              <w:pStyle w:val="Compact"/>
              <w:jc w:val="left"/>
            </w:pPr>
            <w:r>
              <w:t xml:space="preserve">Photography &amp; Documentation – Before and after professional photos for corporate records</w:t>
            </w:r>
          </w:p>
        </w:tc>
        <w:tc>
          <w:tcPr/>
          <w:p>
            <w:pPr>
              <w:pStyle w:val="Compact"/>
              <w:jc w:val="left"/>
            </w:pPr>
            <w:r>
              <w:t xml:space="preserve">1</w:t>
            </w:r>
          </w:p>
        </w:tc>
        <w:tc>
          <w:tcPr/>
          <w:p>
            <w:pPr>
              <w:pStyle w:val="Compact"/>
              <w:jc w:val="left"/>
            </w:pPr>
            <w:r>
              <w:t xml:space="preserve">5,000</w:t>
            </w:r>
          </w:p>
        </w:tc>
        <w:tc>
          <w:tcPr/>
          <w:p>
            <w:pPr>
              <w:pStyle w:val="Compact"/>
              <w:jc w:val="left"/>
            </w:pPr>
            <w:r>
              <w:t xml:space="preserve">5,000</w:t>
            </w:r>
          </w:p>
        </w:tc>
      </w:tr>
      <w:tr>
        <w:tc>
          <w:tcPr>
            <w:gridSpan w:val="4"/>
          </w:tcPr>
          <w:p>
            <w:pPr>
              <w:pStyle w:val="Compact"/>
              <w:jc w:val="left"/>
            </w:pPr>
            <w:r>
              <w:t xml:space="preserve">Subtotal (KES)</w:t>
            </w:r>
          </w:p>
        </w:tc>
        <w:tc>
          <w:tcPr/>
          <w:p>
            <w:pPr>
              <w:pStyle w:val="Compact"/>
              <w:jc w:val="left"/>
            </w:pPr>
            <w:r>
              <w:t xml:space="preserve">211,000</w:t>
            </w:r>
          </w:p>
        </w:tc>
      </w:tr>
      <w:tr>
        <w:tc>
          <w:tcPr>
            <w:gridSpan w:val="4"/>
          </w:tcPr>
          <w:p>
            <w:pPr>
              <w:pStyle w:val="Compact"/>
              <w:jc w:val="left"/>
            </w:pPr>
            <w:r>
              <w:t xml:space="preserve">VAT @ 16% (KES)</w:t>
            </w:r>
          </w:p>
        </w:tc>
        <w:tc>
          <w:tcPr/>
          <w:p>
            <w:pPr>
              <w:pStyle w:val="Compact"/>
              <w:jc w:val="left"/>
            </w:pPr>
            <w:r>
              <w:t xml:space="preserve">33,760</w:t>
            </w:r>
          </w:p>
        </w:tc>
      </w:tr>
      <w:tr>
        <w:tc>
          <w:tcPr>
            <w:gridSpan w:val="4"/>
          </w:tcPr>
          <w:p>
            <w:pPr>
              <w:pStyle w:val="Compact"/>
              <w:jc w:val="left"/>
            </w:pPr>
            <w:r>
              <w:rPr>
                <w:bCs/>
                <w:b/>
              </w:rPr>
              <w:t xml:space="preserve">GRAND TOTAL (KES)</w:t>
            </w:r>
          </w:p>
        </w:tc>
        <w:tc>
          <w:tcPr/>
          <w:p>
            <w:pPr>
              <w:pStyle w:val="Compact"/>
              <w:jc w:val="left"/>
            </w:pPr>
            <w:r>
              <w:rPr>
                <w:bCs/>
                <w:b/>
              </w:rPr>
              <w:t xml:space="preserve">244,760</w:t>
            </w:r>
          </w:p>
        </w:tc>
      </w:tr>
    </w:tbl>
    <w:bookmarkEnd w:id="24"/>
    <w:bookmarkStart w:id="25" w:name="X06f751c0fef37426aad28df54ec1acd620508e5"/>
    <w:p>
      <w:pPr>
        <w:pStyle w:val="Heading2"/>
      </w:pPr>
      <w:r>
        <w:t xml:space="preserve">Terms &amp; Conditions of This Quotation Estimate</w:t>
      </w:r>
    </w:p>
    <w:p>
      <w:pPr>
        <w:pStyle w:val="FirstParagraph"/>
      </w:pPr>
      <w:r>
        <w:rPr>
          <w:bCs/>
          <w:b/>
        </w:rPr>
        <w:t xml:space="preserve">1. Validity:</w:t>
      </w:r>
      <w:r>
        <w:t xml:space="preserve"> </w:t>
      </w:r>
      <w:r>
        <w:t xml:space="preserve">This Quotation Estimate is valid for thirty (30) days from the date of issue. After this period, prices may be subject to revision due to changes in product costs or market conditions in Kenya Nairobi.</w:t>
      </w:r>
    </w:p>
    <w:p>
      <w:pPr>
        <w:pStyle w:val="BodyText"/>
      </w:pPr>
      <w:r>
        <w:rPr>
          <w:bCs/>
          <w:b/>
        </w:rPr>
        <w:t xml:space="preserve">2. Payment Terms:</w:t>
      </w:r>
      <w:r>
        <w:t xml:space="preserve"> </w:t>
      </w:r>
      <w:r>
        <w:t xml:space="preserve">A deposit of 50% (KES 122,380) is required to confirm the booking. The remaining balance of 50% (KES 122,380) shall be settled on the day of service delivery. Payment may be made via M-Pesa, bank transfer to our Nairobi account, or cheque.</w:t>
      </w:r>
    </w:p>
    <w:p>
      <w:pPr>
        <w:pStyle w:val="BodyText"/>
      </w:pPr>
      <w:r>
        <w:rPr>
          <w:bCs/>
          <w:b/>
        </w:rPr>
        <w:t xml:space="preserve">3. Scheduling:</w:t>
      </w:r>
      <w:r>
        <w:t xml:space="preserve"> </w:t>
      </w:r>
      <w:r>
        <w:t xml:space="preserve">Our Hairdresser team will coordinate with your office manager to confirm the exact date and time of the on-site service. We recommend scheduling at least seven (7) days in advance to ensure full availability of our senior Hairdresser staff.</w:t>
      </w:r>
    </w:p>
    <w:p>
      <w:pPr>
        <w:pStyle w:val="BodyText"/>
      </w:pPr>
      <w:r>
        <w:rPr>
          <w:bCs/>
          <w:b/>
        </w:rPr>
        <w:t xml:space="preserve">4. Cancellation Policy:</w:t>
      </w:r>
      <w:r>
        <w:t xml:space="preserve"> </w:t>
      </w:r>
      <w:r>
        <w:t xml:space="preserve">Cancellations made more than 48 hours before the scheduled service will receive a full refund of the deposit. Cancellations within 48 hours will incur a 25% service fee. No refunds will be issued for same-day cancellations.</w:t>
      </w:r>
    </w:p>
    <w:p>
      <w:pPr>
        <w:pStyle w:val="BodyText"/>
      </w:pPr>
      <w:r>
        <w:rPr>
          <w:bCs/>
          <w:b/>
        </w:rPr>
        <w:t xml:space="preserve">5. Service Guarantee:</w:t>
      </w:r>
      <w:r>
        <w:t xml:space="preserve"> </w:t>
      </w:r>
      <w:r>
        <w:t xml:space="preserve">As a reputable Hairdresser in Kenya Nairobi, we guarantee complete satisfaction with all services rendered. Should any client be dissatisfied with their styling, our Hairdresser will rework the service at no additional charge within 24 hours.</w:t>
      </w:r>
    </w:p>
    <w:p>
      <w:pPr>
        <w:pStyle w:val="BodyText"/>
      </w:pPr>
      <w:r>
        <w:rPr>
          <w:bCs/>
          <w:b/>
        </w:rPr>
        <w:t xml:space="preserve">6. Products Used:</w:t>
      </w:r>
      <w:r>
        <w:t xml:space="preserve"> </w:t>
      </w:r>
      <w:r>
        <w:t xml:space="preserve">All treatments will utilise premium, cruelty-free hair care products sourced from internationally recognised brands. We maintain a fully stocked inventory in our Nairobi facility to ensure consistency and quality.</w:t>
      </w:r>
    </w:p>
    <w:p>
      <w:pPr>
        <w:pStyle w:val="BodyText"/>
      </w:pPr>
      <w:r>
        <w:rPr>
          <w:bCs/>
          <w:b/>
        </w:rPr>
        <w:t xml:space="preserve">7. Health &amp; Safety:</w:t>
      </w:r>
      <w:r>
        <w:t xml:space="preserve"> </w:t>
      </w:r>
      <w:r>
        <w:t xml:space="preserve">Our Hairdresser team adheres to all Kenya Public Health Directorate guidelines. All tools are sterilised between clients, and single-use items are disposed of properly. We operate in full compliance with Nairobi County health regulations.</w:t>
      </w:r>
    </w:p>
    <w:p>
      <w:pPr>
        <w:pStyle w:val="BodyText"/>
      </w:pPr>
      <w:r>
        <w:rPr>
          <w:bCs/>
          <w:b/>
        </w:rPr>
        <w:t xml:space="preserve">8. Liability:</w:t>
      </w:r>
      <w:r>
        <w:t xml:space="preserve"> </w:t>
      </w:r>
      <w:r>
        <w:t xml:space="preserve">This Quotation Estimate does not constitute a binding contract until both parties have signed and the deposit has been received. Luxury Cuts &amp; Styles Hairdresser shall not be liable for any indirect or consequential damages arising from the services described herein.</w:t>
      </w:r>
    </w:p>
    <w:p>
      <w:pPr>
        <w:pStyle w:val="BodyText"/>
      </w:pPr>
      <w:r>
        <w:rPr>
          <w:bCs/>
          <w:b/>
        </w:rPr>
        <w:t xml:space="preserve">9. Jurisdiction:</w:t>
      </w:r>
      <w:r>
        <w:t xml:space="preserve"> </w:t>
      </w:r>
      <w:r>
        <w:t xml:space="preserve">Any disputes arising from this Quotation Estimate shall be governed by the laws of the Republic of Kenya and shall be resolved in the courts of Nairobi, Kenya.</w:t>
      </w:r>
    </w:p>
    <w:bookmarkEnd w:id="25"/>
    <w:bookmarkStart w:id="26" w:name="acceptance-authorisation"/>
    <w:p>
      <w:pPr>
        <w:pStyle w:val="Heading2"/>
      </w:pPr>
      <w:r>
        <w:t xml:space="preserve">Acceptance &amp; Authorisation</w:t>
      </w:r>
    </w:p>
    <w:p>
      <w:pPr>
        <w:pStyle w:val="FirstParagraph"/>
      </w:pPr>
      <w:r>
        <w:t xml:space="preserve">By signing below, both parties acknowledge and agree to the terms outlined in this Quotation Estimate. The client authorises Luxury Cuts &amp; Styles Hairdresser to proceed with the services as described, and the Hairdresser commits to delivering the services with the highest standard of professionalism and care in Kenya Nairobi.</w:t>
      </w:r>
    </w:p>
    <w:p>
      <w:pPr>
        <w:pStyle w:val="BodyText"/>
      </w:pPr>
      <w:r>
        <w:rPr>
          <w:bCs/>
          <w:b/>
        </w:rPr>
        <w:t xml:space="preserve">For: Luxury Cuts &amp; Styles Hairdresser</w:t>
      </w:r>
      <w:r>
        <w:br/>
      </w:r>
      <w:r>
        <w:t xml:space="preserve">Name: Amina Wanjiku</w:t>
      </w:r>
      <w:r>
        <w:br/>
      </w:r>
      <w:r>
        <w:t xml:space="preserve">Title: Senior Hairdresser &amp; Manager</w:t>
      </w:r>
      <w:r>
        <w:br/>
      </w:r>
      <w:r>
        <w:t xml:space="preserve">Signature: _________________________</w:t>
      </w:r>
      <w:r>
        <w:br/>
      </w:r>
      <w:r>
        <w:t xml:space="preserve">Date: _________________________</w:t>
      </w:r>
    </w:p>
    <w:p>
      <w:pPr>
        <w:pStyle w:val="BodyText"/>
      </w:pPr>
      <w:r>
        <w:rPr>
          <w:bCs/>
          <w:b/>
        </w:rPr>
        <w:t xml:space="preserve">For: Mwangi &amp; Associates Ltd.</w:t>
      </w:r>
      <w:r>
        <w:br/>
      </w:r>
      <w:r>
        <w:t xml:space="preserve">Name: David Mwangi</w:t>
      </w:r>
      <w:r>
        <w:br/>
      </w:r>
      <w:r>
        <w:t xml:space="preserve">Title: Managing Director</w:t>
      </w:r>
      <w:r>
        <w:br/>
      </w:r>
      <w:r>
        <w:t xml:space="preserve">Signature: _________________________</w:t>
      </w:r>
      <w:r>
        <w:br/>
      </w:r>
      <w:r>
        <w:t xml:space="preserve">Date: _________________________</w:t>
      </w:r>
    </w:p>
    <w:p>
      <w:pPr>
        <w:pStyle w:val="BodyText"/>
      </w:pPr>
      <w:r>
        <w:rPr>
          <w:bCs/>
          <w:b/>
        </w:rPr>
        <w:t xml:space="preserve">Luxury Cuts &amp; Styles Hairdresser</w:t>
      </w:r>
      <w:r>
        <w:t xml:space="preserve"> </w:t>
      </w:r>
      <w:r>
        <w:t xml:space="preserve">| Waiyaki Way, Westlands, Nairobi, Kenya | P.O. Box 4521, Nairobi</w:t>
      </w:r>
    </w:p>
    <w:p>
      <w:pPr>
        <w:pStyle w:val="BodyText"/>
      </w:pPr>
      <w:r>
        <w:t xml:space="preserve">CR No. 123456 | VAT Reg. No. P051234567X | KRA PIN: A001234567K</w:t>
      </w:r>
    </w:p>
    <w:p>
      <w:pPr>
        <w:pStyle w:val="BodyText"/>
      </w:pPr>
      <w:r>
        <w:t xml:space="preserve">This Quotation Estimate was generated on 15 June 2025. For queries, contact our Nairobi office at +254 700 123 456 or email info@luxurycutsnairobi.co.ke.</w:t>
      </w:r>
    </w:p>
    <w:p>
      <w:pPr>
        <w:pStyle w:val="BodyText"/>
      </w:pPr>
      <w:r>
        <w:t xml:space="preserve">Thank you for choosing our Hairdresser services in Kenya Nairobi. We look forward to serving you.</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Hairdresser Services - Kenya Nairobi</dc:title>
  <dc:creator/>
  <dc:language>en</dc:language>
  <cp:keywords/>
  <dcterms:created xsi:type="dcterms:W3CDTF">2026-10-10T03:18:24Z</dcterms:created>
  <dcterms:modified xsi:type="dcterms:W3CDTF">2026-10-10T03:18:24Z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