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Hairdresser</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quotation-estimate"/>
    <w:p>
      <w:pPr>
        <w:pStyle w:val="Heading1"/>
      </w:pPr>
      <w:r>
        <w:t xml:space="preserve">QUOTATION ESTIMATE</w:t>
      </w:r>
    </w:p>
    <w:p>
      <w:pPr>
        <w:pStyle w:val="FirstParagraph"/>
      </w:pPr>
      <w:r>
        <w:t xml:space="preserve">Professional Hairdresser Services — Russia, Moscow</w:t>
      </w:r>
    </w:p>
    <w:p>
      <w:pPr>
        <w:pStyle w:val="BodyText"/>
      </w:pPr>
      <w:r>
        <w:t xml:space="preserve">Document Reference: QE-HD-MOW-2025-0472</w:t>
      </w:r>
    </w:p>
    <w:bookmarkEnd w:id="20"/>
    <w:p>
      <w:pPr>
        <w:pStyle w:val="BodyText"/>
      </w:pPr>
      <w:r>
        <w:rPr>
          <w:bCs/>
          <w:b/>
        </w:rPr>
        <w:t xml:space="preserve">Salon Prestige Moscow</w:t>
      </w:r>
      <w:r>
        <w:br/>
      </w:r>
      <w:r>
        <w:t xml:space="preserve">12 Tverskaya Street, Building 3</w:t>
      </w:r>
      <w:r>
        <w:br/>
      </w:r>
      <w:r>
        <w:t xml:space="preserve">Moscow, 125009, Russian Federation</w:t>
      </w:r>
      <w:r>
        <w:br/>
      </w:r>
      <w:r>
        <w:t xml:space="preserve">Phone: +7 (495) 123-4567</w:t>
      </w:r>
      <w:r>
        <w:br/>
      </w:r>
      <w:r>
        <w:t xml:space="preserve">Email: estimates@salonprestige-moscow.ru</w:t>
      </w:r>
      <w:r>
        <w:br/>
      </w:r>
      <w:r>
        <w:t xml:space="preserve">INN: 7701234567 | OGRN: 1157746001234</w:t>
      </w:r>
    </w:p>
    <w:p>
      <w:pPr>
        <w:pStyle w:val="BodyText"/>
      </w:pPr>
      <w:r>
        <w:rPr>
          <w:bCs/>
          <w:b/>
        </w:rPr>
        <w:t xml:space="preserve">Prepared For:</w:t>
      </w:r>
      <w:r>
        <w:br/>
      </w:r>
      <w:r>
        <w:t xml:space="preserve">Ms. Elena V. Sokolova</w:t>
      </w:r>
      <w:r>
        <w:br/>
      </w:r>
      <w:r>
        <w:t xml:space="preserve">45 Arbat Street, Apt. 12</w:t>
      </w:r>
      <w:r>
        <w:br/>
      </w:r>
      <w:r>
        <w:t xml:space="preserve">Moscow, 119019, Russian Federation</w:t>
      </w:r>
      <w:r>
        <w:br/>
      </w:r>
      <w:r>
        <w:t xml:space="preserve">Phone: +7 (916) 555-8899</w:t>
      </w:r>
      <w:r>
        <w:br/>
      </w:r>
      <w:r>
        <w:t xml:space="preserve">Email: e.sokolova@mail.ru</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QE-HD-MOW-2025-0472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c>
          <w:tcPr/>
          <w:p>
            <w:pPr>
              <w:pStyle w:val="Compact"/>
              <w:jc w:val="left"/>
            </w:pPr>
            <w:r>
              <w:t xml:space="preserve">Currency:</w:t>
            </w:r>
          </w:p>
        </w:tc>
        <w:tc>
          <w:tcPr/>
          <w:p>
            <w:pPr>
              <w:pStyle w:val="Compact"/>
              <w:jc w:val="left"/>
            </w:pPr>
            <w:r>
              <w:t xml:space="preserve">Russian Ruble (RUB / &amp;rub;)</w:t>
            </w:r>
          </w:p>
        </w:tc>
      </w:tr>
      <w:tr>
        <w:tc>
          <w:tcPr/>
          <w:p>
            <w:pPr>
              <w:pStyle w:val="Compact"/>
              <w:jc w:val="left"/>
            </w:pPr>
            <w:r>
              <w:t xml:space="preserve">Service Location:</w:t>
            </w:r>
          </w:p>
        </w:tc>
        <w:tc>
          <w:tcPr>
            <w:gridSpan w:val="3"/>
          </w:tcPr>
          <w:p>
            <w:pPr>
              <w:pStyle w:val="Compact"/>
              <w:jc w:val="left"/>
            </w:pPr>
            <w:r>
              <w:t xml:space="preserve">Salon Prestige Moscow, 12 Tverskaya Street, Moscow, Russia</w:t>
            </w:r>
          </w:p>
        </w:tc>
      </w:tr>
    </w:tbl>
    <w:bookmarkStart w:id="21" w:name="purpose-of-this-quotation-estimate"/>
    <w:p>
      <w:pPr>
        <w:pStyle w:val="Heading2"/>
      </w:pPr>
      <w:r>
        <w:t xml:space="preserve">1. Purpose of This Quotation Estimate</w:t>
      </w:r>
    </w:p>
    <w:p>
      <w:pPr>
        <w:pStyle w:val="FirstParagraph"/>
      </w:pPr>
      <w:r>
        <w:t xml:space="preserve">This Quotation Estimate is issued by Salon Prestige Moscow, a licensed Hairdresser and beauty services establishment registered in the city of Moscow, Russian Federation, to provide Ms. Elena V. Sokolova with a comprehensive, itemized breakdown of anticipated costs for professional Hairdresser services. This document serves as a formal Quotation Estimate in accordance with the Consumer Protection Law of the Russian Federation (Federal Law No. 2300-1) and the Civil Code of the Russian Federation, Chapter 39 (Paid Services). All prices listed in this Quotation Estimate are inclusive of applicable Value Added Tax (VAT) at the standard rate of 20% as mandated by the Tax Code of the Russian Federation.</w:t>
      </w:r>
    </w:p>
    <w:bookmarkEnd w:id="21"/>
    <w:bookmarkStart w:id="22" w:name="itemized-hairdresser-services-pricing"/>
    <w:p>
      <w:pPr>
        <w:pStyle w:val="Heading2"/>
      </w:pPr>
      <w:r>
        <w:t xml:space="preserve">2. Itemized Hairdresser Services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Hairdresser Service Description</w:t>
            </w:r>
          </w:p>
        </w:tc>
        <w:tc>
          <w:tcPr/>
          <w:p>
            <w:pPr>
              <w:pStyle w:val="Compact"/>
              <w:jc w:val="left"/>
            </w:pPr>
            <w:r>
              <w:t xml:space="preserve">Duration</w:t>
            </w:r>
          </w:p>
        </w:tc>
        <w:tc>
          <w:tcPr/>
          <w:p>
            <w:pPr>
              <w:pStyle w:val="Compact"/>
              <w:jc w:val="left"/>
            </w:pPr>
            <w:r>
              <w:t xml:space="preserve">Unit Price (RUB)</w:t>
            </w:r>
          </w:p>
        </w:tc>
        <w:tc>
          <w:tcPr/>
          <w:p>
            <w:pPr>
              <w:pStyle w:val="Compact"/>
              <w:jc w:val="left"/>
            </w:pPr>
            <w:r>
              <w:t xml:space="preserve">Qty</w:t>
            </w:r>
          </w:p>
        </w:tc>
        <w:tc>
          <w:tcPr/>
          <w:p>
            <w:pPr>
              <w:pStyle w:val="Compact"/>
              <w:jc w:val="left"/>
            </w:pPr>
            <w:r>
              <w:t xml:space="preserve">Total (RUB)</w:t>
            </w:r>
          </w:p>
        </w:tc>
      </w:tr>
      <w:tr>
        <w:tc>
          <w:tcPr/>
          <w:p>
            <w:pPr>
              <w:pStyle w:val="Compact"/>
              <w:jc w:val="left"/>
            </w:pPr>
            <w:r>
              <w:t xml:space="preserve">1</w:t>
            </w:r>
          </w:p>
        </w:tc>
        <w:tc>
          <w:tcPr/>
          <w:p>
            <w:pPr>
              <w:pStyle w:val="Compact"/>
              <w:jc w:val="left"/>
            </w:pPr>
            <w:r>
              <w:t xml:space="preserve">Consultation &amp; Hair Analysis by Senior Hairdresser (includes scalp assessment, hair porosity test, and style recommendation)</w:t>
            </w:r>
          </w:p>
        </w:tc>
        <w:tc>
          <w:tcPr/>
          <w:p>
            <w:pPr>
              <w:pStyle w:val="Compact"/>
              <w:jc w:val="left"/>
            </w:pPr>
            <w:r>
              <w:t xml:space="preserve">30 min</w:t>
            </w:r>
          </w:p>
        </w:tc>
        <w:tc>
          <w:tcPr/>
          <w:p>
            <w:pPr>
              <w:pStyle w:val="Compact"/>
              <w:jc w:val="left"/>
            </w:pPr>
            <w:r>
              <w:t xml:space="preserve">2,500</w:t>
            </w:r>
          </w:p>
        </w:tc>
        <w:tc>
          <w:tcPr/>
          <w:p>
            <w:pPr>
              <w:pStyle w:val="Compact"/>
              <w:jc w:val="left"/>
            </w:pPr>
            <w:r>
              <w:t xml:space="preserve">1</w:t>
            </w:r>
          </w:p>
        </w:tc>
        <w:tc>
          <w:tcPr/>
          <w:p>
            <w:pPr>
              <w:pStyle w:val="Compact"/>
              <w:jc w:val="left"/>
            </w:pPr>
            <w:r>
              <w:t xml:space="preserve">2,500</w:t>
            </w:r>
          </w:p>
        </w:tc>
      </w:tr>
      <w:tr>
        <w:tc>
          <w:tcPr/>
          <w:p>
            <w:pPr>
              <w:pStyle w:val="Compact"/>
              <w:jc w:val="left"/>
            </w:pPr>
            <w:r>
              <w:t xml:space="preserve">2</w:t>
            </w:r>
          </w:p>
        </w:tc>
        <w:tc>
          <w:tcPr/>
          <w:p>
            <w:pPr>
              <w:pStyle w:val="Compact"/>
              <w:jc w:val="left"/>
            </w:pPr>
            <w:r>
              <w:t xml:space="preserve">Full Haircut &amp; Styling (precision cut, layering, blow-dry, and finishing with professional products)</w:t>
            </w:r>
          </w:p>
        </w:tc>
        <w:tc>
          <w:tcPr/>
          <w:p>
            <w:pPr>
              <w:pStyle w:val="Compact"/>
              <w:jc w:val="left"/>
            </w:pPr>
            <w:r>
              <w:t xml:space="preserve">60 min</w:t>
            </w:r>
          </w:p>
        </w:tc>
        <w:tc>
          <w:tcPr/>
          <w:p>
            <w:pPr>
              <w:pStyle w:val="Compact"/>
              <w:jc w:val="left"/>
            </w:pPr>
            <w:r>
              <w:t xml:space="preserve">4,800</w:t>
            </w:r>
          </w:p>
        </w:tc>
        <w:tc>
          <w:tcPr/>
          <w:p>
            <w:pPr>
              <w:pStyle w:val="Compact"/>
              <w:jc w:val="left"/>
            </w:pPr>
            <w:r>
              <w:t xml:space="preserve">1</w:t>
            </w:r>
          </w:p>
        </w:tc>
        <w:tc>
          <w:tcPr/>
          <w:p>
            <w:pPr>
              <w:pStyle w:val="Compact"/>
              <w:jc w:val="left"/>
            </w:pPr>
            <w:r>
              <w:t xml:space="preserve">4,800</w:t>
            </w:r>
          </w:p>
        </w:tc>
      </w:tr>
      <w:tr>
        <w:tc>
          <w:tcPr/>
          <w:p>
            <w:pPr>
              <w:pStyle w:val="Compact"/>
              <w:jc w:val="left"/>
            </w:pPr>
            <w:r>
              <w:t xml:space="preserve">3</w:t>
            </w:r>
          </w:p>
        </w:tc>
        <w:tc>
          <w:tcPr/>
          <w:p>
            <w:pPr>
              <w:pStyle w:val="Compact"/>
              <w:jc w:val="left"/>
            </w:pPr>
            <w:r>
              <w:t xml:space="preserve">Professional Hair Coloring (full head, ammonia-free formula, includes pre-color treatment and post-color gloss)</w:t>
            </w:r>
          </w:p>
        </w:tc>
        <w:tc>
          <w:tcPr/>
          <w:p>
            <w:pPr>
              <w:pStyle w:val="Compact"/>
              <w:jc w:val="left"/>
            </w:pPr>
            <w:r>
              <w:t xml:space="preserve">120 min</w:t>
            </w:r>
          </w:p>
        </w:tc>
        <w:tc>
          <w:tcPr/>
          <w:p>
            <w:pPr>
              <w:pStyle w:val="Compact"/>
              <w:jc w:val="left"/>
            </w:pPr>
            <w:r>
              <w:t xml:space="preserve">8,500</w:t>
            </w:r>
          </w:p>
        </w:tc>
        <w:tc>
          <w:tcPr/>
          <w:p>
            <w:pPr>
              <w:pStyle w:val="Compact"/>
              <w:jc w:val="left"/>
            </w:pPr>
            <w:r>
              <w:t xml:space="preserve">1</w:t>
            </w:r>
          </w:p>
        </w:tc>
        <w:tc>
          <w:tcPr/>
          <w:p>
            <w:pPr>
              <w:pStyle w:val="Compact"/>
              <w:jc w:val="left"/>
            </w:pPr>
            <w:r>
              <w:t xml:space="preserve">8,500</w:t>
            </w:r>
          </w:p>
        </w:tc>
      </w:tr>
      <w:tr>
        <w:tc>
          <w:tcPr/>
          <w:p>
            <w:pPr>
              <w:pStyle w:val="Compact"/>
              <w:jc w:val="left"/>
            </w:pPr>
            <w:r>
              <w:t xml:space="preserve">4</w:t>
            </w:r>
          </w:p>
        </w:tc>
        <w:tc>
          <w:tcPr/>
          <w:p>
            <w:pPr>
              <w:pStyle w:val="Compact"/>
              <w:jc w:val="left"/>
            </w:pPr>
            <w:r>
              <w:t xml:space="preserve">Deep Conditioning &amp; Keratin Treatment (restorative mask, steam therapy, and sealing treatment)</w:t>
            </w:r>
          </w:p>
        </w:tc>
        <w:tc>
          <w:tcPr/>
          <w:p>
            <w:pPr>
              <w:pStyle w:val="Compact"/>
              <w:jc w:val="left"/>
            </w:pPr>
            <w:r>
              <w:t xml:space="preserve">45 min</w:t>
            </w:r>
          </w:p>
        </w:tc>
        <w:tc>
          <w:tcPr/>
          <w:p>
            <w:pPr>
              <w:pStyle w:val="Compact"/>
              <w:jc w:val="left"/>
            </w:pPr>
            <w:r>
              <w:t xml:space="preserve">5,200</w:t>
            </w:r>
          </w:p>
        </w:tc>
        <w:tc>
          <w:tcPr/>
          <w:p>
            <w:pPr>
              <w:pStyle w:val="Compact"/>
              <w:jc w:val="left"/>
            </w:pPr>
            <w:r>
              <w:t xml:space="preserve">1</w:t>
            </w:r>
          </w:p>
        </w:tc>
        <w:tc>
          <w:tcPr/>
          <w:p>
            <w:pPr>
              <w:pStyle w:val="Compact"/>
              <w:jc w:val="left"/>
            </w:pPr>
            <w:r>
              <w:t xml:space="preserve">5,200</w:t>
            </w:r>
          </w:p>
        </w:tc>
      </w:tr>
      <w:tr>
        <w:tc>
          <w:tcPr/>
          <w:p>
            <w:pPr>
              <w:pStyle w:val="Compact"/>
              <w:jc w:val="left"/>
            </w:pPr>
            <w:r>
              <w:t xml:space="preserve">5</w:t>
            </w:r>
          </w:p>
        </w:tc>
        <w:tc>
          <w:tcPr/>
          <w:p>
            <w:pPr>
              <w:pStyle w:val="Compact"/>
              <w:jc w:val="left"/>
            </w:pPr>
            <w:r>
              <w:t xml:space="preserve">Scalp Exfoliation &amp; Nourishing Ritual (exfoliating scrub, essential oil massage, and hydrating serum application)</w:t>
            </w:r>
          </w:p>
        </w:tc>
        <w:tc>
          <w:tcPr/>
          <w:p>
            <w:pPr>
              <w:pStyle w:val="Compact"/>
              <w:jc w:val="left"/>
            </w:pPr>
            <w:r>
              <w:t xml:space="preserve">30 min</w:t>
            </w:r>
          </w:p>
        </w:tc>
        <w:tc>
          <w:tcPr/>
          <w:p>
            <w:pPr>
              <w:pStyle w:val="Compact"/>
              <w:jc w:val="left"/>
            </w:pPr>
            <w:r>
              <w:t xml:space="preserve">3,000</w:t>
            </w:r>
          </w:p>
        </w:tc>
        <w:tc>
          <w:tcPr/>
          <w:p>
            <w:pPr>
              <w:pStyle w:val="Compact"/>
              <w:jc w:val="left"/>
            </w:pPr>
            <w:r>
              <w:t xml:space="preserve">1</w:t>
            </w:r>
          </w:p>
        </w:tc>
        <w:tc>
          <w:tcPr/>
          <w:p>
            <w:pPr>
              <w:pStyle w:val="Compact"/>
              <w:jc w:val="left"/>
            </w:pPr>
            <w:r>
              <w:t xml:space="preserve">3,000</w:t>
            </w:r>
          </w:p>
        </w:tc>
      </w:tr>
      <w:tr>
        <w:tc>
          <w:tcPr/>
          <w:p>
            <w:pPr>
              <w:pStyle w:val="Compact"/>
              <w:jc w:val="left"/>
            </w:pPr>
            <w:r>
              <w:t xml:space="preserve">6</w:t>
            </w:r>
          </w:p>
        </w:tc>
        <w:tc>
          <w:tcPr/>
          <w:p>
            <w:pPr>
              <w:pStyle w:val="Compact"/>
              <w:jc w:val="left"/>
            </w:pPr>
            <w:r>
              <w:t xml:space="preserve">Styling &amp; Finishing (heat styling, product application, and final touch-up by dedicated Hairdresser stylist)</w:t>
            </w:r>
          </w:p>
        </w:tc>
        <w:tc>
          <w:tcPr/>
          <w:p>
            <w:pPr>
              <w:pStyle w:val="Compact"/>
              <w:jc w:val="left"/>
            </w:pPr>
            <w:r>
              <w:t xml:space="preserve">30 min</w:t>
            </w:r>
          </w:p>
        </w:tc>
        <w:tc>
          <w:tcPr/>
          <w:p>
            <w:pPr>
              <w:pStyle w:val="Compact"/>
              <w:jc w:val="left"/>
            </w:pPr>
            <w:r>
              <w:t xml:space="preserve">2,800</w:t>
            </w:r>
          </w:p>
        </w:tc>
        <w:tc>
          <w:tcPr/>
          <w:p>
            <w:pPr>
              <w:pStyle w:val="Compact"/>
              <w:jc w:val="left"/>
            </w:pPr>
            <w:r>
              <w:t xml:space="preserve">1</w:t>
            </w:r>
          </w:p>
        </w:tc>
        <w:tc>
          <w:tcPr/>
          <w:p>
            <w:pPr>
              <w:pStyle w:val="Compact"/>
              <w:jc w:val="left"/>
            </w:pPr>
            <w:r>
              <w:t xml:space="preserve">2,800</w:t>
            </w:r>
          </w:p>
        </w:tc>
      </w:tr>
      <w:tr>
        <w:tc>
          <w:tcPr/>
          <w:p>
            <w:pPr>
              <w:pStyle w:val="Compact"/>
              <w:jc w:val="left"/>
            </w:pPr>
            <w:r>
              <w:t xml:space="preserve">7</w:t>
            </w:r>
          </w:p>
        </w:tc>
        <w:tc>
          <w:tcPr/>
          <w:p>
            <w:pPr>
              <w:pStyle w:val="Compact"/>
              <w:jc w:val="left"/>
            </w:pPr>
            <w:r>
              <w:t xml:space="preserve">Home Care Product Kit (shampoo, conditioner, styling cream, and heat protectant — professional line)</w:t>
            </w:r>
          </w:p>
        </w:tc>
        <w:tc>
          <w:tcPr/>
          <w:p>
            <w:pPr>
              <w:pStyle w:val="Compact"/>
              <w:jc w:val="left"/>
            </w:pPr>
            <w:r>
              <w:t xml:space="preserve">—</w:t>
            </w:r>
          </w:p>
        </w:tc>
        <w:tc>
          <w:tcPr/>
          <w:p>
            <w:pPr>
              <w:pStyle w:val="Compact"/>
              <w:jc w:val="left"/>
            </w:pPr>
            <w:r>
              <w:t xml:space="preserve">6,500</w:t>
            </w:r>
          </w:p>
        </w:tc>
        <w:tc>
          <w:tcPr/>
          <w:p>
            <w:pPr>
              <w:pStyle w:val="Compact"/>
              <w:jc w:val="left"/>
            </w:pPr>
            <w:r>
              <w:t xml:space="preserve">1</w:t>
            </w:r>
          </w:p>
        </w:tc>
        <w:tc>
          <w:tcPr/>
          <w:p>
            <w:pPr>
              <w:pStyle w:val="Compact"/>
              <w:jc w:val="left"/>
            </w:pPr>
            <w:r>
              <w:t xml:space="preserve">6,500</w:t>
            </w:r>
          </w:p>
        </w:tc>
      </w:tr>
      <w:tr>
        <w:tc>
          <w:tcPr>
            <w:gridSpan w:val="5"/>
          </w:tcPr>
          <w:p>
            <w:pPr>
              <w:pStyle w:val="Compact"/>
              <w:jc w:val="right"/>
            </w:pPr>
            <w:r>
              <w:t xml:space="preserve">Subtotal (excl. VAT):</w:t>
            </w:r>
          </w:p>
        </w:tc>
        <w:tc>
          <w:tcPr/>
          <w:p>
            <w:pPr>
              <w:pStyle w:val="Compact"/>
              <w:jc w:val="left"/>
            </w:pPr>
            <w:r>
              <w:t xml:space="preserve">30,417</w:t>
            </w:r>
          </w:p>
        </w:tc>
      </w:tr>
      <w:tr>
        <w:tc>
          <w:tcPr>
            <w:gridSpan w:val="5"/>
          </w:tcPr>
          <w:p>
            <w:pPr>
              <w:pStyle w:val="Compact"/>
              <w:jc w:val="right"/>
            </w:pPr>
            <w:r>
              <w:t xml:space="preserve">VAT (20%):</w:t>
            </w:r>
          </w:p>
        </w:tc>
        <w:tc>
          <w:tcPr/>
          <w:p>
            <w:pPr>
              <w:pStyle w:val="Compact"/>
              <w:jc w:val="left"/>
            </w:pPr>
            <w:r>
              <w:t xml:space="preserve">6,083</w:t>
            </w:r>
          </w:p>
        </w:tc>
      </w:tr>
      <w:tr>
        <w:tc>
          <w:tcPr>
            <w:gridSpan w:val="5"/>
          </w:tcPr>
          <w:p>
            <w:pPr>
              <w:pStyle w:val="Compact"/>
              <w:jc w:val="right"/>
            </w:pPr>
            <w:r>
              <w:t xml:space="preserve">TOTAL AMOUNT DUE (RUB):</w:t>
            </w:r>
          </w:p>
        </w:tc>
        <w:tc>
          <w:tcPr/>
          <w:p>
            <w:pPr>
              <w:pStyle w:val="Compact"/>
              <w:jc w:val="left"/>
            </w:pPr>
            <w:r>
              <w:t xml:space="preserve">&amp;rub; 36,500</w:t>
            </w:r>
          </w:p>
        </w:tc>
      </w:tr>
    </w:tbl>
    <w:p>
      <w:pPr>
        <w:pStyle w:val="BodyText"/>
      </w:pPr>
      <w:r>
        <w:rPr>
          <w:bCs/>
          <w:b/>
        </w:rPr>
        <w:t xml:space="preserve">Note:</w:t>
      </w:r>
      <w:r>
        <w:t xml:space="preserve"> </w:t>
      </w:r>
      <w:r>
        <w:t xml:space="preserve">All prices in this Quotation Estimate are quoted in Russian Rubles (RUB) and are valid for the Moscow metropolitan area. Should the client request services at a private residence within Moscow city limits, an additional travel surcharge of &amp;rub;1,500 will apply. Prices are subject to revision upon expiration of this Quotation Estimate.</w:t>
      </w:r>
    </w:p>
    <w:bookmarkEnd w:id="22"/>
    <w:bookmarkStart w:id="23" w:name="X06f751c0fef37426aad28df54ec1acd620508e5"/>
    <w:p>
      <w:pPr>
        <w:pStyle w:val="Heading2"/>
      </w:pPr>
      <w:r>
        <w:t xml:space="preserve">3. Terms &amp; Conditions of This Quotation Estimate</w:t>
      </w:r>
    </w:p>
    <w:p>
      <w:pPr>
        <w:numPr>
          <w:ilvl w:val="0"/>
          <w:numId w:val="1001"/>
        </w:numPr>
        <w:pStyle w:val="Compact"/>
      </w:pPr>
      <w:r>
        <w:rPr>
          <w:bCs/>
          <w:b/>
        </w:rPr>
        <w:t xml:space="preserve">Validity:</w:t>
      </w:r>
      <w:r>
        <w:t xml:space="preserve"> </w:t>
      </w:r>
      <w:r>
        <w:t xml:space="preserve">This Quotation Estimate is valid for a period of thirty (30) calendar days from the date of issue. After the expiration date, the Hairdresser service provider reserves the right to revise pricing due to changes in product costs, exchange rates, or Moscow municipal service regulations.</w:t>
      </w:r>
    </w:p>
    <w:p>
      <w:pPr>
        <w:numPr>
          <w:ilvl w:val="0"/>
          <w:numId w:val="1001"/>
        </w:numPr>
        <w:pStyle w:val="Compact"/>
      </w:pPr>
      <w:r>
        <w:rPr>
          <w:bCs/>
          <w:b/>
        </w:rPr>
        <w:t xml:space="preserve">Payment Terms:</w:t>
      </w:r>
      <w:r>
        <w:t xml:space="preserve"> </w:t>
      </w:r>
      <w:r>
        <w:t xml:space="preserve">Full payment of &amp;rub;36,500 is due at the time of service completion. Accepted payment methods include cash (RUB), bank transfer to the account of Salon Prestige Moscow (Sberbank, Moscow branch), and major Russian payment cards (Mir, Visa, Mastercard). A receipt (kassa chek) will be issued in accordance with Russian fiscal law.</w:t>
      </w:r>
    </w:p>
    <w:p>
      <w:pPr>
        <w:numPr>
          <w:ilvl w:val="0"/>
          <w:numId w:val="1001"/>
        </w:numPr>
        <w:pStyle w:val="Compact"/>
      </w:pPr>
      <w:r>
        <w:rPr>
          <w:bCs/>
          <w:b/>
        </w:rPr>
        <w:t xml:space="preserve">Scheduling:</w:t>
      </w:r>
      <w:r>
        <w:t xml:space="preserve"> </w:t>
      </w:r>
      <w:r>
        <w:t xml:space="preserve">The client must confirm the appointment no later than 48 hours prior to the scheduled service date. Rescheduling or cancellation within 24 hours of the appointment will incur a 50% fee of the total Quotation Estimate amount.</w:t>
      </w:r>
    </w:p>
    <w:p>
      <w:pPr>
        <w:numPr>
          <w:ilvl w:val="0"/>
          <w:numId w:val="1001"/>
        </w:numPr>
        <w:pStyle w:val="Compact"/>
      </w:pPr>
      <w:r>
        <w:rPr>
          <w:bCs/>
          <w:b/>
        </w:rPr>
        <w:t xml:space="preserve">Service Standards:</w:t>
      </w:r>
      <w:r>
        <w:t xml:space="preserve"> </w:t>
      </w:r>
      <w:r>
        <w:t xml:space="preserve">All Hairdresser services will be performed by certified professionals holding valid licenses issued by the Moscow Department of Health. The salon operates in full compliance with SanPiN 2.1.3678-20 sanitary standards for beauty establishments in Russia.</w:t>
      </w:r>
    </w:p>
    <w:p>
      <w:pPr>
        <w:numPr>
          <w:ilvl w:val="0"/>
          <w:numId w:val="1001"/>
        </w:numPr>
        <w:pStyle w:val="Compact"/>
      </w:pPr>
      <w:r>
        <w:rPr>
          <w:bCs/>
          <w:b/>
        </w:rPr>
        <w:t xml:space="preserve">Warranty:</w:t>
      </w:r>
      <w:r>
        <w:t xml:space="preserve"> </w:t>
      </w:r>
      <w:r>
        <w:t xml:space="preserve">Salon Prestige Moscow provides a 14-day satisfaction guarantee on all Hairdresser services listed in this Quotation Estimate. Should the client be dissatisfied with the result, a complimentary correction session will be arranged at no additional cost.</w:t>
      </w:r>
    </w:p>
    <w:p>
      <w:pPr>
        <w:numPr>
          <w:ilvl w:val="0"/>
          <w:numId w:val="1001"/>
        </w:numPr>
        <w:pStyle w:val="Compact"/>
      </w:pPr>
      <w:r>
        <w:rPr>
          <w:bCs/>
          <w:b/>
        </w:rPr>
        <w:t xml:space="preserve">Personal Data:</w:t>
      </w:r>
      <w:r>
        <w:t xml:space="preserve"> </w:t>
      </w:r>
      <w:r>
        <w:t xml:space="preserve">Client information collected in connection with this Quotation Estimate is processed in accordance with Federal Law No. 152-FZ "On Personal Data" of the Russian Federation. Data will not be disclosed to third parties without written consent.</w:t>
      </w:r>
    </w:p>
    <w:p>
      <w:pPr>
        <w:numPr>
          <w:ilvl w:val="0"/>
          <w:numId w:val="1001"/>
        </w:numPr>
        <w:pStyle w:val="Compact"/>
      </w:pPr>
      <w:r>
        <w:rPr>
          <w:bCs/>
          <w:b/>
        </w:rPr>
        <w:t xml:space="preserve">Governing Law:</w:t>
      </w:r>
      <w:r>
        <w:t xml:space="preserve"> </w:t>
      </w:r>
      <w:r>
        <w:t xml:space="preserve">This Quotation Estimate and any disputes arising from the provision of Hairdresser services herein shall be governed by the laws of the Russian Federation, with jurisdiction vested in the courts of the Tverskoy District, Moscow.</w:t>
      </w:r>
    </w:p>
    <w:bookmarkEnd w:id="23"/>
    <w:bookmarkStart w:id="24" w:name="acceptance-authorization"/>
    <w:p>
      <w:pPr>
        <w:pStyle w:val="Heading2"/>
      </w:pPr>
      <w:r>
        <w:t xml:space="preserve">4. Acceptance &amp; Authorization</w:t>
      </w:r>
    </w:p>
    <w:p>
      <w:pPr>
        <w:pStyle w:val="FirstParagraph"/>
      </w:pPr>
      <w:r>
        <w:t xml:space="preserve">By signing below, the client acknowledges receipt of this Quotation Estimate for Hairdresser services in Moscow, Russia, and agrees to the terms and conditions outlined above. This signature constitutes acceptance of the quoted prices and authorizes Salon Prestige Moscow to schedule the specified services.</w:t>
      </w:r>
    </w:p>
    <w:p>
      <w:pPr>
        <w:pStyle w:val="BodyText"/>
      </w:pPr>
      <w:r>
        <w:rPr>
          <w:bCs/>
          <w:b/>
        </w:rPr>
        <w:t xml:space="preserve">For Salon Prestige Moscow (Provider)</w:t>
      </w:r>
      <w:r>
        <w:br/>
      </w:r>
      <w:r>
        <w:t xml:space="preserve">Name: Dmitry A. Volkov</w:t>
      </w:r>
      <w:r>
        <w:br/>
      </w:r>
      <w:r>
        <w:t xml:space="preserve">Title: General Manager &amp; Lead Hairdresser</w:t>
      </w:r>
      <w:r>
        <w:br/>
      </w:r>
      <w:r>
        <w:t xml:space="preserve">Signature: _________________________</w:t>
      </w:r>
      <w:r>
        <w:br/>
      </w:r>
      <w:r>
        <w:t xml:space="preserve">Date: _________________________</w:t>
      </w:r>
    </w:p>
    <w:p>
      <w:pPr>
        <w:pStyle w:val="BodyText"/>
      </w:pPr>
      <w:r>
        <w:rPr>
          <w:bCs/>
          <w:b/>
        </w:rPr>
        <w:t xml:space="preserve">Client (Recipient)</w:t>
      </w:r>
      <w:r>
        <w:br/>
      </w:r>
      <w:r>
        <w:t xml:space="preserve">Name: Elena V. Sokolova</w:t>
      </w:r>
      <w:r>
        <w:br/>
      </w:r>
      <w:r>
        <w:t xml:space="preserve">Signature: _________________________</w:t>
      </w:r>
      <w:r>
        <w:br/>
      </w:r>
      <w:r>
        <w:t xml:space="preserve">Date: _________________________</w:t>
      </w:r>
    </w:p>
    <w:p>
      <w:pPr>
        <w:pStyle w:val="BodyText"/>
      </w:pPr>
      <w:r>
        <w:t xml:space="preserve">Salon Prestige Moscow — Professional Hairdresser Services in the Heart of Russia, Moscow.</w:t>
      </w:r>
      <w:r>
        <w:br/>
      </w:r>
      <w:r>
        <w:t xml:space="preserve">This Quotation Estimate is a commercial document and does not constitute a binding contract until both parties affix their signatures.</w:t>
      </w:r>
      <w:r>
        <w:br/>
      </w:r>
      <w:r>
        <w:t xml:space="preserve">Document generated on 15 June 2025 | Page 1 of 1 | QE-HD-MOW-2025-0472</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Hairdresser Services - Russia Moscow</dc:title>
  <dc:creator/>
  <dc:language>en</dc:language>
  <cp:keywords/>
  <dcterms:created xsi:type="dcterms:W3CDTF">2026-10-10T03:54:52Z</dcterms:created>
  <dcterms:modified xsi:type="dcterms:W3CDTF">2026-10-10T03:54:52Z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