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t xml:space="preserve">Professional Hairdresser Services — South Korea Seoul</w:t>
      </w:r>
    </w:p>
    <w:p>
      <w:pPr>
        <w:pStyle w:val="BodyText"/>
      </w:pPr>
      <w:r>
        <w:t xml:space="preserve">Document No. QTE-SEOUL-2025-0472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Korean Won (KRW)</w:t>
      </w:r>
    </w:p>
    <w:p>
      <w:pPr>
        <w:pStyle w:val="BodyText"/>
      </w:pPr>
      <w:r>
        <w:rPr>
          <w:bCs/>
          <w:b/>
        </w:rPr>
        <w:t xml:space="preserve">Prepared By:</w:t>
      </w:r>
      <w:r>
        <w:t xml:space="preserve"> </w:t>
      </w:r>
      <w:r>
        <w:t xml:space="preserve">Salon de Lumière, Gangnam District</w:t>
      </w:r>
      <w:r>
        <w:br/>
      </w:r>
      <w:r>
        <w:rPr>
          <w:bCs/>
          <w:b/>
        </w:rPr>
        <w:t xml:space="preserve">Address:</w:t>
      </w:r>
      <w:r>
        <w:t xml:space="preserve"> </w:t>
      </w:r>
      <w:r>
        <w:t xml:space="preserve">123 Apgujeong-ro, Gangnam-gu, Seoul, South Korea</w:t>
      </w:r>
      <w:r>
        <w:br/>
      </w:r>
      <w:r>
        <w:rPr>
          <w:bCs/>
          <w:b/>
        </w:rPr>
        <w:t xml:space="preserve">Contact:</w:t>
      </w:r>
      <w:r>
        <w:t xml:space="preserve"> </w:t>
      </w:r>
      <w:r>
        <w:t xml:space="preserve">+82-2-555-0147 | info@salonlumiere.kr</w:t>
      </w:r>
    </w:p>
    <w:p>
      <w:pPr>
        <w:pStyle w:val="BodyText"/>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Mr. / Ms. [Full Name]</w:t>
            </w:r>
          </w:p>
        </w:tc>
      </w:tr>
      <w:tr>
        <w:tc>
          <w:tcPr/>
          <w:p>
            <w:pPr>
              <w:pStyle w:val="Compact"/>
              <w:jc w:val="left"/>
            </w:pPr>
            <w:r>
              <w:t xml:space="preserve">Contact Number</w:t>
            </w:r>
          </w:p>
        </w:tc>
        <w:tc>
          <w:tcPr/>
          <w:p>
            <w:pPr>
              <w:pStyle w:val="Compact"/>
              <w:jc w:val="left"/>
            </w:pPr>
            <w:r>
              <w:t xml:space="preserve">+82-10-XXXX-XXXX</w:t>
            </w:r>
          </w:p>
        </w:tc>
      </w:tr>
      <w:tr>
        <w:tc>
          <w:tcPr/>
          <w:p>
            <w:pPr>
              <w:pStyle w:val="Compact"/>
              <w:jc w:val="left"/>
            </w:pPr>
            <w:r>
              <w:t xml:space="preserve">Email Address</w:t>
            </w:r>
          </w:p>
        </w:tc>
        <w:tc>
          <w:tcPr/>
          <w:p>
            <w:pPr>
              <w:pStyle w:val="Compact"/>
              <w:jc w:val="left"/>
            </w:pPr>
            <w:r>
              <w:t xml:space="preserve">client@email.com</w:t>
            </w:r>
          </w:p>
        </w:tc>
      </w:tr>
      <w:tr>
        <w:tc>
          <w:tcPr/>
          <w:p>
            <w:pPr>
              <w:pStyle w:val="Compact"/>
              <w:jc w:val="left"/>
            </w:pPr>
            <w:r>
              <w:t xml:space="preserve">Preferred Service Date</w:t>
            </w:r>
          </w:p>
        </w:tc>
        <w:tc>
          <w:tcPr/>
          <w:p>
            <w:pPr>
              <w:pStyle w:val="Compact"/>
              <w:jc w:val="left"/>
            </w:pPr>
            <w:r>
              <w:t xml:space="preserve">22 June 2025 (Saturday), 14:00 KST</w:t>
            </w:r>
          </w:p>
        </w:tc>
      </w:tr>
      <w:tr>
        <w:tc>
          <w:tcPr/>
          <w:p>
            <w:pPr>
              <w:pStyle w:val="Compact"/>
              <w:jc w:val="left"/>
            </w:pPr>
            <w:r>
              <w:t xml:space="preserve">Preferred Hairdresser</w:t>
            </w:r>
          </w:p>
        </w:tc>
        <w:tc>
          <w:tcPr/>
          <w:p>
            <w:pPr>
              <w:pStyle w:val="Compact"/>
              <w:jc w:val="left"/>
            </w:pPr>
            <w:r>
              <w:t xml:space="preserve">Senior Stylist Park Ji-woo (12 years experience)</w:t>
            </w:r>
          </w:p>
        </w:tc>
      </w:tr>
    </w:tbl>
    <w:p>
      <w:pPr>
        <w:pStyle w:val="BodyText"/>
      </w:pPr>
      <w:r>
        <w:t xml:space="preserve">2. Scope of Services — Hairdresser Package</w:t>
      </w:r>
    </w:p>
    <w:p>
      <w:pPr>
        <w:pStyle w:val="BodyText"/>
      </w:pPr>
      <w:r>
        <w:t xml:space="preserve">This Quotation Estimate has been prepared by our licensed Hairdresser team at Salon de Lumière, located in the heart of South Korea Seoul, to provide a comprehensive and transparent breakdown of all professional hair services requested by the client. The following Hairdresser services have been selected based on a preliminary consultation conducted on 10 June 2025 at our Gangnam branch in Seoul, South Korea.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Hairdresser Service Description</w:t>
            </w:r>
          </w:p>
        </w:tc>
        <w:tc>
          <w:tcPr/>
          <w:p>
            <w:pPr>
              <w:pStyle w:val="Compact"/>
              <w:jc w:val="left"/>
            </w:pPr>
            <w:r>
              <w:t xml:space="preserve">Duration</w:t>
            </w:r>
          </w:p>
        </w:tc>
        <w:tc>
          <w:tcPr/>
          <w:p>
            <w:pPr>
              <w:pStyle w:val="Compact"/>
              <w:jc w:val="left"/>
            </w:pPr>
            <w:r>
              <w:t xml:space="preserve">Unit Price (KRW)</w:t>
            </w:r>
          </w:p>
        </w:tc>
        <w:tc>
          <w:tcPr/>
          <w:p>
            <w:pPr>
              <w:pStyle w:val="Compact"/>
              <w:jc w:val="left"/>
            </w:pPr>
            <w:r>
              <w:t xml:space="preserve">Quantity</w:t>
            </w:r>
          </w:p>
        </w:tc>
        <w:tc>
          <w:tcPr/>
          <w:p>
            <w:pPr>
              <w:pStyle w:val="Compact"/>
              <w:jc w:val="left"/>
            </w:pPr>
            <w:r>
              <w:t xml:space="preserve">Subtotal (KRW)</w:t>
            </w:r>
          </w:p>
        </w:tc>
      </w:tr>
      <w:tr>
        <w:tc>
          <w:tcPr/>
          <w:p>
            <w:pPr>
              <w:pStyle w:val="Compact"/>
              <w:jc w:val="left"/>
            </w:pPr>
            <w:r>
              <w:t xml:space="preserve">01</w:t>
            </w:r>
          </w:p>
        </w:tc>
        <w:tc>
          <w:tcPr/>
          <w:p>
            <w:pPr>
              <w:pStyle w:val="Compact"/>
              <w:jc w:val="left"/>
            </w:pPr>
            <w:r>
              <w:t xml:space="preserve">Full Haircut &amp; Styling (Precision Cut for Men/Women) — performed by a certified Hairdresser</w:t>
            </w:r>
          </w:p>
        </w:tc>
        <w:tc>
          <w:tcPr/>
          <w:p>
            <w:pPr>
              <w:pStyle w:val="Compact"/>
              <w:jc w:val="left"/>
            </w:pPr>
            <w:r>
              <w:t xml:space="preserve">45 min</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p>
            <w:pPr>
              <w:pStyle w:val="Compact"/>
              <w:jc w:val="left"/>
            </w:pPr>
            <w:r>
              <w:t xml:space="preserve">02</w:t>
            </w:r>
          </w:p>
        </w:tc>
        <w:tc>
          <w:tcPr/>
          <w:p>
            <w:pPr>
              <w:pStyle w:val="Compact"/>
              <w:jc w:val="left"/>
            </w:pPr>
            <w:r>
              <w:t xml:space="preserve">Professional Hair Color Treatment (Single-Process, Ammonia-Free Formula)</w:t>
            </w:r>
          </w:p>
        </w:tc>
        <w:tc>
          <w:tcPr/>
          <w:p>
            <w:pPr>
              <w:pStyle w:val="Compact"/>
              <w:jc w:val="left"/>
            </w:pPr>
            <w:r>
              <w:t xml:space="preserve">90 min</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Deep Conditioning &amp; Scalp Therapy (Korean Herbal Extract Formula)</w:t>
            </w:r>
          </w:p>
        </w:tc>
        <w:tc>
          <w:tcPr/>
          <w:p>
            <w:pPr>
              <w:pStyle w:val="Compact"/>
              <w:jc w:val="left"/>
            </w:pPr>
            <w:r>
              <w:t xml:space="preserve">30 min</w:t>
            </w:r>
          </w:p>
        </w:tc>
        <w:tc>
          <w:tcPr/>
          <w:p>
            <w:pPr>
              <w:pStyle w:val="Compact"/>
              <w:jc w:val="left"/>
            </w:pPr>
            <w:r>
              <w:t xml:space="preserve">65,000</w:t>
            </w:r>
          </w:p>
        </w:tc>
        <w:tc>
          <w:tcPr/>
          <w:p>
            <w:pPr>
              <w:pStyle w:val="Compact"/>
              <w:jc w:val="left"/>
            </w:pPr>
            <w:r>
              <w:t xml:space="preserve">1</w:t>
            </w:r>
          </w:p>
        </w:tc>
        <w:tc>
          <w:tcPr/>
          <w:p>
            <w:pPr>
              <w:pStyle w:val="Compact"/>
              <w:jc w:val="left"/>
            </w:pPr>
            <w:r>
              <w:t xml:space="preserve">65,000</w:t>
            </w:r>
          </w:p>
        </w:tc>
      </w:tr>
      <w:tr>
        <w:tc>
          <w:tcPr/>
          <w:p>
            <w:pPr>
              <w:pStyle w:val="Compact"/>
              <w:jc w:val="left"/>
            </w:pPr>
            <w:r>
              <w:t xml:space="preserve">04</w:t>
            </w:r>
          </w:p>
        </w:tc>
        <w:tc>
          <w:tcPr/>
          <w:p>
            <w:pPr>
              <w:pStyle w:val="Compact"/>
              <w:jc w:val="left"/>
            </w:pPr>
            <w:r>
              <w:t xml:space="preserve">Keratin Smoothing Treatment (Premium Grade, 12-Month Longevity)</w:t>
            </w:r>
          </w:p>
        </w:tc>
        <w:tc>
          <w:tcPr/>
          <w:p>
            <w:pPr>
              <w:pStyle w:val="Compact"/>
              <w:jc w:val="left"/>
            </w:pPr>
            <w:r>
              <w:t xml:space="preserve">120 min</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05</w:t>
            </w:r>
          </w:p>
        </w:tc>
        <w:tc>
          <w:tcPr/>
          <w:p>
            <w:pPr>
              <w:pStyle w:val="Compact"/>
              <w:jc w:val="left"/>
            </w:pPr>
            <w:r>
              <w:t xml:space="preserve">Blow-Dry &amp; Finish Styling (Heat-Protected, Salon-Quality Finish)</w:t>
            </w:r>
          </w:p>
        </w:tc>
        <w:tc>
          <w:tcPr/>
          <w:p>
            <w:pPr>
              <w:pStyle w:val="Compact"/>
              <w:jc w:val="left"/>
            </w:pPr>
            <w:r>
              <w:t xml:space="preserve">20 min</w:t>
            </w:r>
          </w:p>
        </w:tc>
        <w:tc>
          <w:tcPr/>
          <w:p>
            <w:pPr>
              <w:pStyle w:val="Compact"/>
              <w:jc w:val="left"/>
            </w:pPr>
            <w:r>
              <w:t xml:space="preserve">40,000</w:t>
            </w:r>
          </w:p>
        </w:tc>
        <w:tc>
          <w:tcPr/>
          <w:p>
            <w:pPr>
              <w:pStyle w:val="Compact"/>
              <w:jc w:val="left"/>
            </w:pPr>
            <w:r>
              <w:t xml:space="preserve">1</w:t>
            </w:r>
          </w:p>
        </w:tc>
        <w:tc>
          <w:tcPr/>
          <w:p>
            <w:pPr>
              <w:pStyle w:val="Compact"/>
              <w:jc w:val="left"/>
            </w:pPr>
            <w:r>
              <w:t xml:space="preserve">40,000</w:t>
            </w:r>
          </w:p>
        </w:tc>
      </w:tr>
      <w:tr>
        <w:tc>
          <w:tcPr/>
          <w:p>
            <w:pPr>
              <w:pStyle w:val="Compact"/>
              <w:jc w:val="left"/>
            </w:pPr>
            <w:r>
              <w:t xml:space="preserve">06</w:t>
            </w:r>
          </w:p>
        </w:tc>
        <w:tc>
          <w:tcPr/>
          <w:p>
            <w:pPr>
              <w:pStyle w:val="Compact"/>
              <w:jc w:val="left"/>
            </w:pPr>
            <w:r>
              <w:t xml:space="preserve">Complimentary Consultation &amp; Aftercare Guidance by Senior Hairdresser</w:t>
            </w:r>
          </w:p>
        </w:tc>
        <w:tc>
          <w:tcPr/>
          <w:p>
            <w:pPr>
              <w:pStyle w:val="Compact"/>
              <w:jc w:val="left"/>
            </w:pPr>
            <w:r>
              <w:t xml:space="preserve">15 min</w:t>
            </w:r>
          </w:p>
        </w:tc>
        <w:tc>
          <w:tcPr/>
          <w:p>
            <w:pPr>
              <w:pStyle w:val="Compact"/>
              <w:jc w:val="left"/>
            </w:pPr>
            <w:r>
              <w:t xml:space="preserve">0</w:t>
            </w:r>
          </w:p>
        </w:tc>
        <w:tc>
          <w:tcPr/>
          <w:p>
            <w:pPr>
              <w:pStyle w:val="Compact"/>
              <w:jc w:val="left"/>
            </w:pPr>
            <w:r>
              <w:t xml:space="preserve">1</w:t>
            </w:r>
          </w:p>
        </w:tc>
        <w:tc>
          <w:tcPr/>
          <w:p>
            <w:pPr>
              <w:pStyle w:val="Compact"/>
              <w:jc w:val="left"/>
            </w:pPr>
            <w:r>
              <w:t xml:space="preserve">0</w:t>
            </w:r>
          </w:p>
        </w:tc>
      </w:tr>
      <w:tr>
        <w:tc>
          <w:tcPr>
            <w:gridSpan w:val="5"/>
          </w:tcPr>
          <w:p>
            <w:pPr>
              <w:pStyle w:val="Compact"/>
              <w:jc w:val="left"/>
            </w:pPr>
            <w:r>
              <w:t xml:space="preserve">TOTAL ESTIMATED COST (Before Tax)</w:t>
            </w:r>
          </w:p>
        </w:tc>
        <w:tc>
          <w:tcPr/>
          <w:p>
            <w:pPr>
              <w:pStyle w:val="Compact"/>
              <w:jc w:val="left"/>
            </w:pPr>
            <w:r>
              <w:t xml:space="preserve">720,000 KRW</w:t>
            </w:r>
          </w:p>
        </w:tc>
      </w:tr>
      <w:tr>
        <w:tc>
          <w:tcPr>
            <w:gridSpan w:val="5"/>
          </w:tcPr>
          <w:p>
            <w:pPr>
              <w:pStyle w:val="Compact"/>
              <w:jc w:val="left"/>
            </w:pPr>
            <w:r>
              <w:t xml:space="preserve">VAT (10% — South Korea Standard Rate)</w:t>
            </w:r>
          </w:p>
        </w:tc>
        <w:tc>
          <w:tcPr/>
          <w:p>
            <w:pPr>
              <w:pStyle w:val="Compact"/>
              <w:jc w:val="left"/>
            </w:pPr>
            <w:r>
              <w:t xml:space="preserve">72,000 KRW</w:t>
            </w:r>
          </w:p>
        </w:tc>
      </w:tr>
      <w:tr>
        <w:tc>
          <w:tcPr>
            <w:gridSpan w:val="5"/>
          </w:tcPr>
          <w:p>
            <w:pPr>
              <w:pStyle w:val="Compact"/>
              <w:jc w:val="left"/>
            </w:pPr>
            <w:r>
              <w:t xml:space="preserve">GRAND TOTAL (Including VAT)</w:t>
            </w:r>
          </w:p>
        </w:tc>
        <w:tc>
          <w:tcPr/>
          <w:p>
            <w:pPr>
              <w:pStyle w:val="Compact"/>
              <w:jc w:val="left"/>
            </w:pPr>
            <w:r>
              <w:t xml:space="preserve">792,000 KRW</w:t>
            </w:r>
          </w:p>
        </w:tc>
      </w:tr>
    </w:tbl>
    <w:p>
      <w:pPr>
        <w:pStyle w:val="BodyText"/>
      </w:pPr>
      <w:r>
        <w:t xml:space="preserve">3. Product &amp; Material Specifications</w:t>
      </w:r>
    </w:p>
    <w:p>
      <w:pPr>
        <w:pStyle w:val="BodyText"/>
      </w:pPr>
      <w:r>
        <w:t xml:space="preserve">All Hairdresser services outlined in this Quotation Estimate will be performed using premium-grade products sourced from internationally recognized brands operating in South Korea Seoul. The Hairdresser team at Salon de Lumière exclusively utilizes professional salon lines including Wella, L'Oréal Professionnel, and Korean domestic brands such as Amorepacific Professional and LG H&amp;H. All color formulations and keratin solutions are dermatologically tested and comply with the Ministry of Food and Drug Safety (MFDS) regulations in South Korea. The Hairdresser assigned to your appointment will conduct a patch test 48 hours prior to any color application to ensure no allergic reaction occurs.</w:t>
      </w:r>
    </w:p>
    <w:p>
      <w:pPr>
        <w:pStyle w:val="BodyText"/>
      </w:pPr>
      <w:r>
        <w:t xml:space="preserve">4. Terms &amp;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subject to revision after the expiration date due to fluctuations in product costs within the South Korea Seoul market.</w:t>
      </w:r>
    </w:p>
    <w:p>
      <w:pPr>
        <w:numPr>
          <w:ilvl w:val="0"/>
          <w:numId w:val="1001"/>
        </w:numPr>
        <w:pStyle w:val="Compact"/>
      </w:pPr>
      <w:r>
        <w:rPr>
          <w:bCs/>
          <w:b/>
        </w:rPr>
        <w:t xml:space="preserve">Booking Deposit:</w:t>
      </w:r>
      <w:r>
        <w:t xml:space="preserve"> </w:t>
      </w:r>
      <w:r>
        <w:t xml:space="preserve">A non-refundable deposit of 30% (KRW 237,600) of the grand total is required to confirm the appointment with your designated Hairdresser. The deposit is transferable to another date with a minimum of 72 hours' notice.</w:t>
      </w:r>
    </w:p>
    <w:p>
      <w:pPr>
        <w:numPr>
          <w:ilvl w:val="0"/>
          <w:numId w:val="1001"/>
        </w:numPr>
        <w:pStyle w:val="Compact"/>
      </w:pPr>
      <w:r>
        <w:rPr>
          <w:bCs/>
          <w:b/>
        </w:rPr>
        <w:t xml:space="preserve">Cancellation Policy:</w:t>
      </w:r>
      <w:r>
        <w:t xml:space="preserve"> </w:t>
      </w:r>
      <w:r>
        <w:t xml:space="preserve">Cancellations made more than 72 hours before the scheduled appointment will receive a full deposit refund. Cancellations within 72 hours will forfeit 50% of the deposit. No-shows will forfeit the entire deposit.</w:t>
      </w:r>
    </w:p>
    <w:p>
      <w:pPr>
        <w:numPr>
          <w:ilvl w:val="0"/>
          <w:numId w:val="1001"/>
        </w:numPr>
        <w:pStyle w:val="Compact"/>
      </w:pPr>
      <w:r>
        <w:rPr>
          <w:bCs/>
          <w:b/>
        </w:rPr>
        <w:t xml:space="preserve">Price Adjustments:</w:t>
      </w:r>
      <w:r>
        <w:t xml:space="preserve"> </w:t>
      </w:r>
      <w:r>
        <w:t xml:space="preserve">Should the Hairdresser determine during the in-salon consultation that additional services or products are required beyond the scope described in this Quotation Estimate, the client will be informed of the additional cost prior to any further work being performed. No extra charges will be applied without explicit client consent.</w:t>
      </w:r>
    </w:p>
    <w:p>
      <w:pPr>
        <w:numPr>
          <w:ilvl w:val="0"/>
          <w:numId w:val="1001"/>
        </w:numPr>
        <w:pStyle w:val="Compact"/>
      </w:pPr>
      <w:r>
        <w:rPr>
          <w:bCs/>
          <w:b/>
        </w:rPr>
        <w:t xml:space="preserve">Payment Methods:</w:t>
      </w:r>
      <w:r>
        <w:t xml:space="preserve"> </w:t>
      </w:r>
      <w:r>
        <w:t xml:space="preserve">Payment may be made via cash, credit/debit card (Visa, Mastercard, JCB, UnionPay), Korean mobile payment (KakaoPay, Naver Pay, Toss), or bank transfer. All transactions are processed in Korean Won (KRW).</w:t>
      </w:r>
    </w:p>
    <w:p>
      <w:pPr>
        <w:numPr>
          <w:ilvl w:val="0"/>
          <w:numId w:val="1001"/>
        </w:numPr>
        <w:pStyle w:val="Compact"/>
      </w:pPr>
      <w:r>
        <w:rPr>
          <w:bCs/>
          <w:b/>
        </w:rPr>
        <w:t xml:space="preserve">Warranty:</w:t>
      </w:r>
      <w:r>
        <w:t xml:space="preserve"> </w:t>
      </w:r>
      <w:r>
        <w:t xml:space="preserve">The Hairdresser team guarantees satisfaction with the cut and styling for a period of seven (7) days from the service date. Color and keratin treatments carry a 14-day correction window. Any re-service within this period will be performed at no additional charge.</w:t>
      </w:r>
    </w:p>
    <w:p>
      <w:pPr>
        <w:numPr>
          <w:ilvl w:val="0"/>
          <w:numId w:val="1001"/>
        </w:numPr>
        <w:pStyle w:val="Compact"/>
      </w:pPr>
      <w:r>
        <w:rPr>
          <w:bCs/>
          <w:b/>
        </w:rPr>
        <w:t xml:space="preserve">Privacy:</w:t>
      </w:r>
      <w:r>
        <w:t xml:space="preserve"> </w:t>
      </w:r>
      <w:r>
        <w:t xml:space="preserve">All client information collected in connection with this Quotation Estimate is handled in accordance with the Personal Information Protection Act (PIPA) of South Korea. Data will not be shared with third parties without written consent.</w:t>
      </w:r>
    </w:p>
    <w:p>
      <w:pPr>
        <w:numPr>
          <w:ilvl w:val="0"/>
          <w:numId w:val="1001"/>
        </w:numPr>
        <w:pStyle w:val="Compact"/>
      </w:pPr>
      <w:r>
        <w:rPr>
          <w:bCs/>
          <w:b/>
        </w:rPr>
        <w:t xml:space="preserve">Governing Law:</w:t>
      </w:r>
      <w:r>
        <w:t xml:space="preserve"> </w:t>
      </w:r>
      <w:r>
        <w:t xml:space="preserve">This Quotation Estimate and any related services are governed by the consumer protection laws of the Republic of Korea, with jurisdiction in Seoul, South Korea.</w:t>
      </w:r>
    </w:p>
    <w:p>
      <w:pPr>
        <w:pStyle w:val="FirstParagraph"/>
      </w:pPr>
      <w:r>
        <w:t xml:space="preserve">5. Additional Notes for the Client</w:t>
      </w:r>
    </w:p>
    <w:p>
      <w:pPr>
        <w:pStyle w:val="BodyText"/>
      </w:pPr>
      <w:r>
        <w:rPr>
          <w:bCs/>
          <w:b/>
        </w:rPr>
        <w:t xml:space="preserve">Location:</w:t>
      </w:r>
      <w:r>
        <w:t xml:space="preserve"> </w:t>
      </w:r>
      <w:r>
        <w:t xml:space="preserve">Salon de Lumière, 3rd Floor, 123 Apgujeong-ro, Gangnam-gu, Seoul, South Korea 06236. The salon is located two minutes' walk from Apgujeong Station (Line 3) on the South Korea Seoul subway network.</w:t>
      </w:r>
    </w:p>
    <w:p>
      <w:pPr>
        <w:pStyle w:val="BodyText"/>
      </w:pPr>
      <w:r>
        <w:rPr>
          <w:bCs/>
          <w:b/>
        </w:rPr>
        <w:t xml:space="preserve">Operating Hours:</w:t>
      </w:r>
      <w:r>
        <w:t xml:space="preserve"> </w:t>
      </w:r>
      <w:r>
        <w:t xml:space="preserve">Tuesday to Sunday, 10:00 – 20:00 KST. Closed on Mondays. Extended hours available for pre-booked Hairdresser appointments upon request.</w:t>
      </w:r>
    </w:p>
    <w:p>
      <w:pPr>
        <w:pStyle w:val="BodyText"/>
      </w:pPr>
      <w:r>
        <w:rPr>
          <w:bCs/>
          <w:b/>
        </w:rPr>
        <w:t xml:space="preserve">Language Support:</w:t>
      </w:r>
      <w:r>
        <w:t xml:space="preserve"> </w:t>
      </w:r>
      <w:r>
        <w:t xml:space="preserve">Our front desk and senior Hairdresser staff provide services in Korean, English, and Japanese. For clients requiring Chinese or other language assistance, a professional interpreter may be arranged at no additional cost with 48 hours' notice.</w:t>
      </w:r>
    </w:p>
    <w:p>
      <w:pPr>
        <w:pStyle w:val="BodyText"/>
      </w:pPr>
      <w:r>
        <w:rPr>
          <w:bCs/>
          <w:b/>
        </w:rPr>
        <w:t xml:space="preserve">Accessibility:</w:t>
      </w:r>
      <w:r>
        <w:t xml:space="preserve"> </w:t>
      </w:r>
      <w:r>
        <w:t xml:space="preserve">The salon is fully wheelchair accessible, with an elevator to the 3rd floor and a dedicated accessible restroom. The Hairdresser team is trained in adaptive styling techniques for clients with mobility considerations.</w:t>
      </w:r>
    </w:p>
    <w:p>
      <w:pPr>
        <w:pStyle w:val="BodyText"/>
      </w:pPr>
      <w:r>
        <w:t xml:space="preserve">6. Acceptance &amp; Authorization</w:t>
      </w:r>
    </w:p>
    <w:p>
      <w:pPr>
        <w:pStyle w:val="BodyText"/>
      </w:pPr>
      <w:r>
        <w:t xml:space="preserve">By signing below, the client acknowledges that this Quotation Estimate accurately reflects the Hairdresser services requested and agrees to the terms and conditions outlined in Section 4. The client confirms that the estimated total of</w:t>
      </w:r>
      <w:r>
        <w:t xml:space="preserve"> </w:t>
      </w:r>
      <w:r>
        <w:rPr>
          <w:bCs/>
          <w:b/>
        </w:rPr>
        <w:t xml:space="preserve">KRW 792,000</w:t>
      </w:r>
      <w:r>
        <w:t xml:space="preserve"> </w:t>
      </w:r>
      <w:r>
        <w:t xml:space="preserve">(Seven Hundred Ninety-Two Thousand Korean Won) is acceptable and authorizes the booking of the specified appointment with the designated Hairdresser at our South Korea Seoul location.</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Hairdresser / Salon Representative</w:t>
      </w:r>
      <w:r>
        <w:br/>
      </w:r>
      <w:r>
        <w:t xml:space="preserve">Name: Park Ji-woo, Senior Stylist</w:t>
      </w:r>
      <w:r>
        <w:br/>
      </w:r>
      <w:r>
        <w:t xml:space="preserve">Date: 15 June 2025</w:t>
      </w:r>
      <w:r>
        <w:br/>
      </w:r>
      <w:r>
        <w:t xml:space="preserve">Stamp: [Official Salon Seal]</w:t>
      </w:r>
    </w:p>
    <w:p>
      <w:pPr>
        <w:pStyle w:val="BodyText"/>
      </w:pPr>
      <w:r>
        <w:t xml:space="preserve">Salon de Lumière — Professional Hairdresser Services in South Korea Seoul</w:t>
      </w:r>
    </w:p>
    <w:p>
      <w:pPr>
        <w:pStyle w:val="BodyText"/>
      </w:pPr>
      <w:r>
        <w:t xml:space="preserve">Business Registration No. 123-45-67890 | License No. Gangnam-Beauty-2025-0042</w:t>
      </w:r>
    </w:p>
    <w:p>
      <w:pPr>
        <w:pStyle w:val="BodyText"/>
      </w:pPr>
      <w:r>
        <w:t xml:space="preserve">This Quotation Estimate is a non-binding document until formally accepted by both parties. © 2025 Salon de Lumière.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Hairdresser Services - South Korea Seoul</dc:title>
  <dc:creator/>
  <dc:language>en</dc:language>
  <cp:keywords/>
  <dcterms:created xsi:type="dcterms:W3CDTF">2026-10-10T08:14:36Z</dcterms:created>
  <dcterms:modified xsi:type="dcterms:W3CDTF">2026-10-10T08:14:36Z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