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quotation-estimate"/>
    <w:p>
      <w:pPr>
        <w:pStyle w:val="Heading1"/>
      </w:pPr>
      <w:r>
        <w:t xml:space="preserve">QUOTATION ESTIMATE</w:t>
      </w:r>
    </w:p>
    <w:p>
      <w:pPr>
        <w:pStyle w:val="FirstParagraph"/>
      </w:pPr>
      <w:r>
        <w:t xml:space="preserve">Professional Hairdresser Services — Switzerland Zurich</w:t>
      </w:r>
    </w:p>
    <w:p>
      <w:pPr>
        <w:pStyle w:val="BodyText"/>
      </w:pPr>
      <w:r>
        <w:t xml:space="preserve">Ref: QE-ZRH-2025-04871</w:t>
      </w:r>
    </w:p>
    <w:bookmarkEnd w:id="20"/>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Quotation Estimate No.:</w:t>
      </w:r>
      <w:r>
        <w:t xml:space="preserve"> </w:t>
      </w:r>
      <w:r>
        <w:t xml:space="preserve">QE-ZRH-2025-04871</w:t>
      </w:r>
    </w:p>
    <w:p>
      <w:pPr>
        <w:pStyle w:val="BodyText"/>
      </w:pPr>
      <w:r>
        <w:rPr>
          <w:bCs/>
          <w:b/>
        </w:rPr>
        <w:t xml:space="preserve">Prepared By:</w:t>
      </w:r>
      <w:r>
        <w:t xml:space="preserve"> </w:t>
      </w:r>
      <w:r>
        <w:t xml:space="preserve">Salon Lumière Zürich</w:t>
      </w:r>
      <w:r>
        <w:br/>
      </w:r>
      <w:r>
        <w:rPr>
          <w:bCs/>
          <w:b/>
        </w:rPr>
        <w:t xml:space="preserve">Hairdresser Studio:</w:t>
      </w:r>
      <w:r>
        <w:t xml:space="preserve"> </w:t>
      </w:r>
      <w:r>
        <w:t xml:space="preserve">Bahnhofstrasse 142, 8001 Zürich, Switzerland</w:t>
      </w:r>
      <w:r>
        <w:br/>
      </w:r>
      <w:r>
        <w:rPr>
          <w:bCs/>
          <w:b/>
        </w:rPr>
        <w:t xml:space="preserve">Contact:</w:t>
      </w:r>
      <w:r>
        <w:t xml:space="preserve"> </w:t>
      </w:r>
      <w:r>
        <w:t xml:space="preserve">+41 44 555 0192 | info@salonlumiere-zh.ch</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Ms. Anna Keller</w:t>
            </w:r>
          </w:p>
        </w:tc>
      </w:tr>
      <w:tr>
        <w:tc>
          <w:tcPr/>
          <w:p>
            <w:pPr>
              <w:pStyle w:val="Compact"/>
              <w:jc w:val="left"/>
            </w:pPr>
            <w:r>
              <w:t xml:space="preserve">Address</w:t>
            </w:r>
          </w:p>
        </w:tc>
        <w:tc>
          <w:tcPr/>
          <w:p>
            <w:pPr>
              <w:pStyle w:val="Compact"/>
              <w:jc w:val="left"/>
            </w:pPr>
            <w:r>
              <w:t xml:space="preserve">Seefeldstrasse 89, 8008 Zürich, Switzerland</w:t>
            </w:r>
          </w:p>
        </w:tc>
      </w:tr>
      <w:tr>
        <w:tc>
          <w:tcPr/>
          <w:p>
            <w:pPr>
              <w:pStyle w:val="Compact"/>
              <w:jc w:val="left"/>
            </w:pPr>
            <w:r>
              <w:t xml:space="preserve">Telephone</w:t>
            </w:r>
          </w:p>
        </w:tc>
        <w:tc>
          <w:tcPr/>
          <w:p>
            <w:pPr>
              <w:pStyle w:val="Compact"/>
              <w:jc w:val="left"/>
            </w:pPr>
            <w:r>
              <w:t xml:space="preserve">+41 79 123 4567</w:t>
            </w:r>
          </w:p>
        </w:tc>
      </w:tr>
      <w:tr>
        <w:tc>
          <w:tcPr/>
          <w:p>
            <w:pPr>
              <w:pStyle w:val="Compact"/>
              <w:jc w:val="left"/>
            </w:pPr>
            <w:r>
              <w:t xml:space="preserve">Email</w:t>
            </w:r>
          </w:p>
        </w:tc>
        <w:tc>
          <w:tcPr/>
          <w:p>
            <w:pPr>
              <w:pStyle w:val="Compact"/>
              <w:jc w:val="left"/>
            </w:pPr>
            <w:r>
              <w:t xml:space="preserve">anna.keller@example.ch</w:t>
            </w:r>
          </w:p>
        </w:tc>
      </w:tr>
      <w:tr>
        <w:tc>
          <w:tcPr/>
          <w:p>
            <w:pPr>
              <w:pStyle w:val="Compact"/>
              <w:jc w:val="left"/>
            </w:pPr>
            <w:r>
              <w:t xml:space="preserve">VAT Number (MWST-Nr.)</w:t>
            </w:r>
          </w:p>
        </w:tc>
        <w:tc>
          <w:tcPr/>
          <w:p>
            <w:pPr>
              <w:pStyle w:val="Compact"/>
              <w:jc w:val="left"/>
            </w:pPr>
            <w:r>
              <w:t xml:space="preserve">Not applicable (private client)</w:t>
            </w:r>
          </w:p>
        </w:tc>
      </w:tr>
    </w:tbl>
    <w:bookmarkEnd w:id="21"/>
    <w:bookmarkStart w:id="22" w:name="purpose-of-this-quotation-estimate"/>
    <w:p>
      <w:pPr>
        <w:pStyle w:val="Heading2"/>
      </w:pPr>
      <w:r>
        <w:t xml:space="preserve">2. Purpose of This Quotation Estimate</w:t>
      </w:r>
    </w:p>
    <w:p>
      <w:pPr>
        <w:pStyle w:val="FirstParagraph"/>
      </w:pPr>
      <w:r>
        <w:t xml:space="preserve">This Quotation Estimate is issued by Salon Lumière Zürich, a licensed Hairdresser establishment registered in the canton of Zürich, Switzerland, to provide Ms. Anna Keller with a detailed and transparent breakdown of the professional Hairdresser services requested. This document serves as a formal Quotation Estimate for the scope of work described herein and is governed by the applicable consumer protection regulations of Switzerland Zurich, including the Swiss Code of Obligations (OR) and the cantonal trade regulations of the Canton of Zürich.</w:t>
      </w:r>
    </w:p>
    <w:p>
      <w:pPr>
        <w:pStyle w:val="BodyText"/>
      </w:pPr>
      <w:r>
        <w:t xml:space="preserve">The Hairdresser services outlined in this Quotation Estimate are intended for a comprehensive bridal preparation package, including hair styling, colour treatment, and finishing services, to be performed at our Switzerland Zurich salon premises on the date specified in Section 4.</w:t>
      </w:r>
    </w:p>
    <w:bookmarkEnd w:id="22"/>
    <w:bookmarkStart w:id="23" w:name="scope-of-hairdresser-services-pricing"/>
    <w:p>
      <w:pPr>
        <w:pStyle w:val="Heading2"/>
      </w:pPr>
      <w:r>
        <w:t xml:space="preserve">3. Scope of Hairdresser Services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Hairdresser Service Description</w:t>
            </w:r>
          </w:p>
        </w:tc>
        <w:tc>
          <w:tcPr/>
          <w:p>
            <w:pPr>
              <w:pStyle w:val="Compact"/>
              <w:jc w:val="left"/>
            </w:pPr>
            <w:r>
              <w:t xml:space="preserve">Duration</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1</w:t>
            </w:r>
          </w:p>
        </w:tc>
        <w:tc>
          <w:tcPr/>
          <w:p>
            <w:pPr>
              <w:pStyle w:val="Compact"/>
              <w:jc w:val="left"/>
            </w:pPr>
            <w:r>
              <w:t xml:space="preserve">Consultation &amp; Hair Analysis by Senior Hairdresser (includes scalp assessment, hair type evaluation, and style recommendation)</w:t>
            </w:r>
          </w:p>
        </w:tc>
        <w:tc>
          <w:tcPr/>
          <w:p>
            <w:pPr>
              <w:pStyle w:val="Compact"/>
              <w:jc w:val="left"/>
            </w:pPr>
            <w:r>
              <w:t xml:space="preserve">30 min</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2</w:t>
            </w:r>
          </w:p>
        </w:tc>
        <w:tc>
          <w:tcPr/>
          <w:p>
            <w:pPr>
              <w:pStyle w:val="Compact"/>
              <w:jc w:val="left"/>
            </w:pPr>
            <w:r>
              <w:t xml:space="preserve">Full Colour Treatment — Root Retouch with Balayage Highlights (premium Swiss-made colour products, e.g., Wella, L'Oréal Professionnel)</w:t>
            </w:r>
          </w:p>
        </w:tc>
        <w:tc>
          <w:tcPr/>
          <w:p>
            <w:pPr>
              <w:pStyle w:val="Compact"/>
              <w:jc w:val="left"/>
            </w:pPr>
            <w:r>
              <w:t xml:space="preserve">120 min</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3</w:t>
            </w:r>
          </w:p>
        </w:tc>
        <w:tc>
          <w:tcPr/>
          <w:p>
            <w:pPr>
              <w:pStyle w:val="Compact"/>
              <w:jc w:val="left"/>
            </w:pPr>
            <w:r>
              <w:t xml:space="preserve">Deep Conditioning &amp; Keratin Treatment (post-colour repair, includes scalp massage)</w:t>
            </w:r>
          </w:p>
        </w:tc>
        <w:tc>
          <w:tcPr/>
          <w:p>
            <w:pPr>
              <w:pStyle w:val="Compact"/>
              <w:jc w:val="left"/>
            </w:pPr>
            <w:r>
              <w:t xml:space="preserve">45 min</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4</w:t>
            </w:r>
          </w:p>
        </w:tc>
        <w:tc>
          <w:tcPr/>
          <w:p>
            <w:pPr>
              <w:pStyle w:val="Compact"/>
              <w:jc w:val="left"/>
            </w:pPr>
            <w:r>
              <w:t xml:space="preserve">Precision Haircut &amp; Styling (layered cut with blow-dry finish, tailored to bridal updo requirements)</w:t>
            </w:r>
          </w:p>
        </w:tc>
        <w:tc>
          <w:tcPr/>
          <w:p>
            <w:pPr>
              <w:pStyle w:val="Compact"/>
              <w:jc w:val="left"/>
            </w:pPr>
            <w:r>
              <w:t xml:space="preserve">60 min</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5</w:t>
            </w:r>
          </w:p>
        </w:tc>
        <w:tc>
          <w:tcPr/>
          <w:p>
            <w:pPr>
              <w:pStyle w:val="Compact"/>
              <w:jc w:val="left"/>
            </w:pPr>
            <w:r>
              <w:t xml:space="preserve">Bridal Hair Styling &amp; Updo (on the day of the wedding, includes trial run and final styling, hair accessories placement)</w:t>
            </w:r>
          </w:p>
        </w:tc>
        <w:tc>
          <w:tcPr/>
          <w:p>
            <w:pPr>
              <w:pStyle w:val="Compact"/>
              <w:jc w:val="left"/>
            </w:pPr>
            <w:r>
              <w:t xml:space="preserve">90 min</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6</w:t>
            </w:r>
          </w:p>
        </w:tc>
        <w:tc>
          <w:tcPr/>
          <w:p>
            <w:pPr>
              <w:pStyle w:val="Compact"/>
              <w:jc w:val="left"/>
            </w:pPr>
            <w:r>
              <w:t xml:space="preserve">Pre-Wedding Trial Session (Hairdresser trial run to finalise updo design, photographs for reference)</w:t>
            </w:r>
          </w:p>
        </w:tc>
        <w:tc>
          <w:tcPr/>
          <w:p>
            <w:pPr>
              <w:pStyle w:val="Compact"/>
              <w:jc w:val="left"/>
            </w:pPr>
            <w:r>
              <w:t xml:space="preserve">60 min</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7</w:t>
            </w:r>
          </w:p>
        </w:tc>
        <w:tc>
          <w:tcPr/>
          <w:p>
            <w:pPr>
              <w:pStyle w:val="Compact"/>
              <w:jc w:val="left"/>
            </w:pPr>
            <w:r>
              <w:t xml:space="preserve">Styling Kit &amp; Take-Home Products (volumising mousse, heat protectant spray, styling comb, satin pillowcase)</w:t>
            </w:r>
          </w:p>
        </w:tc>
        <w:tc>
          <w:tcPr/>
          <w:p>
            <w:pPr>
              <w:pStyle w:val="Compact"/>
              <w:jc w:val="left"/>
            </w:pPr>
            <w:r>
              <w:t xml:space="preserve">—</w:t>
            </w:r>
          </w:p>
        </w:tc>
        <w:tc>
          <w:tcPr/>
          <w:p>
            <w:pPr>
              <w:pStyle w:val="Compact"/>
              <w:jc w:val="left"/>
            </w:pPr>
            <w:r>
              <w:t xml:space="preserve">68.00</w:t>
            </w:r>
          </w:p>
        </w:tc>
        <w:tc>
          <w:tcPr/>
          <w:p>
            <w:pPr>
              <w:pStyle w:val="Compact"/>
              <w:jc w:val="left"/>
            </w:pPr>
            <w:r>
              <w:t xml:space="preserve">68.00</w:t>
            </w:r>
          </w:p>
        </w:tc>
      </w:tr>
      <w:tr>
        <w:tc>
          <w:tcPr>
            <w:gridSpan w:val="4"/>
          </w:tcPr>
          <w:p>
            <w:pPr>
              <w:pStyle w:val="Compact"/>
              <w:jc w:val="right"/>
            </w:pPr>
            <w:r>
              <w:t xml:space="preserve">Subtotal (excl. VAT)</w:t>
            </w:r>
          </w:p>
        </w:tc>
        <w:tc>
          <w:tcPr/>
          <w:p>
            <w:pPr>
              <w:pStyle w:val="Compact"/>
              <w:jc w:val="left"/>
            </w:pPr>
            <w:r>
              <w:t xml:space="preserve">768.00</w:t>
            </w:r>
          </w:p>
        </w:tc>
      </w:tr>
      <w:tr>
        <w:tc>
          <w:tcPr>
            <w:gridSpan w:val="4"/>
          </w:tcPr>
          <w:p>
            <w:pPr>
              <w:pStyle w:val="Compact"/>
              <w:jc w:val="right"/>
            </w:pPr>
            <w:r>
              <w:t xml:space="preserve">VAT (MwSt) 8.1%</w:t>
            </w:r>
          </w:p>
        </w:tc>
        <w:tc>
          <w:tcPr/>
          <w:p>
            <w:pPr>
              <w:pStyle w:val="Compact"/>
              <w:jc w:val="left"/>
            </w:pPr>
            <w:r>
              <w:t xml:space="preserve">62.21</w:t>
            </w:r>
          </w:p>
        </w:tc>
      </w:tr>
      <w:tr>
        <w:tc>
          <w:tcPr>
            <w:gridSpan w:val="4"/>
          </w:tcPr>
          <w:p>
            <w:pPr>
              <w:pStyle w:val="Compact"/>
              <w:jc w:val="right"/>
            </w:pPr>
            <w:r>
              <w:t xml:space="preserve">TOTAL AMOUNT DUE</w:t>
            </w:r>
          </w:p>
        </w:tc>
        <w:tc>
          <w:tcPr/>
          <w:p>
            <w:pPr>
              <w:pStyle w:val="Compact"/>
              <w:jc w:val="left"/>
            </w:pPr>
            <w:r>
              <w:t xml:space="preserve">CHF 830.21</w:t>
            </w:r>
          </w:p>
        </w:tc>
      </w:tr>
    </w:tbl>
    <w:bookmarkEnd w:id="23"/>
    <w:bookmarkStart w:id="24" w:name="schedule-location"/>
    <w:p>
      <w:pPr>
        <w:pStyle w:val="Heading2"/>
      </w:pPr>
      <w:r>
        <w:t xml:space="preserve">4. Schedule &amp; Location</w:t>
      </w:r>
    </w:p>
    <w:p>
      <w:pPr>
        <w:pStyle w:val="FirstParagraph"/>
      </w:pPr>
      <w:r>
        <w:t xml:space="preserve">All Hairdresser services referenced in this Quotation Estimate shall be performed at the following location in Switzerland Zurich:</w:t>
      </w:r>
    </w:p>
    <w:p>
      <w:pPr>
        <w:pStyle w:val="BodyText"/>
      </w:pPr>
      <w:r>
        <w:rPr>
          <w:bCs/>
          <w:b/>
        </w:rPr>
        <w:t xml:space="preserve">Salon Lumière Zürich</w:t>
      </w:r>
      <w:r>
        <w:br/>
      </w:r>
      <w:r>
        <w:t xml:space="preserve">Bahnhofstrasse 142, 8001 Zürich, Switzerland</w:t>
      </w:r>
      <w:r>
        <w:br/>
      </w:r>
      <w:r>
        <w:t xml:space="preserve">(Directly opposite Hauptbahnhof Zürich, accessible via U-Bahn line 2, stop "Hauptbahnhof")</w:t>
      </w:r>
    </w:p>
    <w:p>
      <w:pPr>
        <w:pStyle w:val="BodyText"/>
      </w:pPr>
      <w:r>
        <w:rPr>
          <w:bCs/>
          <w:b/>
        </w:rPr>
        <w:t xml:space="preserve">Proposed Dates:</w:t>
      </w:r>
      <w:r>
        <w:br/>
      </w:r>
      <w:r>
        <w:t xml:space="preserve">• Trial Session &amp; Colour Treatment: Saturday, 2 August 2025, 10:00 – 14:30</w:t>
      </w:r>
      <w:r>
        <w:br/>
      </w:r>
      <w:r>
        <w:t xml:space="preserve">• Bridal Styling (Wedding Day): Saturday, 9 August 2025, 08:00 – 09:30</w:t>
      </w:r>
    </w:p>
    <w:bookmarkEnd w:id="24"/>
    <w:bookmarkStart w:id="25" w:name="payment-terms"/>
    <w:p>
      <w:pPr>
        <w:pStyle w:val="Heading2"/>
      </w:pPr>
      <w:r>
        <w:t xml:space="preserve">5. Payment Terms</w:t>
      </w:r>
    </w:p>
    <w:p>
      <w:pPr>
        <w:pStyle w:val="FirstParagraph"/>
      </w:pPr>
      <w:r>
        <w:t xml:space="preserve">In accordance with standard practice for Hairdresser services in Switzerland Zurich, the following payment schedule applies to this Quotation Estimate:</w:t>
      </w:r>
    </w:p>
    <w:p>
      <w:pPr>
        <w:numPr>
          <w:ilvl w:val="0"/>
          <w:numId w:val="1001"/>
        </w:numPr>
        <w:pStyle w:val="Compact"/>
      </w:pPr>
      <w:r>
        <w:rPr>
          <w:bCs/>
          <w:b/>
        </w:rPr>
        <w:t xml:space="preserve">Deposit:</w:t>
      </w:r>
      <w:r>
        <w:t xml:space="preserve"> </w:t>
      </w:r>
      <w:r>
        <w:t xml:space="preserve">30% of the total amount (CHF 249.06) is due upon acceptance of this Quotation Estimate to secure the booking. Payment may be made via bank transfer (IBAN: CH93 0900 0000 8765 43210), TWINT, or in person at the salon.</w:t>
      </w:r>
    </w:p>
    <w:p>
      <w:pPr>
        <w:numPr>
          <w:ilvl w:val="0"/>
          <w:numId w:val="1001"/>
        </w:numPr>
        <w:pStyle w:val="Compact"/>
      </w:pPr>
      <w:r>
        <w:rPr>
          <w:bCs/>
          <w:b/>
        </w:rPr>
        <w:t xml:space="preserve">Balance:</w:t>
      </w:r>
      <w:r>
        <w:t xml:space="preserve"> </w:t>
      </w:r>
      <w:r>
        <w:t xml:space="preserve">The remaining 70% (CHF 581.15) is due on the day of the final bridal styling session, payable by credit card, TWINT, or cash (CHF).</w:t>
      </w:r>
    </w:p>
    <w:p>
      <w:pPr>
        <w:numPr>
          <w:ilvl w:val="0"/>
          <w:numId w:val="1001"/>
        </w:numPr>
        <w:pStyle w:val="Compact"/>
      </w:pPr>
      <w:r>
        <w:rPr>
          <w:bCs/>
          <w:b/>
        </w:rPr>
        <w:t xml:space="preserve">Payment Deadline:</w:t>
      </w:r>
      <w:r>
        <w:t xml:space="preserve"> </w:t>
      </w:r>
      <w:r>
        <w:t xml:space="preserve">The full amount must be settled no later than 9 August 2025. Late payments are subject to a 5% annual interest rate as per Article 104 of the Swiss Code of Obligations.</w:t>
      </w:r>
    </w:p>
    <w:bookmarkEnd w:id="25"/>
    <w:bookmarkStart w:id="26" w:name="terms-conditions"/>
    <w:p>
      <w:pPr>
        <w:pStyle w:val="Heading2"/>
      </w:pPr>
      <w:r>
        <w:t xml:space="preserve">6. Terms &amp; Conditions</w:t>
      </w:r>
    </w:p>
    <w:p>
      <w:pPr>
        <w:numPr>
          <w:ilvl w:val="0"/>
          <w:numId w:val="1002"/>
        </w:numPr>
        <w:pStyle w:val="Compact"/>
      </w:pPr>
      <w:r>
        <w:t xml:space="preserve">This Quotation Estimate is valid for 30 calendar days from the date of issue. After 14 July 2025, prices may be subject to revision due to changes in product costs or exchange rates applicable in Switzerland Zurich.</w:t>
      </w:r>
    </w:p>
    <w:p>
      <w:pPr>
        <w:numPr>
          <w:ilvl w:val="0"/>
          <w:numId w:val="1002"/>
        </w:numPr>
        <w:pStyle w:val="Compact"/>
      </w:pPr>
      <w:r>
        <w:t xml:space="preserve">All Hairdresser services are performed by certified and licensed Hairdresser professionals (Eidgenössisches Fähigkeitszeugnis / EFZ) registered with the Swiss Hairdressers Association (Schweizerischer Friseureverband).</w:t>
      </w:r>
    </w:p>
    <w:p>
      <w:pPr>
        <w:numPr>
          <w:ilvl w:val="0"/>
          <w:numId w:val="1002"/>
        </w:numPr>
        <w:pStyle w:val="Compact"/>
      </w:pPr>
      <w:r>
        <w:t xml:space="preserve">A 48-hour cancellation notice is required to avoid a 50% cancellation fee on the total Quotation Estimate value. Cancellations within 48 hours of the scheduled appointment will incur a 100% fee.</w:t>
      </w:r>
    </w:p>
    <w:p>
      <w:pPr>
        <w:numPr>
          <w:ilvl w:val="0"/>
          <w:numId w:val="1002"/>
        </w:numPr>
        <w:pStyle w:val="Compact"/>
      </w:pPr>
      <w:r>
        <w:t xml:space="preserve">All prices are quoted in Swiss Francs (CHF) and include the applicable Swiss Value Added Tax (MwSt) at the current rate of 8.1%.</w:t>
      </w:r>
    </w:p>
    <w:p>
      <w:pPr>
        <w:numPr>
          <w:ilvl w:val="0"/>
          <w:numId w:val="1002"/>
        </w:numPr>
        <w:pStyle w:val="Compact"/>
      </w:pPr>
      <w:r>
        <w:t xml:space="preserve">Salon Lumière Zürich shall use only professional-grade Hairdresser products and shall inform the client of any known allergens prior to colour or chemical treatments, in compliance with Swiss consumer safety regulations.</w:t>
      </w:r>
    </w:p>
    <w:p>
      <w:pPr>
        <w:numPr>
          <w:ilvl w:val="0"/>
          <w:numId w:val="1002"/>
        </w:numPr>
        <w:pStyle w:val="Compact"/>
      </w:pPr>
      <w:r>
        <w:t xml:space="preserve">This Quotation Estimate does not constitute a binding contract until formally accepted in writing by the client and confirmed by the Hairdresser establishment. Acceptance may be provided via signed copy, email confirmation, or deposit payment.</w:t>
      </w:r>
    </w:p>
    <w:p>
      <w:pPr>
        <w:numPr>
          <w:ilvl w:val="0"/>
          <w:numId w:val="1002"/>
        </w:numPr>
        <w:pStyle w:val="Compact"/>
      </w:pPr>
      <w:r>
        <w:t xml:space="preserve">Any disputes arising from this Quotation Estimate shall be resolved under the jurisdiction of the courts of the Canton of Zürich, Switzerland, in accordance with Swiss federal law.</w:t>
      </w:r>
    </w:p>
    <w:p>
      <w:pPr>
        <w:numPr>
          <w:ilvl w:val="0"/>
          <w:numId w:val="1002"/>
        </w:numPr>
        <w:pStyle w:val="Compact"/>
      </w:pPr>
      <w:r>
        <w:t xml:space="preserve">The Hairdresser studio reserves the right to substitute equivalent products if the specified brand is temporarily unavailable, provided the client is informed in advance and no additional charge is applied.</w:t>
      </w:r>
    </w:p>
    <w:bookmarkEnd w:id="26"/>
    <w:bookmarkStart w:id="27" w:name="acceptance"/>
    <w:p>
      <w:pPr>
        <w:pStyle w:val="Heading2"/>
      </w:pPr>
      <w:r>
        <w:t xml:space="preserve">7. Acceptance</w:t>
      </w:r>
    </w:p>
    <w:p>
      <w:pPr>
        <w:pStyle w:val="FirstParagraph"/>
      </w:pPr>
      <w:r>
        <w:t xml:space="preserve">By signing below, the client acknowledges receipt of this Quotation Estimate for Hairdresser services in Switzerland Zurich and agrees to the terms and conditions outlined above. This signature does not yet constitute a binding order; a formal booking confirmation will be issued by Salon Lumière Zürich within two business days of acceptance.</w:t>
      </w:r>
    </w:p>
    <w:bookmarkEnd w:id="27"/>
    <w:p>
      <w:pPr>
        <w:pStyle w:val="BodyText"/>
      </w:pPr>
      <w:r>
        <w:rPr>
          <w:bCs/>
          <w:b/>
        </w:rPr>
        <w:t xml:space="preserve">Client Signature</w:t>
      </w:r>
      <w:r>
        <w:br/>
      </w:r>
      <w:r>
        <w:t xml:space="preserve">Ms. Anna Keller</w:t>
      </w:r>
      <w:r>
        <w:br/>
      </w:r>
      <w:r>
        <w:t xml:space="preserve">Date: ______________________</w:t>
      </w:r>
    </w:p>
    <w:p>
      <w:pPr>
        <w:pStyle w:val="BodyText"/>
      </w:pPr>
      <w:r>
        <w:rPr>
          <w:bCs/>
          <w:b/>
        </w:rPr>
        <w:t xml:space="preserve">Hairdresser / Salon Representative</w:t>
      </w:r>
      <w:r>
        <w:br/>
      </w:r>
      <w:r>
        <w:t xml:space="preserve">Salon Lumière Zürich</w:t>
      </w:r>
      <w:r>
        <w:br/>
      </w:r>
      <w:r>
        <w:t xml:space="preserve">Date: ______________________</w:t>
      </w:r>
    </w:p>
    <w:p>
      <w:pPr>
        <w:pStyle w:val="BodyText"/>
      </w:pPr>
      <w:r>
        <w:t xml:space="preserve">Salon Lumière Zürich • Bahnhofstrasse 142, 8001 Zürich, Switzerland • CHE-123.456.789</w:t>
      </w:r>
      <w:r>
        <w:br/>
      </w:r>
      <w:r>
        <w:t xml:space="preserve">This Quotation Estimate was prepared in Switzerland Zurich and is subject to Swiss federal and cantonal law.</w:t>
      </w:r>
      <w:r>
        <w:br/>
      </w:r>
      <w:r>
        <w:t xml:space="preserve">© 2025 Salon Lumière Zürich. All rights reserved. • Document Ref: QE-ZRH-2025-04871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Switzerland Zurich</dc:title>
  <dc:creator/>
  <dc:language>en</dc:language>
  <cp:keywords/>
  <dcterms:created xsi:type="dcterms:W3CDTF">2026-10-10T03:48:48Z</dcterms:created>
  <dcterms:modified xsi:type="dcterms:W3CDTF">2026-10-10T03:48:48Z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