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Services for Human Resources Manager Position</w:t>
      </w:r>
    </w:p>
    <w:p>
      <w:pPr>
        <w:pStyle w:val="BodyText"/>
      </w:pPr>
      <w:r>
        <w:t xml:space="preserve">Location: Brazil, Rio de Janeiro</w:t>
      </w:r>
    </w:p>
    <w:p>
      <w:pPr>
        <w:pStyle w:val="BodyText"/>
      </w:pPr>
      <w:r>
        <w:t xml:space="preserve">Document No. QTE-RJ-2025-0472</w:t>
      </w:r>
    </w:p>
    <w:bookmarkEnd w:id="20"/>
    <w:p>
      <w:pPr>
        <w:pStyle w:val="BodyText"/>
      </w:pPr>
      <w:r>
        <w:rPr>
          <w:bCs/>
          <w:b/>
        </w:rPr>
        <w:t xml:space="preserve">Prepared By:</w:t>
      </w:r>
      <w:r>
        <w:br/>
      </w:r>
      <w:r>
        <w:t xml:space="preserve">Meridian Talent Solutions Ltda.</w:t>
      </w:r>
      <w:r>
        <w:br/>
      </w:r>
      <w:r>
        <w:t xml:space="preserve">Av. Rio Branco, 1200, Sala 850</w:t>
      </w:r>
      <w:r>
        <w:br/>
      </w:r>
      <w:r>
        <w:t xml:space="preserve">Centro, Rio de Janeiro, RJ – 20040-001</w:t>
      </w:r>
      <w:r>
        <w:br/>
      </w:r>
      <w:r>
        <w:t xml:space="preserve">Brazil</w:t>
      </w:r>
      <w:r>
        <w:br/>
      </w:r>
      <w:r>
        <w:t xml:space="preserve">CNPJ: 12.345.678/0001-90</w:t>
      </w:r>
      <w:r>
        <w:br/>
      </w:r>
      <w:r>
        <w:t xml:space="preserve">Contact: quotations@meridiantalent.com.br</w:t>
      </w:r>
    </w:p>
    <w:p>
      <w:pPr>
        <w:pStyle w:val="BodyText"/>
      </w:pPr>
      <w:r>
        <w:rPr>
          <w:bCs/>
          <w:b/>
        </w:rPr>
        <w:t xml:space="preserve">Prepared For:</w:t>
      </w:r>
      <w:r>
        <w:br/>
      </w:r>
      <w:r>
        <w:t xml:space="preserve">[Client Company Name]</w:t>
      </w:r>
      <w:r>
        <w:br/>
      </w:r>
      <w:r>
        <w:t xml:space="preserve">[Client Address]</w:t>
      </w:r>
      <w:r>
        <w:br/>
      </w:r>
      <w:r>
        <w:t xml:space="preserve">Rio de Janeiro, RJ – Brazil</w:t>
      </w:r>
      <w:r>
        <w:br/>
      </w:r>
      <w:r>
        <w:t xml:space="preserve">CNPJ: [Client CNPJ]</w:t>
      </w:r>
      <w:r>
        <w:br/>
      </w:r>
      <w:r>
        <w:t xml:space="preserve">Contact: [Client Email]</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r>
        <w:br/>
      </w:r>
      <w:r>
        <w:br/>
      </w:r>
      <w:r>
        <w:rPr>
          <w:bCs/>
          <w:b/>
        </w:rPr>
        <w:t xml:space="preserve">Reference:</w:t>
      </w:r>
      <w:r>
        <w:br/>
      </w:r>
      <w:r>
        <w:t xml:space="preserve">HRM-RJ-2025-0472</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Talent Solutions Ltda. to provide a comprehensive financial and operational breakdown for the recruitment, onboarding, and first-year engagement of a qualified Human Resources Manager for the client's operations in Brazil, Rio de Janeiro. This document serves as a formal estimate of all costs associated with securing a senior Human Resources Manager professional who will oversee workforce planning, employee relations, compliance with Brazilian labor legislation (CLT – Consolidação das Leis do Trabalho), performance management, and organizational development within the client's Rio de Janeiro headquarters and satellite offices.</w:t>
      </w:r>
    </w:p>
    <w:p>
      <w:pPr>
        <w:pStyle w:val="BodyText"/>
      </w:pPr>
      <w:r>
        <w:t xml:space="preserve">The scope of this Quotation Estimate encompasses the full lifecycle of the Human Resources Manager engagement, including executive search, candidate assessment, contractual negotiation, onboarding support, and a twelve-month post-placement guarantee period. All pricing is presented in Brazilian Reais (BRL) and reflects current market rates for senior Human Resources Manager positions in the Rio de Janeiro metropolitan area as of June 2025.</w:t>
      </w:r>
    </w:p>
    <w:bookmarkEnd w:id="21"/>
    <w:bookmarkStart w:id="22" w:name="position-profile-human-resources-manager"/>
    <w:p>
      <w:pPr>
        <w:pStyle w:val="Heading2"/>
      </w:pPr>
      <w:r>
        <w:t xml:space="preserve">2. Position Profile – Human Resources Manager</w:t>
      </w:r>
    </w:p>
    <w:p>
      <w:pPr>
        <w:pStyle w:val="FirstParagraph"/>
      </w:pPr>
      <w:r>
        <w:t xml:space="preserve">The Human Resources Manager role described in this Quotation Estimate is a C-suite-adjacent leadership position requiring a minimum of ten (10) years of progressive experience in human resources management within the Brazilian corporate environment. The ideal candidate must demonstrate deep familiarity with Rio de Janeiro's labor market dynamics, local union structures, and the specific regulatory framework governing employment in the state of Rio de Janeiro. Key responsibilities include strategic workforce planning, compensation and benefits administration, talent acquisition, employee engagement programs, labor relations management, and ensuring full compliance with federal and state-level labor regulations applicable in Brazil.</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Executive Search &amp; Sourcing – Human Resources Manager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Psychometric &amp; Competency Assessment (3 candidates)</w:t>
            </w:r>
          </w:p>
        </w:tc>
        <w:tc>
          <w:tcPr/>
          <w:p>
            <w:pPr>
              <w:pStyle w:val="Compact"/>
              <w:jc w:val="left"/>
            </w:pPr>
            <w:r>
              <w:t xml:space="preserve">Assessment</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Background Verification &amp; Reference Checks (Rio de Janeiro)</w:t>
            </w:r>
          </w:p>
        </w:tc>
        <w:tc>
          <w:tcPr/>
          <w:p>
            <w:pPr>
              <w:pStyle w:val="Compact"/>
              <w:jc w:val="left"/>
            </w:pPr>
            <w:r>
              <w:t xml:space="preserve">Check</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Contractual Negotiation &amp; CLT Compliance Review</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Onboarding Program – Human Resources Manager (4 weeks)</w:t>
            </w:r>
          </w:p>
        </w:tc>
        <w:tc>
          <w:tcPr/>
          <w:p>
            <w:pPr>
              <w:pStyle w:val="Compact"/>
              <w:jc w:val="left"/>
            </w:pPr>
            <w:r>
              <w:t xml:space="preserve">Program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12-Month Post-Placement Guarantee &amp; Support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Monthly HR Advisory Retainer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Annual Labor Compliance Audit – Rio de Janeiro</w:t>
            </w:r>
          </w:p>
        </w:tc>
        <w:tc>
          <w:tcPr/>
          <w:p>
            <w:pPr>
              <w:pStyle w:val="Compact"/>
              <w:jc w:val="left"/>
            </w:pPr>
            <w:r>
              <w:t xml:space="preserve">Audit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R$ 162,200.00</w:t>
            </w:r>
          </w:p>
        </w:tc>
      </w:tr>
      <w:tr>
        <w:tc>
          <w:tcPr>
            <w:gridSpan w:val="4"/>
          </w:tcPr>
          <w:p>
            <w:pPr>
              <w:pStyle w:val="Compact"/>
              <w:jc w:val="left"/>
            </w:pPr>
            <w:r>
              <w:t xml:space="preserve">Applicable Taxes (ISS – Rio de Janeiro: 5%)</w:t>
            </w:r>
          </w:p>
        </w:tc>
        <w:tc>
          <w:tcPr/>
          <w:p>
            <w:pPr>
              <w:pStyle w:val="Compact"/>
              <w:jc w:val="left"/>
            </w:pPr>
            <w:r>
              <w:t xml:space="preserve">R$ 8,110.00</w:t>
            </w:r>
          </w:p>
        </w:tc>
      </w:tr>
      <w:tr>
        <w:tc>
          <w:tcPr>
            <w:gridSpan w:val="4"/>
          </w:tcPr>
          <w:p>
            <w:pPr>
              <w:pStyle w:val="Compact"/>
              <w:jc w:val="left"/>
            </w:pPr>
            <w:r>
              <w:t xml:space="preserve">GRAND TOTAL (Quotation Estimate)</w:t>
            </w:r>
          </w:p>
        </w:tc>
        <w:tc>
          <w:tcPr/>
          <w:p>
            <w:pPr>
              <w:pStyle w:val="Compact"/>
              <w:jc w:val="left"/>
            </w:pPr>
            <w:r>
              <w:t xml:space="preserve">R$ 170,310.00</w:t>
            </w:r>
          </w:p>
        </w:tc>
      </w:tr>
    </w:tbl>
    <w:bookmarkEnd w:id="23"/>
    <w:bookmarkStart w:id="24" w:name="Xaedf3be27f3c60b24abc9eec4bbd3cb36b9f994"/>
    <w:p>
      <w:pPr>
        <w:pStyle w:val="Heading2"/>
      </w:pPr>
      <w:r>
        <w:t xml:space="preserve">4. Human Resources Manager – Estimated Annual Compensation Package</w:t>
      </w:r>
    </w:p>
    <w:p>
      <w:pPr>
        <w:pStyle w:val="FirstParagraph"/>
      </w:pPr>
      <w:r>
        <w:t xml:space="preserve">As a reference component of this Quotation Estimate, the estimated annual compensation for the Human Resources Manager position in Brazil, Rio de Janeiro, is detailed below. These figures reflect prevailing market benchmarks for senior HR leadership roles in the Rio de Janeiro metropolitan area and are provided for the client's internal budgeting purposes. They are not included in the service fee total above.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Compensation Component</w:t>
            </w:r>
          </w:p>
        </w:tc>
        <w:tc>
          <w:tcPr/>
          <w:p>
            <w:pPr>
              <w:pStyle w:val="Compact"/>
              <w:jc w:val="left"/>
            </w:pPr>
            <w:r>
              <w:t xml:space="preserve">Estimated Annual Value (BRL)</w:t>
            </w:r>
          </w:p>
        </w:tc>
      </w:tr>
      <w:tr>
        <w:tc>
          <w:tcPr/>
          <w:p>
            <w:pPr>
              <w:pStyle w:val="Compact"/>
              <w:jc w:val="left"/>
            </w:pPr>
            <w:r>
              <w:t xml:space="preserve">Base Salary (12 months + 13th salary)</w:t>
            </w:r>
          </w:p>
        </w:tc>
        <w:tc>
          <w:tcPr/>
          <w:p>
            <w:pPr>
              <w:pStyle w:val="Compact"/>
              <w:jc w:val="left"/>
            </w:pPr>
            <w:r>
              <w:t xml:space="preserve">R$ 288,000.00</w:t>
            </w:r>
          </w:p>
        </w:tc>
      </w:tr>
      <w:tr>
        <w:tc>
          <w:tcPr/>
          <w:p>
            <w:pPr>
              <w:pStyle w:val="Compact"/>
              <w:jc w:val="left"/>
            </w:pPr>
            <w:r>
              <w:t xml:space="preserve">PLR (Profit Sharing – estimated)</w:t>
            </w:r>
          </w:p>
        </w:tc>
        <w:tc>
          <w:tcPr/>
          <w:p>
            <w:pPr>
              <w:pStyle w:val="Compact"/>
              <w:jc w:val="left"/>
            </w:pPr>
            <w:r>
              <w:t xml:space="preserve">R$ 36,000.00</w:t>
            </w:r>
          </w:p>
        </w:tc>
      </w:tr>
      <w:tr>
        <w:tc>
          <w:tcPr/>
          <w:p>
            <w:pPr>
              <w:pStyle w:val="Compact"/>
              <w:jc w:val="left"/>
            </w:pPr>
            <w:r>
              <w:t xml:space="preserve">Health &amp; Dental Insurance (Rio de Janeiro network)</w:t>
            </w:r>
          </w:p>
        </w:tc>
        <w:tc>
          <w:tcPr/>
          <w:p>
            <w:pPr>
              <w:pStyle w:val="Compact"/>
              <w:jc w:val="left"/>
            </w:pPr>
            <w:r>
              <w:t xml:space="preserve">R$ 24,000.00</w:t>
            </w:r>
          </w:p>
        </w:tc>
      </w:tr>
      <w:tr>
        <w:tc>
          <w:tcPr/>
          <w:p>
            <w:pPr>
              <w:pStyle w:val="Compact"/>
              <w:jc w:val="left"/>
            </w:pPr>
            <w:r>
              <w:t xml:space="preserve">VR / VA (Meal &amp; Food Vouchers)</w:t>
            </w:r>
          </w:p>
        </w:tc>
        <w:tc>
          <w:tcPr/>
          <w:p>
            <w:pPr>
              <w:pStyle w:val="Compact"/>
              <w:jc w:val="left"/>
            </w:pPr>
            <w:r>
              <w:t xml:space="preserve">R$ 14,400.00</w:t>
            </w:r>
          </w:p>
        </w:tc>
      </w:tr>
      <w:tr>
        <w:tc>
          <w:tcPr/>
          <w:p>
            <w:pPr>
              <w:pStyle w:val="Compact"/>
              <w:jc w:val="left"/>
            </w:pPr>
            <w:r>
              <w:t xml:space="preserve">Company Vehicle / Transportation Allowance</w:t>
            </w:r>
          </w:p>
        </w:tc>
        <w:tc>
          <w:tcPr/>
          <w:p>
            <w:pPr>
              <w:pStyle w:val="Compact"/>
              <w:jc w:val="left"/>
            </w:pPr>
            <w:r>
              <w:t xml:space="preserve">R$ 18,000.00</w:t>
            </w:r>
          </w:p>
        </w:tc>
      </w:tr>
      <w:tr>
        <w:tc>
          <w:tcPr/>
          <w:p>
            <w:pPr>
              <w:pStyle w:val="Compact"/>
              <w:jc w:val="left"/>
            </w:pPr>
            <w:r>
              <w:t xml:space="preserve">FGTS &amp; Employer Social Contributions (approx. 20%)</w:t>
            </w:r>
          </w:p>
        </w:tc>
        <w:tc>
          <w:tcPr/>
          <w:p>
            <w:pPr>
              <w:pStyle w:val="Compact"/>
              <w:jc w:val="left"/>
            </w:pPr>
            <w:r>
              <w:t xml:space="preserve">R$ 67,200.00</w:t>
            </w:r>
          </w:p>
        </w:tc>
      </w:tr>
      <w:tr>
        <w:tc>
          <w:tcPr/>
          <w:p>
            <w:pPr>
              <w:pStyle w:val="Compact"/>
              <w:jc w:val="left"/>
            </w:pPr>
            <w:r>
              <w:t xml:space="preserve">Estimated Total Annual Cost to Employer</w:t>
            </w:r>
          </w:p>
        </w:tc>
        <w:tc>
          <w:tcPr/>
          <w:p>
            <w:pPr>
              <w:pStyle w:val="Compact"/>
              <w:jc w:val="left"/>
            </w:pPr>
            <w:r>
              <w:t xml:space="preserve">R$ 447,600.00</w:t>
            </w:r>
          </w:p>
        </w:tc>
      </w:tr>
    </w:tbl>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thirty (30) calendar days from the date of issue. After 15 July 2025, all prices are subject to revision based on market conditions in Brazil, Rio de Janeiro.</w:t>
      </w:r>
    </w:p>
    <w:p>
      <w:pPr>
        <w:numPr>
          <w:ilvl w:val="0"/>
          <w:numId w:val="1001"/>
        </w:numPr>
        <w:pStyle w:val="Compact"/>
      </w:pPr>
      <w:r>
        <w:t xml:space="preserve">Payment terms: 40% upon acceptance of this Quotation Estimate, 40% upon successful placement of the Human Resources Manager, and 20% upon completion of the 12-month guarantee period.</w:t>
      </w:r>
    </w:p>
    <w:p>
      <w:pPr>
        <w:numPr>
          <w:ilvl w:val="0"/>
          <w:numId w:val="1001"/>
        </w:numPr>
        <w:pStyle w:val="Compact"/>
      </w:pPr>
      <w:r>
        <w:t xml:space="preserve">All services will be performed in compliance with Brazilian labor law, including the CLT, and applicable state regulations of Rio de Janeiro.</w:t>
      </w:r>
    </w:p>
    <w:p>
      <w:pPr>
        <w:numPr>
          <w:ilvl w:val="0"/>
          <w:numId w:val="1001"/>
        </w:numPr>
        <w:pStyle w:val="Compact"/>
      </w:pPr>
      <w:r>
        <w:t xml:space="preserve">The 12-month post-placement guarantee ensures that, should the Human Resources Manager resign or be terminated for cause within twelve months of the start date, Meridian Talent Solutions will provide a replacement candidate at no additional search fee.</w:t>
      </w:r>
    </w:p>
    <w:p>
      <w:pPr>
        <w:numPr>
          <w:ilvl w:val="0"/>
          <w:numId w:val="1001"/>
        </w:numPr>
        <w:pStyle w:val="Compact"/>
      </w:pPr>
      <w:r>
        <w:t xml:space="preserve">Confidentiality: All candidate data and client information handled under this Quotation Estimate are subject to a mutual Non-Disclosure Agreement (NDA) in accordance with Brazil's General Data Protection Law (LGPD – Lei Geral de Proteção de Dados).</w:t>
      </w:r>
    </w:p>
    <w:p>
      <w:pPr>
        <w:numPr>
          <w:ilvl w:val="0"/>
          <w:numId w:val="1001"/>
        </w:numPr>
        <w:pStyle w:val="Compact"/>
      </w:pPr>
      <w:r>
        <w:t xml:space="preserve">This Quotation Estimate does not constitute a binding employment contract. The final employment terms for the Human Resources Manager will be negotiated separately between the client and the selected candidate.</w:t>
      </w:r>
    </w:p>
    <w:p>
      <w:pPr>
        <w:numPr>
          <w:ilvl w:val="0"/>
          <w:numId w:val="1001"/>
        </w:numPr>
        <w:pStyle w:val="Compact"/>
      </w:pPr>
      <w:r>
        <w:t xml:space="preserve">Any changes to the scope of services described herein must be agreed upon in writing and may result in an amended Quotation Estimate.</w:t>
      </w:r>
    </w:p>
    <w:p>
      <w:pPr>
        <w:numPr>
          <w:ilvl w:val="0"/>
          <w:numId w:val="1001"/>
        </w:numPr>
        <w:pStyle w:val="Compact"/>
      </w:pPr>
      <w:r>
        <w:t xml:space="preserve">Disputes arising from this Quotation Estimate shall be resolved under the jurisdiction of the courts of Rio de Janeiro, State of Rio de Janeiro, Brazil.</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the Human Resources Manager engagement in Brazil, Rio de Janeiro, and agrees to the terms, conditions, and pricing outlined herein. This acceptance does not obligate the client to proceed beyond the initial 40% deposit unless a formal service agreement is executed.</w:t>
      </w:r>
    </w:p>
    <w:bookmarkEnd w:id="26"/>
    <w:p>
      <w:pPr>
        <w:pStyle w:val="BodyText"/>
      </w:pPr>
      <w:r>
        <w:rPr>
          <w:bCs/>
          <w:b/>
        </w:rPr>
        <w:t xml:space="preserve">For Meridian Talent Solutions Ltda.</w:t>
      </w:r>
      <w:r>
        <w:br/>
      </w:r>
      <w:r>
        <w:t xml:space="preserve">Name: Ricardo Almeida Santos</w:t>
      </w:r>
      <w:r>
        <w:br/>
      </w:r>
      <w:r>
        <w:t xml:space="preserve">Title: Director of Executive Search</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was prepared specifically for the Human Resources Manager position in Brazil, Rio de Janeiro. All figures are estimates based on current market data as of June 2025 and are subject to change. For the most accurate and up-to-date pricing, please contact our Rio de Janeiro office directly. This document is the property of Meridian Talent Solutions Ltda. and may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Brazil Rio de Janeiro</dc:title>
  <dc:creator/>
  <dc:language>en</dc:language>
  <cp:keywords/>
  <dcterms:created xsi:type="dcterms:W3CDTF">2026-10-10T02:41:57Z</dcterms:created>
  <dcterms:modified xsi:type="dcterms:W3CDTF">2026-10-10T02:41:57Z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