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Recruitment &amp; Placement Services</w:t>
      </w:r>
    </w:p>
    <w:p>
      <w:pPr>
        <w:pStyle w:val="BodyText"/>
      </w:pPr>
      <w:r>
        <w:t xml:space="preserve">Human Resources Manager Position — Saudi Arabia Riyadh</w:t>
      </w:r>
    </w:p>
    <w:p>
      <w:pPr>
        <w:pStyle w:val="BodyText"/>
      </w:pPr>
      <w:r>
        <w:t xml:space="preserve">Reference No: QTE-HRM-KSA-2025-0472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Prepared By</w:t>
            </w:r>
          </w:p>
        </w:tc>
        <w:tc>
          <w:tcPr/>
          <w:p>
            <w:pPr>
              <w:pStyle w:val="Compact"/>
              <w:jc w:val="left"/>
            </w:pPr>
            <w:r>
              <w:t xml:space="preserve">Al-Riyadh Executive Talent Solutions Ltd.</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Client</w:t>
            </w:r>
          </w:p>
        </w:tc>
        <w:tc>
          <w:tcPr/>
          <w:p>
            <w:pPr>
              <w:pStyle w:val="Compact"/>
              <w:jc w:val="left"/>
            </w:pPr>
            <w:r>
              <w:t xml:space="preserve">[Client Company Name], Riyadh, Saudi Arabia</w:t>
            </w:r>
          </w:p>
        </w:tc>
        <w:tc>
          <w:tcPr/>
          <w:p>
            <w:pPr>
              <w:pStyle w:val="Compact"/>
              <w:jc w:val="left"/>
            </w:pPr>
            <w:r>
              <w:t xml:space="preserve">Position</w:t>
            </w:r>
          </w:p>
        </w:tc>
        <w:tc>
          <w:tcPr/>
          <w:p>
            <w:pPr>
              <w:pStyle w:val="Compact"/>
              <w:jc w:val="left"/>
            </w:pPr>
            <w:r>
              <w:t xml:space="preserve">Human Resources Manager</w:t>
            </w:r>
          </w:p>
        </w:tc>
      </w:tr>
      <w:tr>
        <w:tc>
          <w:tcPr/>
          <w:p>
            <w:pPr>
              <w:pStyle w:val="Compact"/>
              <w:jc w:val="left"/>
            </w:pPr>
            <w:r>
              <w:t xml:space="preserve">Location</w:t>
            </w:r>
          </w:p>
        </w:tc>
        <w:tc>
          <w:tcPr/>
          <w:p>
            <w:pPr>
              <w:pStyle w:val="Compact"/>
              <w:jc w:val="left"/>
            </w:pPr>
            <w:r>
              <w:t xml:space="preserve">Riyadh, Saudi Arabia</w:t>
            </w:r>
          </w:p>
        </w:tc>
        <w:tc>
          <w:tcPr/>
          <w:p>
            <w:pPr>
              <w:pStyle w:val="Compact"/>
              <w:jc w:val="left"/>
            </w:pPr>
            <w:r>
              <w:t xml:space="preserve">Engagement Type</w:t>
            </w:r>
          </w:p>
        </w:tc>
        <w:tc>
          <w:tcPr/>
          <w:p>
            <w:pPr>
              <w:pStyle w:val="Compact"/>
              <w:jc w:val="left"/>
            </w:pPr>
            <w:r>
              <w:t xml:space="preserve">Full-Time, Permanent</w:t>
            </w:r>
          </w:p>
        </w:tc>
      </w:tr>
    </w:tbl>
    <w:bookmarkStart w:id="21" w:name="executive-summary"/>
    <w:p>
      <w:pPr>
        <w:pStyle w:val="Heading2"/>
      </w:pPr>
      <w:r>
        <w:t xml:space="preserve">1. Executive Summary</w:t>
      </w:r>
    </w:p>
    <w:p>
      <w:pPr>
        <w:pStyle w:val="FirstParagraph"/>
      </w:pPr>
      <w:r>
        <w:t xml:space="preserve">This Quotation Estimate is formally issued by Al-Riyadh Executive Talent Solutions Ltd. to provide a comprehensive cost breakdown for the recruitment, screening, and placement of a qualified</w:t>
      </w:r>
      <w:r>
        <w:t xml:space="preserve"> </w:t>
      </w:r>
      <w:r>
        <w:rPr>
          <w:bCs/>
          <w:b/>
        </w:rPr>
        <w:t xml:space="preserve">Human Resources Manager</w:t>
      </w:r>
      <w:r>
        <w:t xml:space="preserve"> </w:t>
      </w:r>
      <w:r>
        <w:t xml:space="preserve">for a client organization operating in</w:t>
      </w:r>
      <w:r>
        <w:t xml:space="preserve"> </w:t>
      </w:r>
      <w:r>
        <w:rPr>
          <w:bCs/>
          <w:b/>
        </w:rPr>
        <w:t xml:space="preserve">Saudi Arabia Riyadh</w:t>
      </w:r>
      <w:r>
        <w:t xml:space="preserve">. This document outlines all professional fees, associated costs, and service deliverables related to securing a senior Human Resources Manager who meets the strategic workforce requirements of the client in the Riyadh metropolitan area.</w:t>
      </w:r>
    </w:p>
    <w:p>
      <w:pPr>
        <w:pStyle w:val="BodyText"/>
      </w:pPr>
      <w:r>
        <w:t xml:space="preserve">The Human Resources Manager role is a critical leadership position within the organizational structure. The candidate will be responsible for overseeing all HR functions including talent acquisition, employee relations, compensation and benefits administration, compliance with Saudi labor law, and the development of organizational culture aligned with the Vision 2030 national transformation goals. This Quotation Estimate reflects the premium nature of sourcing a senior executive in the competitive Saudi Arabia Riyadh job market.</w:t>
      </w:r>
    </w:p>
    <w:bookmarkEnd w:id="21"/>
    <w:bookmarkStart w:id="22" w:name="scope-of-services"/>
    <w:p>
      <w:pPr>
        <w:pStyle w:val="Heading2"/>
      </w:pPr>
      <w:r>
        <w:t xml:space="preserve">2. Scope of Services</w:t>
      </w:r>
    </w:p>
    <w:p>
      <w:pPr>
        <w:pStyle w:val="FirstParagraph"/>
      </w:pPr>
      <w:r>
        <w:t xml:space="preserve">The following services are included within this Quotation Estimate for the Human Resources Manager recruitment in Saudi Arabia Riyadh:</w:t>
      </w:r>
    </w:p>
    <w:p>
      <w:pPr>
        <w:numPr>
          <w:ilvl w:val="0"/>
          <w:numId w:val="1001"/>
        </w:numPr>
        <w:pStyle w:val="Compact"/>
      </w:pPr>
      <w:r>
        <w:rPr>
          <w:bCs/>
          <w:b/>
        </w:rPr>
        <w:t xml:space="preserve">Role Profiling &amp; Market Analysis:</w:t>
      </w:r>
      <w:r>
        <w:t xml:space="preserve"> </w:t>
      </w:r>
      <w:r>
        <w:t xml:space="preserve">Detailed job description development, competency mapping, and salary benchmarking specific to the Saudi Arabia Riyadh executive market for Human Resources Manager positions.</w:t>
      </w:r>
    </w:p>
    <w:p>
      <w:pPr>
        <w:numPr>
          <w:ilvl w:val="0"/>
          <w:numId w:val="1001"/>
        </w:numPr>
        <w:pStyle w:val="Compact"/>
      </w:pPr>
      <w:r>
        <w:rPr>
          <w:bCs/>
          <w:b/>
        </w:rPr>
        <w:t xml:space="preserve">Candidate Sourcing:</w:t>
      </w:r>
      <w:r>
        <w:t xml:space="preserve"> </w:t>
      </w:r>
      <w:r>
        <w:t xml:space="preserve">Active and passive recruitment through executive search networks, professional platforms, and industry-specific channels targeting qualified Human Resources Manager candidates residing in or willing to relocate to Riyadh, Saudi Arabia.</w:t>
      </w:r>
    </w:p>
    <w:p>
      <w:pPr>
        <w:numPr>
          <w:ilvl w:val="0"/>
          <w:numId w:val="1001"/>
        </w:numPr>
        <w:pStyle w:val="Compact"/>
      </w:pPr>
      <w:r>
        <w:rPr>
          <w:bCs/>
          <w:b/>
        </w:rPr>
        <w:t xml:space="preserve">Screening &amp; Assessment:</w:t>
      </w:r>
      <w:r>
        <w:t xml:space="preserve"> </w:t>
      </w:r>
      <w:r>
        <w:t xml:space="preserve">Multi-stage evaluation including CV screening, psychometric testing, structured behavioral interviews, and technical HR competency assessments.</w:t>
      </w:r>
    </w:p>
    <w:p>
      <w:pPr>
        <w:numPr>
          <w:ilvl w:val="0"/>
          <w:numId w:val="1001"/>
        </w:numPr>
        <w:pStyle w:val="Compact"/>
      </w:pPr>
      <w:r>
        <w:rPr>
          <w:bCs/>
          <w:b/>
        </w:rPr>
        <w:t xml:space="preserve">Background Verification:</w:t>
      </w:r>
      <w:r>
        <w:t xml:space="preserve"> </w:t>
      </w:r>
      <w:r>
        <w:t xml:space="preserve">Full verification of academic credentials, professional references, Iqama status (for expatriate candidates), and Saudi labor law compliance checks.</w:t>
      </w:r>
    </w:p>
    <w:p>
      <w:pPr>
        <w:numPr>
          <w:ilvl w:val="0"/>
          <w:numId w:val="1001"/>
        </w:numPr>
        <w:pStyle w:val="Compact"/>
      </w:pPr>
      <w:r>
        <w:rPr>
          <w:bCs/>
          <w:b/>
        </w:rPr>
        <w:t xml:space="preserve">Shortlisting &amp; Presentation:</w:t>
      </w:r>
      <w:r>
        <w:t xml:space="preserve"> </w:t>
      </w:r>
      <w:r>
        <w:t xml:space="preserve">Delivery of a minimum of five (5) pre-vetted Human Resources Manager candidates to the client for final interview consideration.</w:t>
      </w:r>
    </w:p>
    <w:p>
      <w:pPr>
        <w:numPr>
          <w:ilvl w:val="0"/>
          <w:numId w:val="1001"/>
        </w:numPr>
        <w:pStyle w:val="Compact"/>
      </w:pPr>
      <w:r>
        <w:rPr>
          <w:bCs/>
          <w:b/>
        </w:rPr>
        <w:t xml:space="preserve">Negotiation Support:</w:t>
      </w:r>
      <w:r>
        <w:t xml:space="preserve"> </w:t>
      </w:r>
      <w:r>
        <w:t xml:space="preserve">Facilitation of compensation negotiations, contract drafting in alignment with Saudi Arabian labor regulations, and onboarding coordination.</w:t>
      </w:r>
    </w:p>
    <w:p>
      <w:pPr>
        <w:numPr>
          <w:ilvl w:val="0"/>
          <w:numId w:val="1001"/>
        </w:numPr>
        <w:pStyle w:val="Compact"/>
      </w:pPr>
      <w:r>
        <w:rPr>
          <w:bCs/>
          <w:b/>
        </w:rPr>
        <w:t xml:space="preserve">Guarantee Period:</w:t>
      </w:r>
      <w:r>
        <w:t xml:space="preserve"> </w:t>
      </w:r>
      <w:r>
        <w:t xml:space="preserve">A 120-day replacement guarantee should the placed Human Resources Manager depart or be deemed unsuitable within the initial period.</w:t>
      </w:r>
    </w:p>
    <w:bookmarkEnd w:id="22"/>
    <w:bookmarkStart w:id="23" w:name="pricing-breakdown"/>
    <w:p>
      <w:pPr>
        <w:pStyle w:val="Heading2"/>
      </w:pPr>
      <w:r>
        <w:t xml:space="preserve">3.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Role Profiling &amp; Market Salary Benchmarking for Human Resources Manager</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Executive Search &amp; Candidate Sourcing (Saudi Arabia Riyadh Market)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03</w:t>
            </w:r>
          </w:p>
        </w:tc>
        <w:tc>
          <w:tcPr/>
          <w:p>
            <w:pPr>
              <w:pStyle w:val="Compact"/>
              <w:jc w:val="left"/>
            </w:pPr>
            <w:r>
              <w:t xml:space="preserve">Multi-Stage Assessment &amp; Psychometric Testing</w:t>
            </w:r>
          </w:p>
        </w:tc>
        <w:tc>
          <w:tcPr/>
          <w:p>
            <w:pPr>
              <w:pStyle w:val="Compact"/>
              <w:jc w:val="left"/>
            </w:pPr>
            <w:r>
              <w:t xml:space="preserve">5 candidates</w:t>
            </w:r>
          </w:p>
        </w:tc>
        <w:tc>
          <w:tcPr/>
          <w:p>
            <w:pPr>
              <w:pStyle w:val="Compact"/>
              <w:jc w:val="left"/>
            </w:pPr>
            <w:r>
              <w:t xml:space="preserve">3,200</w:t>
            </w:r>
          </w:p>
        </w:tc>
        <w:tc>
          <w:tcPr/>
          <w:p>
            <w:pPr>
              <w:pStyle w:val="Compact"/>
              <w:jc w:val="left"/>
            </w:pPr>
            <w:r>
              <w:t xml:space="preserve">16,000</w:t>
            </w:r>
          </w:p>
        </w:tc>
      </w:tr>
      <w:tr>
        <w:tc>
          <w:tcPr/>
          <w:p>
            <w:pPr>
              <w:pStyle w:val="Compact"/>
              <w:jc w:val="left"/>
            </w:pPr>
            <w:r>
              <w:t xml:space="preserve">04</w:t>
            </w:r>
          </w:p>
        </w:tc>
        <w:tc>
          <w:tcPr/>
          <w:p>
            <w:pPr>
              <w:pStyle w:val="Compact"/>
              <w:jc w:val="left"/>
            </w:pPr>
            <w:r>
              <w:t xml:space="preserve">Background Verification &amp; Saudi Labor Compliance Check</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05</w:t>
            </w:r>
          </w:p>
        </w:tc>
        <w:tc>
          <w:tcPr/>
          <w:p>
            <w:pPr>
              <w:pStyle w:val="Compact"/>
              <w:jc w:val="left"/>
            </w:pPr>
            <w:r>
              <w:t xml:space="preserve">Contract Negotiation &amp; Onboarding Coordination</w:t>
            </w:r>
          </w:p>
        </w:tc>
        <w:tc>
          <w:tcPr/>
          <w:p>
            <w:pPr>
              <w:pStyle w:val="Compact"/>
              <w:jc w:val="left"/>
            </w:pPr>
            <w:r>
              <w:t xml:space="preserve">1</w:t>
            </w:r>
          </w:p>
        </w:tc>
        <w:tc>
          <w:tcPr/>
          <w:p>
            <w:pPr>
              <w:pStyle w:val="Compact"/>
              <w:jc w:val="left"/>
            </w:pPr>
            <w:r>
              <w:t xml:space="preserve">7,000</w:t>
            </w:r>
          </w:p>
        </w:tc>
        <w:tc>
          <w:tcPr/>
          <w:p>
            <w:pPr>
              <w:pStyle w:val="Compact"/>
              <w:jc w:val="left"/>
            </w:pPr>
            <w:r>
              <w:t xml:space="preserve">7,000</w:t>
            </w:r>
          </w:p>
        </w:tc>
      </w:tr>
      <w:tr>
        <w:tc>
          <w:tcPr/>
          <w:p>
            <w:pPr>
              <w:pStyle w:val="Compact"/>
              <w:jc w:val="left"/>
            </w:pPr>
            <w:r>
              <w:t xml:space="preserve">06</w:t>
            </w:r>
          </w:p>
        </w:tc>
        <w:tc>
          <w:tcPr/>
          <w:p>
            <w:pPr>
              <w:pStyle w:val="Compact"/>
              <w:jc w:val="left"/>
            </w:pPr>
            <w:r>
              <w:t xml:space="preserve">120-Day Replacement Guarantee (included in service)</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r>
        <w:tc>
          <w:tcPr>
            <w:gridSpan w:val="4"/>
          </w:tcPr>
          <w:p>
            <w:pPr>
              <w:pStyle w:val="Compact"/>
              <w:jc w:val="left"/>
            </w:pPr>
            <w:r>
              <w:t xml:space="preserve">Subtotal</w:t>
            </w:r>
          </w:p>
        </w:tc>
        <w:tc>
          <w:tcPr/>
          <w:p>
            <w:pPr>
              <w:pStyle w:val="Compact"/>
              <w:jc w:val="left"/>
            </w:pPr>
            <w:r>
              <w:t xml:space="preserve">63,000</w:t>
            </w:r>
          </w:p>
        </w:tc>
      </w:tr>
      <w:tr>
        <w:tc>
          <w:tcPr>
            <w:gridSpan w:val="4"/>
          </w:tcPr>
          <w:p>
            <w:pPr>
              <w:pStyle w:val="Compact"/>
              <w:jc w:val="left"/>
            </w:pPr>
            <w:r>
              <w:t xml:space="preserve">VAT (15% — Saudi Arabia)</w:t>
            </w:r>
          </w:p>
        </w:tc>
        <w:tc>
          <w:tcPr/>
          <w:p>
            <w:pPr>
              <w:pStyle w:val="Compact"/>
              <w:jc w:val="left"/>
            </w:pPr>
            <w:r>
              <w:t xml:space="preserve">9,450</w:t>
            </w:r>
          </w:p>
        </w:tc>
      </w:tr>
      <w:tr>
        <w:tc>
          <w:tcPr>
            <w:gridSpan w:val="4"/>
          </w:tcPr>
          <w:p>
            <w:pPr>
              <w:pStyle w:val="Compact"/>
              <w:jc w:val="left"/>
            </w:pPr>
            <w:r>
              <w:t xml:space="preserve">Grand Total (Quotation Estimate Amount)</w:t>
            </w:r>
          </w:p>
        </w:tc>
        <w:tc>
          <w:tcPr/>
          <w:p>
            <w:pPr>
              <w:pStyle w:val="Compact"/>
              <w:jc w:val="left"/>
            </w:pPr>
            <w:r>
              <w:t xml:space="preserve">72,450 SAR</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w:t>
      </w:r>
    </w:p>
    <w:p>
      <w:pPr>
        <w:numPr>
          <w:ilvl w:val="0"/>
          <w:numId w:val="1002"/>
        </w:numPr>
        <w:pStyle w:val="Compact"/>
      </w:pPr>
      <w:r>
        <w:rPr>
          <w:bCs/>
          <w:b/>
        </w:rPr>
        <w:t xml:space="preserve">40% Advance Payment (SAR 28,980):</w:t>
      </w:r>
      <w:r>
        <w:t xml:space="preserve"> </w:t>
      </w:r>
      <w:r>
        <w:t xml:space="preserve">Due upon acceptance of this Quotation Estimate and execution of the service agreement.</w:t>
      </w:r>
    </w:p>
    <w:p>
      <w:pPr>
        <w:numPr>
          <w:ilvl w:val="0"/>
          <w:numId w:val="1002"/>
        </w:numPr>
        <w:pStyle w:val="Compact"/>
      </w:pPr>
      <w:r>
        <w:rPr>
          <w:bCs/>
          <w:b/>
        </w:rPr>
        <w:t xml:space="preserve">40% Milestone Payment (SAR 28,980):</w:t>
      </w:r>
      <w:r>
        <w:t xml:space="preserve"> </w:t>
      </w:r>
      <w:r>
        <w:t xml:space="preserve">Due upon successful presentation of the shortlisted Human Resources Manager candidates to the client in Riyadh.</w:t>
      </w:r>
    </w:p>
    <w:p>
      <w:pPr>
        <w:numPr>
          <w:ilvl w:val="0"/>
          <w:numId w:val="1002"/>
        </w:numPr>
        <w:pStyle w:val="Compact"/>
      </w:pPr>
      <w:r>
        <w:rPr>
          <w:bCs/>
          <w:b/>
        </w:rPr>
        <w:t xml:space="preserve">20% Final Payment (SAR 14,490):</w:t>
      </w:r>
      <w:r>
        <w:t xml:space="preserve"> </w:t>
      </w:r>
      <w:r>
        <w:t xml:space="preserve">Due upon confirmed acceptance and commencement of employment by the selected Human Resources Manager.</w:t>
      </w:r>
    </w:p>
    <w:p>
      <w:pPr>
        <w:pStyle w:val="FirstParagraph"/>
      </w:pPr>
      <w:r>
        <w:t xml:space="preserve">All payments shall be made via bank transfer to the designated account of Al-Riyadh Executive Talent Solutions Ltd. in Riyadh, Saudi Arabia. Invoices will be issued in accordance with ZATCA (Zakat, Tax and Customs Authority) e-invoicing requirements.</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pricing may be subject to revision based on market conditions in Saudi Arabia Riyadh.</w:t>
      </w:r>
    </w:p>
    <w:p>
      <w:pPr>
        <w:numPr>
          <w:ilvl w:val="0"/>
          <w:numId w:val="1003"/>
        </w:numPr>
        <w:pStyle w:val="Compact"/>
      </w:pPr>
      <w:r>
        <w:t xml:space="preserve">All services shall be performed in strict compliance with the Saudi Arabian Labor Law (Royal Decree No. M/51) and applicable regulations of the Ministry of Human Resources and Social Development.</w:t>
      </w:r>
    </w:p>
    <w:p>
      <w:pPr>
        <w:numPr>
          <w:ilvl w:val="0"/>
          <w:numId w:val="1003"/>
        </w:numPr>
        <w:pStyle w:val="Compact"/>
      </w:pPr>
      <w:r>
        <w:t xml:space="preserve">The Human Resources Manager candidate must meet all Saudization (Nitaqat) requirements where applicable, or hold a valid work permit for expatriate employment in Riyadh.</w:t>
      </w:r>
    </w:p>
    <w:p>
      <w:pPr>
        <w:numPr>
          <w:ilvl w:val="0"/>
          <w:numId w:val="1003"/>
        </w:numPr>
        <w:pStyle w:val="Compact"/>
      </w:pPr>
      <w:r>
        <w:t xml:space="preserve">Confidentiality is maintained throughout the engagement. All candidate data and client information shall be handled in accordance with Saudi data protection standards.</w:t>
      </w:r>
    </w:p>
    <w:p>
      <w:pPr>
        <w:numPr>
          <w:ilvl w:val="0"/>
          <w:numId w:val="1003"/>
        </w:numPr>
        <w:pStyle w:val="Compact"/>
      </w:pPr>
      <w:r>
        <w:t xml:space="preserve">This Quotation Estimate does not constitute a binding contract until both parties execute the formal Service Agreement.</w:t>
      </w:r>
    </w:p>
    <w:p>
      <w:pPr>
        <w:numPr>
          <w:ilvl w:val="0"/>
          <w:numId w:val="1003"/>
        </w:numPr>
        <w:pStyle w:val="Compact"/>
      </w:pPr>
      <w:r>
        <w:t xml:space="preserve">Any disputes arising from this engagement shall be resolved through arbitration in Riyadh, Saudi Arabia, in accordance with the rules of the Saudi Center for Commercial Arbitration.</w:t>
      </w:r>
    </w:p>
    <w:p>
      <w:pPr>
        <w:pStyle w:val="FirstParagraph"/>
      </w:pPr>
      <w:r>
        <w:rPr>
          <w:bCs/>
          <w:b/>
        </w:rPr>
        <w:t xml:space="preserve">Important Note:</w:t>
      </w:r>
      <w:r>
        <w:t xml:space="preserve"> </w:t>
      </w:r>
      <w:r>
        <w:t xml:space="preserve">This Quotation Estimate is specifically tailored for the recruitment of a Human Resources Manager in the Saudi Arabia Riyadh market. All fees reflect the current executive compensation landscape, regulatory requirements, and competitive dynamics of the Riyadh professional services sector as of June 2025.</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pricing, and conditions outlined herein for the recruitment of a Human Resources Manager in Saudi Arabia Riyadh.</w:t>
      </w:r>
    </w:p>
    <w:p>
      <w:pPr>
        <w:pStyle w:val="BodyText"/>
      </w:pPr>
      <w:r>
        <w:rPr>
          <w:bCs/>
          <w:b/>
        </w:rPr>
        <w:t xml:space="preserve">For: Al-Riyadh Executive Talent Solutions Ltd.</w:t>
      </w:r>
      <w:r>
        <w:br/>
      </w:r>
      <w:r>
        <w:t xml:space="preserve">Name: _________________________</w:t>
      </w:r>
      <w:r>
        <w:br/>
      </w:r>
      <w:r>
        <w:t xml:space="preserve">Title: Managing Director</w:t>
      </w:r>
      <w:r>
        <w:br/>
      </w:r>
      <w:r>
        <w:t xml:space="preserve">Signature &amp; Date: _______________</w:t>
      </w:r>
    </w:p>
    <w:p>
      <w:pPr>
        <w:pStyle w:val="BodyText"/>
      </w:pPr>
      <w:r>
        <w:rPr>
          <w:bCs/>
          <w:b/>
        </w:rPr>
        <w:t xml:space="preserve">For: [Client Company Name]</w:t>
      </w:r>
      <w:r>
        <w:br/>
      </w:r>
      <w:r>
        <w:t xml:space="preserve">Name: _________________________</w:t>
      </w:r>
      <w:r>
        <w:br/>
      </w:r>
      <w:r>
        <w:t xml:space="preserve">Title: _________________________</w:t>
      </w:r>
      <w:r>
        <w:br/>
      </w:r>
      <w:r>
        <w:t xml:space="preserve">Signature &amp; Date: _______________</w:t>
      </w:r>
    </w:p>
    <w:p>
      <w:pPr>
        <w:pStyle w:val="BodyText"/>
      </w:pPr>
      <w:r>
        <w:t xml:space="preserve">Al-Riyadh Executive Talent Solutions Ltd. | King Fahd Road, Al Olaya District, Riyadh 12212, Saudi Arabia</w:t>
      </w:r>
    </w:p>
    <w:p>
      <w:pPr>
        <w:pStyle w:val="BodyText"/>
      </w:pPr>
      <w:r>
        <w:t xml:space="preserve">CR: 1010XXXXXX | VAT: 31XXXXXXX00000 | Tel: +966 11 XXX XXXX | Email: info@alriyadhexecutive.sa</w:t>
      </w:r>
    </w:p>
    <w:p>
      <w:pPr>
        <w:pStyle w:val="BodyText"/>
      </w:pPr>
      <w:r>
        <w:t xml:space="preserve">This Quotation Estimate document is generated electronically and is valid without a physical stamp. Reference: QTE-HRM-KSA-2025-0472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Saudi Arabia Riyadh</dc:title>
  <dc:creator/>
  <dc:language>en</dc:language>
  <cp:keywords/>
  <dcterms:created xsi:type="dcterms:W3CDTF">2026-10-10T01:16:54Z</dcterms:created>
  <dcterms:modified xsi:type="dcterms:W3CDTF">2026-10-10T01:16:54Z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