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Industrial</w:t>
      </w:r>
      <w:r>
        <w:t xml:space="preserve"> </w:t>
      </w:r>
      <w:r>
        <w:t xml:space="preserve">Engineer</w:t>
      </w:r>
      <w:r>
        <w:t xml:space="preserve"> </w:t>
      </w:r>
      <w:r>
        <w:t xml:space="preserve">Services</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ethio-engineering-consultancy-plc"/>
    <w:p>
      <w:pPr>
        <w:pStyle w:val="Heading1"/>
      </w:pPr>
      <w:r>
        <w:t xml:space="preserve">ETHIO ENGINEERING CONSULTANCY PLC</w:t>
      </w:r>
    </w:p>
    <w:p>
      <w:pPr>
        <w:pStyle w:val="FirstParagraph"/>
      </w:pPr>
      <w:r>
        <w:t xml:space="preserve">Bole Road, Addis Ababa, Ethiopia | Tel: +251-11-551-2345 | Email: info@ethioengconsult.com</w:t>
      </w:r>
    </w:p>
    <w:p>
      <w:pPr>
        <w:pStyle w:val="BodyText"/>
      </w:pPr>
      <w:r>
        <w:t xml:space="preserve">Trade License No. AA-2019-45872 | TIN: 0012345678</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EEC/QE/2025/0047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Validity Period:</w:t>
            </w:r>
          </w:p>
        </w:tc>
        <w:tc>
          <w:tcPr/>
          <w:p>
            <w:pPr>
              <w:pStyle w:val="Compact"/>
              <w:jc w:val="left"/>
            </w:pPr>
            <w:r>
              <w:t xml:space="preserve">30 days from date of issue (expires 15 July 2025)</w:t>
            </w:r>
          </w:p>
        </w:tc>
      </w:tr>
      <w:tr>
        <w:tc>
          <w:tcPr/>
          <w:p>
            <w:pPr>
              <w:pStyle w:val="Compact"/>
              <w:jc w:val="left"/>
            </w:pPr>
            <w:r>
              <w:t xml:space="preserve">Prepared For:</w:t>
            </w:r>
          </w:p>
        </w:tc>
        <w:tc>
          <w:tcPr/>
          <w:p>
            <w:pPr>
              <w:pStyle w:val="Compact"/>
              <w:jc w:val="left"/>
            </w:pPr>
            <w:r>
              <w:t xml:space="preserve">Addis Ababa Industrial Development Authority (AIDDA)</w:t>
            </w:r>
          </w:p>
        </w:tc>
      </w:tr>
      <w:tr>
        <w:tc>
          <w:tcPr/>
          <w:p>
            <w:pPr>
              <w:pStyle w:val="Compact"/>
              <w:jc w:val="left"/>
            </w:pPr>
            <w:r>
              <w:t xml:space="preserve">Client Address:</w:t>
            </w:r>
          </w:p>
        </w:tc>
        <w:tc>
          <w:tcPr/>
          <w:p>
            <w:pPr>
              <w:pStyle w:val="Compact"/>
              <w:jc w:val="left"/>
            </w:pPr>
            <w:r>
              <w:t xml:space="preserve">Industrial Zone Office, Bole Sub-City, Ethiopia Addis Ababa</w:t>
            </w:r>
          </w:p>
        </w:tc>
      </w:tr>
      <w:tr>
        <w:tc>
          <w:tcPr/>
          <w:p>
            <w:pPr>
              <w:pStyle w:val="Compact"/>
              <w:jc w:val="left"/>
            </w:pPr>
            <w:r>
              <w:t xml:space="preserve">Project Location:</w:t>
            </w:r>
          </w:p>
        </w:tc>
        <w:tc>
          <w:tcPr/>
          <w:p>
            <w:pPr>
              <w:pStyle w:val="Compact"/>
              <w:jc w:val="left"/>
            </w:pPr>
            <w:r>
              <w:t xml:space="preserve">Ethiopia Addis Ababa – Kality Industrial Park</w:t>
            </w:r>
          </w:p>
        </w:tc>
      </w:tr>
      <w:tr>
        <w:tc>
          <w:tcPr/>
          <w:p>
            <w:pPr>
              <w:pStyle w:val="Compact"/>
              <w:jc w:val="left"/>
            </w:pPr>
            <w:r>
              <w:t xml:space="preserve">Prepared By:</w:t>
            </w:r>
          </w:p>
        </w:tc>
        <w:tc>
          <w:tcPr/>
          <w:p>
            <w:pPr>
              <w:pStyle w:val="Compact"/>
              <w:jc w:val="left"/>
            </w:pPr>
            <w:r>
              <w:t xml:space="preserve">Mr. Dawit Tadesse, Senior Industrial Engineer</w:t>
            </w:r>
          </w:p>
        </w:tc>
      </w:tr>
    </w:tbl>
    <w:p>
      <w:pPr>
        <w:pStyle w:val="BodyText"/>
      </w:pPr>
      <w:r>
        <w:t xml:space="preserve">1. Purpose and Scope of This Quotation Estimate</w:t>
      </w:r>
    </w:p>
    <w:p>
      <w:pPr>
        <w:pStyle w:val="BodyText"/>
      </w:pPr>
      <w:r>
        <w:t xml:space="preserve">This Quotation Estimate is formally issued by Ethio Engineering Consultancy PLC to provide a comprehensive cost breakdown for the engagement of a qualified Industrial Engineer to deliver process optimization, production line redesign, and operational efficiency services at the Kality Industrial Park facility located in Ethiopia Addis Ababa. The scope of work outlined in this Quotation Estimate encompasses all professional consulting hours, on-site assessments, technical deliverables, and follow-up support required to achieve measurable improvements in manufacturing throughput, quality control, and resource utilization within the client's production environment in Ethiopia Addis Ababa.</w:t>
      </w:r>
    </w:p>
    <w:p>
      <w:pPr>
        <w:pStyle w:val="BodyText"/>
      </w:pPr>
      <w:r>
        <w:t xml:space="preserve">2. Detailed Line Items – Industrial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(ETB)</w:t>
            </w:r>
          </w:p>
        </w:tc>
        <w:tc>
          <w:tcPr/>
          <w:p>
            <w:pPr>
              <w:pStyle w:val="Compact"/>
              <w:jc w:val="left"/>
            </w:pPr>
            <w:r>
              <w:t xml:space="preserve">Amount (ETB)</w:t>
            </w:r>
          </w:p>
        </w:tc>
      </w:tr>
      <w:tr>
        <w:tc>
          <w:tcPr/>
          <w:p>
            <w:pPr>
              <w:pStyle w:val="Compact"/>
              <w:jc w:val="left"/>
            </w:pPr>
            <w:r>
              <w:t xml:space="preserve">1</w:t>
            </w:r>
          </w:p>
        </w:tc>
        <w:tc>
          <w:tcPr/>
          <w:p>
            <w:pPr>
              <w:pStyle w:val="Compact"/>
              <w:jc w:val="left"/>
            </w:pPr>
            <w:r>
              <w:t xml:space="preserve">Initial site assessment and process mapping by the Industrial Engineer at the Ethiopia Addis Ababa facility (includes time-motion studies, value stream mapping, and bottleneck identification)</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2</w:t>
            </w:r>
          </w:p>
        </w:tc>
        <w:tc>
          <w:tcPr/>
          <w:p>
            <w:pPr>
              <w:pStyle w:val="Compact"/>
              <w:jc w:val="left"/>
            </w:pPr>
            <w:r>
              <w:t xml:space="preserve">Production line redesign and layout optimization – Industrial Engineer on-site consulting (includes CAD layout drawings, workstation reconfiguration, and material flow analysis)</w:t>
            </w:r>
          </w:p>
        </w:tc>
        <w:tc>
          <w:tcPr/>
          <w:p>
            <w:pPr>
              <w:pStyle w:val="Compact"/>
              <w:jc w:val="left"/>
            </w:pPr>
            <w:r>
              <w:t xml:space="preserve">120</w:t>
            </w:r>
          </w:p>
        </w:tc>
        <w:tc>
          <w:tcPr/>
          <w:p>
            <w:pPr>
              <w:pStyle w:val="Compact"/>
              <w:jc w:val="left"/>
            </w:pPr>
            <w:r>
              <w:t xml:space="preserve">Hours</w:t>
            </w:r>
          </w:p>
        </w:tc>
        <w:tc>
          <w:tcPr/>
          <w:p>
            <w:pPr>
              <w:pStyle w:val="Compact"/>
              <w:jc w:val="left"/>
            </w:pPr>
            <w:r>
              <w:t xml:space="preserve">1,800.00</w:t>
            </w:r>
          </w:p>
        </w:tc>
        <w:tc>
          <w:tcPr/>
          <w:p>
            <w:pPr>
              <w:pStyle w:val="Compact"/>
              <w:jc w:val="left"/>
            </w:pPr>
            <w:r>
              <w:t xml:space="preserve">216,000.00</w:t>
            </w:r>
          </w:p>
        </w:tc>
      </w:tr>
      <w:tr>
        <w:tc>
          <w:tcPr/>
          <w:p>
            <w:pPr>
              <w:pStyle w:val="Compact"/>
              <w:jc w:val="left"/>
            </w:pPr>
            <w:r>
              <w:t xml:space="preserve">3</w:t>
            </w:r>
          </w:p>
        </w:tc>
        <w:tc>
          <w:tcPr/>
          <w:p>
            <w:pPr>
              <w:pStyle w:val="Compact"/>
              <w:jc w:val="left"/>
            </w:pPr>
            <w:r>
              <w:t xml:space="preserve">Quality control system implementation and statistical process control (SPC) training for 40 production operators in Ethiopia Addis Ababa</w:t>
            </w:r>
          </w:p>
        </w:tc>
        <w:tc>
          <w:tcPr/>
          <w:p>
            <w:pPr>
              <w:pStyle w:val="Compact"/>
              <w:jc w:val="left"/>
            </w:pPr>
            <w:r>
              <w:t xml:space="preserve">5</w:t>
            </w:r>
          </w:p>
        </w:tc>
        <w:tc>
          <w:tcPr/>
          <w:p>
            <w:pPr>
              <w:pStyle w:val="Compact"/>
              <w:jc w:val="left"/>
            </w:pPr>
            <w:r>
              <w:t xml:space="preserve">Days</w:t>
            </w:r>
          </w:p>
        </w:tc>
        <w:tc>
          <w:tcPr/>
          <w:p>
            <w:pPr>
              <w:pStyle w:val="Compact"/>
              <w:jc w:val="left"/>
            </w:pPr>
            <w:r>
              <w:t xml:space="preserve">12,500.00</w:t>
            </w:r>
          </w:p>
        </w:tc>
        <w:tc>
          <w:tcPr/>
          <w:p>
            <w:pPr>
              <w:pStyle w:val="Compact"/>
              <w:jc w:val="left"/>
            </w:pPr>
            <w:r>
              <w:t xml:space="preserve">62,500.00</w:t>
            </w:r>
          </w:p>
        </w:tc>
      </w:tr>
      <w:tr>
        <w:tc>
          <w:tcPr/>
          <w:p>
            <w:pPr>
              <w:pStyle w:val="Compact"/>
              <w:jc w:val="left"/>
            </w:pPr>
            <w:r>
              <w:t xml:space="preserve">4</w:t>
            </w:r>
          </w:p>
        </w:tc>
        <w:tc>
          <w:tcPr/>
          <w:p>
            <w:pPr>
              <w:pStyle w:val="Compact"/>
              <w:jc w:val="left"/>
            </w:pPr>
            <w:r>
              <w:t xml:space="preserve">Preparation of comprehensive Industrial Engineering report including recommendations, implementation roadmap, and ROI projections for the Ethiopia Addis Ababa plant</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5</w:t>
            </w:r>
          </w:p>
        </w:tc>
        <w:tc>
          <w:tcPr/>
          <w:p>
            <w:pPr>
              <w:pStyle w:val="Compact"/>
              <w:jc w:val="left"/>
            </w:pPr>
            <w:r>
              <w:t xml:space="preserve">Post-implementation monitoring and performance review by the Industrial Engineer (3-month follow-up period with monthly progress reports)</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28,000.00</w:t>
            </w:r>
          </w:p>
        </w:tc>
        <w:tc>
          <w:tcPr/>
          <w:p>
            <w:pPr>
              <w:pStyle w:val="Compact"/>
              <w:jc w:val="left"/>
            </w:pPr>
            <w:r>
              <w:t xml:space="preserve">84,000.00</w:t>
            </w:r>
          </w:p>
        </w:tc>
      </w:tr>
      <w:tr>
        <w:tc>
          <w:tcPr/>
          <w:p>
            <w:pPr>
              <w:pStyle w:val="Compact"/>
              <w:jc w:val="left"/>
            </w:pPr>
            <w:r>
              <w:t xml:space="preserve">6</w:t>
            </w:r>
          </w:p>
        </w:tc>
        <w:tc>
          <w:tcPr/>
          <w:p>
            <w:pPr>
              <w:pStyle w:val="Compact"/>
              <w:jc w:val="left"/>
            </w:pPr>
            <w:r>
              <w:t xml:space="preserve">Travel and accommodation expenses for the Industrial Engineer within Ethiopia Addis Ababa (local transport, per diem, and lodging for 15 working days)</w:t>
            </w:r>
          </w:p>
        </w:tc>
        <w:tc>
          <w:tcPr/>
          <w:p>
            <w:pPr>
              <w:pStyle w:val="Compact"/>
              <w:jc w:val="left"/>
            </w:pPr>
            <w:r>
              <w:t xml:space="preserve">15</w:t>
            </w:r>
          </w:p>
        </w:tc>
        <w:tc>
          <w:tcPr/>
          <w:p>
            <w:pPr>
              <w:pStyle w:val="Compact"/>
              <w:jc w:val="left"/>
            </w:pPr>
            <w:r>
              <w:t xml:space="preserve">Days</w:t>
            </w:r>
          </w:p>
        </w:tc>
        <w:tc>
          <w:tcPr/>
          <w:p>
            <w:pPr>
              <w:pStyle w:val="Compact"/>
              <w:jc w:val="left"/>
            </w:pPr>
            <w:r>
              <w:t xml:space="preserve">3,200.00</w:t>
            </w:r>
          </w:p>
        </w:tc>
        <w:tc>
          <w:tcPr/>
          <w:p>
            <w:pPr>
              <w:pStyle w:val="Compact"/>
              <w:jc w:val="left"/>
            </w:pPr>
            <w:r>
              <w:t xml:space="preserve">48,000.00</w:t>
            </w:r>
          </w:p>
        </w:tc>
      </w:tr>
      <w:tr>
        <w:tc>
          <w:tcPr/>
          <w:p>
            <w:pPr>
              <w:pStyle w:val="Compact"/>
              <w:jc w:val="left"/>
            </w:pPr>
            <w:r>
              <w:t xml:space="preserve">7</w:t>
            </w:r>
          </w:p>
        </w:tc>
        <w:tc>
          <w:tcPr/>
          <w:p>
            <w:pPr>
              <w:pStyle w:val="Compact"/>
              <w:jc w:val="left"/>
            </w:pPr>
            <w:r>
              <w:t xml:space="preserve">Provision of specialized industrial engineering software licenses (Arena Simulation, Minitab, AutoCAD) for a 12-month period</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8</w:t>
            </w:r>
          </w:p>
        </w:tc>
        <w:tc>
          <w:tcPr/>
          <w:p>
            <w:pPr>
              <w:pStyle w:val="Compact"/>
              <w:jc w:val="left"/>
            </w:pPr>
            <w:r>
              <w:t xml:space="preserve">Technical documentation, translation (Amharic/English), and printing of all deliverables for the Ethiopia Addis Ababa project team</w:t>
            </w:r>
          </w:p>
        </w:tc>
        <w:tc>
          <w:tcPr/>
          <w:p>
            <w:pPr>
              <w:pStyle w:val="Compact"/>
              <w:jc w:val="left"/>
            </w:pPr>
            <w:r>
              <w:t xml:space="preserve">1</w:t>
            </w:r>
          </w:p>
        </w:tc>
        <w:tc>
          <w:tcPr/>
          <w:p>
            <w:pPr>
              <w:pStyle w:val="Compact"/>
              <w:jc w:val="left"/>
            </w:pPr>
            <w:r>
              <w:t xml:space="preserve">Lump Sum</w:t>
            </w:r>
          </w:p>
        </w:tc>
        <w:tc>
          <w:tcPr/>
          <w:p>
            <w:pPr>
              <w:pStyle w:val="Compact"/>
              <w:jc w:val="left"/>
            </w:pPr>
            <w:r>
              <w:t xml:space="preserve">18,500.00</w:t>
            </w:r>
          </w:p>
        </w:tc>
        <w:tc>
          <w:tcPr/>
          <w:p>
            <w:pPr>
              <w:pStyle w:val="Compact"/>
              <w:jc w:val="left"/>
            </w:pPr>
            <w:r>
              <w:t xml:space="preserve">18,500.00</w:t>
            </w:r>
          </w:p>
        </w:tc>
      </w:tr>
      <w:tr>
        <w:tc>
          <w:tcPr>
            <w:gridSpan w:val="5"/>
          </w:tcPr>
          <w:p>
            <w:pPr>
              <w:pStyle w:val="Compact"/>
              <w:jc w:val="right"/>
            </w:pPr>
            <w:r>
              <w:t xml:space="preserve">Subtotal:</w:t>
            </w:r>
          </w:p>
        </w:tc>
        <w:tc>
          <w:tcPr/>
          <w:p>
            <w:pPr>
              <w:pStyle w:val="Compact"/>
              <w:jc w:val="left"/>
            </w:pPr>
            <w:r>
              <w:t xml:space="preserve">654,000.00</w:t>
            </w:r>
          </w:p>
        </w:tc>
      </w:tr>
      <w:tr>
        <w:tc>
          <w:tcPr>
            <w:gridSpan w:val="5"/>
          </w:tcPr>
          <w:p>
            <w:pPr>
              <w:pStyle w:val="Compact"/>
              <w:jc w:val="right"/>
            </w:pPr>
            <w:r>
              <w:t xml:space="preserve">VAT (15%):</w:t>
            </w:r>
          </w:p>
        </w:tc>
        <w:tc>
          <w:tcPr/>
          <w:p>
            <w:pPr>
              <w:pStyle w:val="Compact"/>
              <w:jc w:val="left"/>
            </w:pPr>
            <w:r>
              <w:t xml:space="preserve">98,100.00</w:t>
            </w:r>
          </w:p>
        </w:tc>
      </w:tr>
      <w:tr>
        <w:tc>
          <w:tcPr>
            <w:gridSpan w:val="5"/>
          </w:tcPr>
          <w:p>
            <w:pPr>
              <w:pStyle w:val="Compact"/>
              <w:jc w:val="right"/>
            </w:pPr>
            <w:r>
              <w:t xml:space="preserve">TOTAL AMOUNT (ETB):</w:t>
            </w:r>
          </w:p>
        </w:tc>
        <w:tc>
          <w:tcPr/>
          <w:p>
            <w:pPr>
              <w:pStyle w:val="Compact"/>
              <w:jc w:val="left"/>
            </w:pPr>
            <w:r>
              <w:t xml:space="preserve">752,100.00</w:t>
            </w:r>
          </w:p>
        </w:tc>
      </w:tr>
    </w:tbl>
    <w:p>
      <w:pPr>
        <w:pStyle w:val="BodyText"/>
      </w:pPr>
      <w:r>
        <w:t xml:space="preserve">3. Terms and Conditions of This Quotation Estimate</w:t>
      </w:r>
    </w:p>
    <w:p>
      <w:pPr>
        <w:numPr>
          <w:ilvl w:val="0"/>
          <w:numId w:val="1001"/>
        </w:numPr>
        <w:pStyle w:val="Compact"/>
      </w:pPr>
      <w:r>
        <w:t xml:space="preserve">This Quotation Estimate is valid for a period of thirty (30) calendar days from the date of issue. Beyond this period, pricing may be subject to revision based on market conditions in Ethiopia Addis Ababa.</w:t>
      </w:r>
    </w:p>
    <w:p>
      <w:pPr>
        <w:numPr>
          <w:ilvl w:val="0"/>
          <w:numId w:val="1001"/>
        </w:numPr>
        <w:pStyle w:val="Compact"/>
      </w:pPr>
      <w:r>
        <w:t xml:space="preserve">Payment terms: 40% advance payment upon acceptance of this Quotation Estimate, 35% upon completion of the on-site Industrial Engineer consulting phase, and 25% upon final delivery of all reports and completion of the monitoring period.</w:t>
      </w:r>
    </w:p>
    <w:p>
      <w:pPr>
        <w:numPr>
          <w:ilvl w:val="0"/>
          <w:numId w:val="1001"/>
        </w:numPr>
        <w:pStyle w:val="Compact"/>
      </w:pPr>
      <w:r>
        <w:t xml:space="preserve">All payments shall be made in Ethiopian Birr (ETB) via bank transfer to the account of Ethio Engineering Consultancy PLC at Commercial Bank of Ethiopia, Addis Ababa Branch.</w:t>
      </w:r>
    </w:p>
    <w:p>
      <w:pPr>
        <w:numPr>
          <w:ilvl w:val="0"/>
          <w:numId w:val="1001"/>
        </w:numPr>
        <w:pStyle w:val="Compact"/>
      </w:pPr>
      <w:r>
        <w:t xml:space="preserve">The Industrial Engineer assigned to this project shall possess a minimum of eight (8) years of professional experience in manufacturing and process engineering, with prior project experience in the Ethiopia Addis Ababa industrial sector.</w:t>
      </w:r>
    </w:p>
    <w:p>
      <w:pPr>
        <w:numPr>
          <w:ilvl w:val="0"/>
          <w:numId w:val="1001"/>
        </w:numPr>
        <w:pStyle w:val="Compact"/>
      </w:pPr>
      <w:r>
        <w:t xml:space="preserve">The client shall provide the Industrial Engineer with full access to all production areas, records, and personnel at the Ethiopia Addis Ababa facility during the agreed working hours (08:00–17:00, Monday to Friday).</w:t>
      </w:r>
    </w:p>
    <w:p>
      <w:pPr>
        <w:numPr>
          <w:ilvl w:val="0"/>
          <w:numId w:val="1001"/>
        </w:numPr>
        <w:pStyle w:val="Compact"/>
      </w:pPr>
      <w:r>
        <w:t xml:space="preserve">Any additional services or scope changes beyond what is described in this Quotation Estimate shall be subject to a separate written amendment and additional cost approval by both parties.</w:t>
      </w:r>
    </w:p>
    <w:p>
      <w:pPr>
        <w:numPr>
          <w:ilvl w:val="0"/>
          <w:numId w:val="1001"/>
        </w:numPr>
        <w:pStyle w:val="Compact"/>
      </w:pPr>
      <w:r>
        <w:t xml:space="preserve">All intellectual property, reports, and technical documents produced by the Industrial Engineer under this engagement shall become the sole property of the client upon full payment.</w:t>
      </w:r>
    </w:p>
    <w:p>
      <w:pPr>
        <w:numPr>
          <w:ilvl w:val="0"/>
          <w:numId w:val="1001"/>
        </w:numPr>
        <w:pStyle w:val="Compact"/>
      </w:pPr>
      <w:r>
        <w:t xml:space="preserve">This Quotation Estimate does not constitute a binding contract until a formal service agreement is executed by both parties in Ethiopia Addis Ababa.</w:t>
      </w:r>
    </w:p>
    <w:p>
      <w:pPr>
        <w:numPr>
          <w:ilvl w:val="0"/>
          <w:numId w:val="1001"/>
        </w:numPr>
        <w:pStyle w:val="Compact"/>
      </w:pPr>
      <w:r>
        <w:t xml:space="preserve">Disputes arising from this Quotation Estimate or the subsequent service agreement shall be resolved through arbitration in accordance with the Ethiopian Commercial Code, with the seat of arbitration in Addis Ababa, Ethiopia.</w:t>
      </w:r>
    </w:p>
    <w:p>
      <w:pPr>
        <w:pStyle w:val="FirstParagraph"/>
      </w:pPr>
      <w:r>
        <w:t xml:space="preserve">4. Acceptance and Authorization</w:t>
      </w:r>
    </w:p>
    <w:p>
      <w:pPr>
        <w:pStyle w:val="BodyText"/>
      </w:pPr>
      <w:r>
        <w:t xml:space="preserve">By signing below, the client acknowledges receipt of this Quotation Estimate and agrees to the terms, scope, and pricing outlined herein for the Industrial Engineer services to be rendered in Ethiopia Addis Ababa.</w:t>
      </w:r>
    </w:p>
    <w:p>
      <w:pPr>
        <w:pStyle w:val="BodyText"/>
      </w:pPr>
      <w:r>
        <w:rPr>
          <w:bCs/>
          <w:b/>
        </w:rPr>
        <w:t xml:space="preserve">For Ethio Engineering Consultancy PLC</w:t>
      </w:r>
      <w:r>
        <w:br/>
      </w:r>
      <w:r>
        <w:t xml:space="preserve">Name: Mr. Dawit Tadesse</w:t>
      </w:r>
      <w:r>
        <w:br/>
      </w:r>
      <w:r>
        <w:t xml:space="preserve">Title: Senior Industrial Engineer / Project Lead</w:t>
      </w:r>
      <w:r>
        <w:br/>
      </w:r>
      <w:r>
        <w:t xml:space="preserve">Date: _______________</w:t>
      </w:r>
    </w:p>
    <w:p>
      <w:pPr>
        <w:pStyle w:val="BodyText"/>
      </w:pPr>
      <w:r>
        <w:rPr>
          <w:bCs/>
          <w:b/>
        </w:rPr>
        <w:t xml:space="preserve">For Addis Ababa Industrial Development Authority</w:t>
      </w:r>
      <w:r>
        <w:br/>
      </w:r>
      <w:r>
        <w:t xml:space="preserve">Name: _________________________</w:t>
      </w:r>
      <w:r>
        <w:br/>
      </w:r>
      <w:r>
        <w:t xml:space="preserve">Title: _________________________</w:t>
      </w:r>
      <w:r>
        <w:br/>
      </w:r>
      <w:r>
        <w:t xml:space="preserve">Date: _______________</w:t>
      </w:r>
    </w:p>
    <w:p>
      <w:pPr>
        <w:pStyle w:val="BodyText"/>
      </w:pPr>
      <w:r>
        <w:t xml:space="preserve">This Quotation Estimate was prepared specifically for the Industrial Engineer engagement in Ethiopia Addis Ababa. All figures are quoted in Ethiopian Birr (ETB) and are subject to the terms stated herein. Document Reference: EEC/QE/2025/0047.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Industrial Engineer Services - Ethiopia Addis Ababa</dc:title>
  <dc:creator/>
  <dc:language>en</dc:language>
  <cp:keywords/>
  <dcterms:created xsi:type="dcterms:W3CDTF">2026-10-10T03:10:17Z</dcterms:created>
  <dcterms:modified xsi:type="dcterms:W3CDTF">2026-10-10T03:10:17Z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