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p>
      <w:pPr>
        <w:pStyle w:val="FirstParagraph"/>
      </w:pPr>
      <w:r>
        <w:t xml:space="preserve">OFFICIAL QUOTATION ESTIMATE</w:t>
      </w:r>
    </w:p>
    <w:bookmarkStart w:id="20" w:name="quotation-estimate"/>
    <w:p>
      <w:pPr>
        <w:pStyle w:val="Heading1"/>
      </w:pPr>
      <w:r>
        <w:t xml:space="preserve">QUOTATION ESTIMATE</w:t>
      </w:r>
    </w:p>
    <w:p>
      <w:pPr>
        <w:pStyle w:val="FirstParagraph"/>
      </w:pPr>
      <w:r>
        <w:rPr>
          <w:bCs/>
          <w:b/>
        </w:rPr>
        <w:t xml:space="preserve">Apex Industrial Solutions Pvt. Ltd.</w:t>
      </w:r>
    </w:p>
    <w:p>
      <w:pPr>
        <w:pStyle w:val="BodyText"/>
      </w:pPr>
      <w:r>
        <w:t xml:space="preserve">Plot No. 47, New Baneshwor, Kathmandu, Nepal</w:t>
      </w:r>
    </w:p>
    <w:p>
      <w:pPr>
        <w:pStyle w:val="BodyText"/>
      </w:pPr>
      <w:r>
        <w:t xml:space="preserve">Tel: +977-1-5544332 | Email: quotations@apexindustrial.com.np</w:t>
      </w:r>
    </w:p>
    <w:p>
      <w:pPr>
        <w:pStyle w:val="BodyText"/>
      </w:pPr>
      <w:r>
        <w:t xml:space="preserve">Reg. No.: 2078/79-0456 | VAT Reg. No.: 80123456</w:t>
      </w:r>
    </w:p>
    <w:bookmarkEnd w:id="20"/>
    <w:p>
      <w:pPr>
        <w:pStyle w:val="BodyText"/>
      </w:pPr>
      <w:r>
        <w:rPr>
          <w:bCs/>
          <w:b/>
        </w:rPr>
        <w:t xml:space="preserve">Quotation Estimate No.:</w:t>
      </w:r>
      <w:r>
        <w:t xml:space="preserve"> </w:t>
      </w:r>
      <w:r>
        <w:t xml:space="preserve">QTE-2025-IE-0847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Shree Himalayan Manufacturing Industries Pvt. Ltd.</w:t>
      </w:r>
      <w:r>
        <w:br/>
      </w:r>
      <w:r>
        <w:t xml:space="preserve">Industrial Area, Bhaktapur, Nepal</w:t>
      </w:r>
      <w:r>
        <w:br/>
      </w:r>
      <w:r>
        <w:t xml:space="preserve">Attn: Mr. Rajesh Koirala, Managing Director</w:t>
      </w:r>
    </w:p>
    <w:p>
      <w:pPr>
        <w:pStyle w:val="BodyText"/>
      </w:pPr>
      <w:r>
        <w:rPr>
          <w:bCs/>
          <w:b/>
        </w:rPr>
        <w:t xml:space="preserve">Prepared By:</w:t>
      </w:r>
      <w:r>
        <w:t xml:space="preserve"> </w:t>
      </w:r>
      <w:r>
        <w:t xml:space="preserve">Ms. Sunita Sharma, Senior Consultant</w:t>
      </w:r>
      <w:r>
        <w:br/>
      </w:r>
      <w:r>
        <w:t xml:space="preserve">Apex Industrial Solutions Pvt. Ltd.</w:t>
      </w:r>
      <w:r>
        <w:br/>
      </w:r>
      <w:r>
        <w:t xml:space="preserve">Kathmandu, Nepal</w:t>
      </w:r>
    </w:p>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issued by Apex Industrial Solutions Pvt. Ltd. to provide a comprehensive and itemized cost breakdown for the engagement of a qualified</w:t>
      </w:r>
      <w:r>
        <w:t xml:space="preserve"> </w:t>
      </w:r>
      <w:r>
        <w:t xml:space="preserve">Industrial Engineer</w:t>
      </w:r>
      <w:r>
        <w:t xml:space="preserve"> </w:t>
      </w:r>
      <w:r>
        <w:t xml:space="preserve">to deliver process optimization, production line redesign, and operational efficiency consulting services at the client's manufacturing facility located in the Kathmandu Valley region of Nepal. This document serves as a formal</w:t>
      </w:r>
      <w:r>
        <w:t xml:space="preserve"> </w:t>
      </w:r>
      <w:r>
        <w:t xml:space="preserve">Quotation Estimate</w:t>
      </w:r>
      <w:r>
        <w:t xml:space="preserve"> </w:t>
      </w:r>
      <w:r>
        <w:t xml:space="preserve">outlining all professional fees, travel expenses, material costs, and applicable taxes associated with the proposed</w:t>
      </w:r>
      <w:r>
        <w:t xml:space="preserve"> </w:t>
      </w:r>
      <w:r>
        <w:t xml:space="preserve">Industrial Engineer</w:t>
      </w:r>
      <w:r>
        <w:t xml:space="preserve"> </w:t>
      </w:r>
      <w:r>
        <w:t xml:space="preserve">assignment in</w:t>
      </w:r>
      <w:r>
        <w:t xml:space="preserve"> </w:t>
      </w:r>
      <w:r>
        <w:t xml:space="preserve">Nepal Kathmandu</w:t>
      </w:r>
      <w:r>
        <w:t xml:space="preserve">.</w:t>
      </w:r>
    </w:p>
    <w:bookmarkEnd w:id="21"/>
    <w:bookmarkStart w:id="22" w:name="X2e8baf9c270b5b3ac09d175182bc6862df80a32"/>
    <w:p>
      <w:pPr>
        <w:pStyle w:val="Heading2"/>
      </w:pPr>
      <w:r>
        <w:t xml:space="preserve">2. Scope of Work – Industrial Engineer Services</w:t>
      </w:r>
    </w:p>
    <w:p>
      <w:pPr>
        <w:pStyle w:val="FirstParagraph"/>
      </w:pPr>
      <w:r>
        <w:t xml:space="preserve">The</w:t>
      </w:r>
      <w:r>
        <w:t xml:space="preserve"> </w:t>
      </w:r>
      <w:r>
        <w:t xml:space="preserve">Industrial Engineer</w:t>
      </w:r>
      <w:r>
        <w:t xml:space="preserve"> </w:t>
      </w:r>
      <w:r>
        <w:t xml:space="preserve">engaged under this</w:t>
      </w:r>
      <w:r>
        <w:t xml:space="preserve"> </w:t>
      </w:r>
      <w:r>
        <w:t xml:space="preserve">Quotation Estimate</w:t>
      </w:r>
      <w:r>
        <w:t xml:space="preserve"> </w:t>
      </w:r>
      <w:r>
        <w:t xml:space="preserve">shall perform the following duties and deliverables at the client's premises in</w:t>
      </w:r>
      <w:r>
        <w:t xml:space="preserve"> </w:t>
      </w:r>
      <w:r>
        <w:t xml:space="preserve">Nepal Kathmandu</w:t>
      </w:r>
      <w:r>
        <w:t xml:space="preserve">:</w:t>
      </w:r>
    </w:p>
    <w:p>
      <w:pPr>
        <w:numPr>
          <w:ilvl w:val="0"/>
          <w:numId w:val="1001"/>
        </w:numPr>
        <w:pStyle w:val="Compact"/>
      </w:pPr>
      <w:r>
        <w:t xml:space="preserve">Conduct a full-site time-and-motion study across all three production lines to identify bottlenecks, idle time, and workflow inefficiencies.</w:t>
      </w:r>
    </w:p>
    <w:p>
      <w:pPr>
        <w:numPr>
          <w:ilvl w:val="0"/>
          <w:numId w:val="1001"/>
        </w:numPr>
        <w:pStyle w:val="Compact"/>
      </w:pPr>
      <w:r>
        <w:t xml:space="preserve">Design and implement a revised Standard Operating Procedure (SOP) framework for assembly, quality inspection, and packaging departments.</w:t>
      </w:r>
    </w:p>
    <w:p>
      <w:pPr>
        <w:numPr>
          <w:ilvl w:val="0"/>
          <w:numId w:val="1001"/>
        </w:numPr>
        <w:pStyle w:val="Compact"/>
      </w:pPr>
      <w:r>
        <w:t xml:space="preserve">Develop a Lean Manufacturing implementation roadmap incorporating 5S methodology, Kaizen event scheduling, and value-stream mapping tailored to the local manufacturing context of</w:t>
      </w:r>
      <w:r>
        <w:t xml:space="preserve"> </w:t>
      </w:r>
      <w:r>
        <w:t xml:space="preserve">Nepal Kathmandu</w:t>
      </w:r>
      <w:r>
        <w:t xml:space="preserve">.</w:t>
      </w:r>
    </w:p>
    <w:p>
      <w:pPr>
        <w:numPr>
          <w:ilvl w:val="0"/>
          <w:numId w:val="1001"/>
        </w:numPr>
        <w:pStyle w:val="Compact"/>
      </w:pPr>
      <w:r>
        <w:t xml:space="preserve">Perform capacity planning and workforce allocation analysis to align production output with projected market demand for the fiscal year 2025/2026.</w:t>
      </w:r>
    </w:p>
    <w:p>
      <w:pPr>
        <w:numPr>
          <w:ilvl w:val="0"/>
          <w:numId w:val="1001"/>
        </w:numPr>
        <w:pStyle w:val="Compact"/>
      </w:pPr>
      <w:r>
        <w:t xml:space="preserve">Prepare a detailed ergonomic assessment report for all operator workstations in compliance with Nepal Labour Act, 2074 (2017) safety regulations.</w:t>
      </w:r>
    </w:p>
    <w:p>
      <w:pPr>
        <w:numPr>
          <w:ilvl w:val="0"/>
          <w:numId w:val="1001"/>
        </w:numPr>
        <w:pStyle w:val="Compact"/>
      </w:pPr>
      <w:r>
        <w:t xml:space="preserve">Deliver a final comprehensive report with actionable recommendations, projected ROI calculations, and a 12-month implementation timeline.</w:t>
      </w:r>
    </w:p>
    <w:p>
      <w:pPr>
        <w:numPr>
          <w:ilvl w:val="0"/>
          <w:numId w:val="1001"/>
        </w:numPr>
        <w:pStyle w:val="Compact"/>
      </w:pPr>
      <w:r>
        <w:t xml:space="preserve">Provide two on-site training sessions (each 8 hours) for the client's supervisory team on the newly designed processes.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Industrial Engineer – Professional Consultation Fee (Senior Level, 10+ years experience)</w:t>
            </w:r>
          </w:p>
        </w:tc>
        <w:tc>
          <w:tcPr/>
          <w:p>
            <w:pPr>
              <w:pStyle w:val="Compact"/>
              <w:jc w:val="left"/>
            </w:pPr>
            <w:r>
              <w:t xml:space="preserve">30 days</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Industrial Engineer – On-Site Supervision &amp; Training Delivery</w:t>
            </w:r>
          </w:p>
        </w:tc>
        <w:tc>
          <w:tcPr/>
          <w:p>
            <w:pPr>
              <w:pStyle w:val="Compact"/>
              <w:jc w:val="left"/>
            </w:pPr>
            <w:r>
              <w:t xml:space="preserve">2 sessions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Time &amp; Motion Study – Data Collection, Analysis, and Reporting</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Lean Manufacturing Roadmap &amp; Value-Stream Mapping Documentation</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Ergonomic Assessment &amp; Workstation Redesign Report</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Capacity Planning &amp; Workforce Allocation Software License (1-year)</w:t>
            </w:r>
          </w:p>
        </w:tc>
        <w:tc>
          <w:tcPr/>
          <w:p>
            <w:pPr>
              <w:pStyle w:val="Compact"/>
              <w:jc w:val="left"/>
            </w:pPr>
            <w:r>
              <w:t xml:space="preserve">1 license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Travel, Accommodation &amp; Local Transport within Kathmandu Valley</w:t>
            </w:r>
          </w:p>
        </w:tc>
        <w:tc>
          <w:tcPr/>
          <w:p>
            <w:pPr>
              <w:pStyle w:val="Compact"/>
              <w:jc w:val="left"/>
            </w:pPr>
            <w:r>
              <w:t xml:space="preserve">30 days</w:t>
            </w:r>
          </w:p>
        </w:tc>
        <w:tc>
          <w:tcPr/>
          <w:p>
            <w:pPr>
              <w:pStyle w:val="Compact"/>
              <w:jc w:val="left"/>
            </w:pPr>
            <w:r>
              <w:t xml:space="preserve">3,500</w:t>
            </w:r>
          </w:p>
        </w:tc>
        <w:tc>
          <w:tcPr/>
          <w:p>
            <w:pPr>
              <w:pStyle w:val="Compact"/>
              <w:jc w:val="left"/>
            </w:pPr>
            <w:r>
              <w:t xml:space="preserve">105,000</w:t>
            </w:r>
          </w:p>
        </w:tc>
      </w:tr>
      <w:tr>
        <w:tc>
          <w:tcPr/>
          <w:p>
            <w:pPr>
              <w:pStyle w:val="Compact"/>
              <w:jc w:val="left"/>
            </w:pPr>
            <w:r>
              <w:t xml:space="preserve">8</w:t>
            </w:r>
          </w:p>
        </w:tc>
        <w:tc>
          <w:tcPr/>
          <w:p>
            <w:pPr>
              <w:pStyle w:val="Compact"/>
              <w:jc w:val="left"/>
            </w:pPr>
            <w:r>
              <w:t xml:space="preserve">Printing, Binding &amp; Delivery of Final Reports (Hard Copy, 3 sets)</w:t>
            </w:r>
          </w:p>
        </w:tc>
        <w:tc>
          <w:tcPr/>
          <w:p>
            <w:pPr>
              <w:pStyle w:val="Compact"/>
              <w:jc w:val="left"/>
            </w:pPr>
            <w:r>
              <w:t xml:space="preserve">3 sets</w:t>
            </w:r>
          </w:p>
        </w:tc>
        <w:tc>
          <w:tcPr/>
          <w:p>
            <w:pPr>
              <w:pStyle w:val="Compact"/>
              <w:jc w:val="left"/>
            </w:pPr>
            <w:r>
              <w:t xml:space="preserve">8,000</w:t>
            </w:r>
          </w:p>
        </w:tc>
        <w:tc>
          <w:tcPr/>
          <w:p>
            <w:pPr>
              <w:pStyle w:val="Compact"/>
              <w:jc w:val="left"/>
            </w:pPr>
            <w:r>
              <w:t xml:space="preserve">24,000</w:t>
            </w:r>
          </w:p>
        </w:tc>
      </w:tr>
      <w:tr>
        <w:tc>
          <w:tcPr/>
          <w:p>
            <w:pPr>
              <w:pStyle w:val="Compact"/>
              <w:jc w:val="left"/>
            </w:pPr>
            <w:r>
              <w:t xml:space="preserve">9</w:t>
            </w:r>
          </w:p>
        </w:tc>
        <w:tc>
          <w:tcPr/>
          <w:p>
            <w:pPr>
              <w:pStyle w:val="Compact"/>
              <w:jc w:val="left"/>
            </w:pPr>
            <w:r>
              <w:t xml:space="preserve">Project Management &amp; Coordination Overhead</w:t>
            </w:r>
          </w:p>
        </w:tc>
        <w:tc>
          <w:tcPr/>
          <w:p>
            <w:pPr>
              <w:pStyle w:val="Compact"/>
              <w:jc w:val="left"/>
            </w:pPr>
            <w:r>
              <w:t xml:space="preserve">1 lot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 (NPR)</w:t>
            </w:r>
          </w:p>
        </w:tc>
        <w:tc>
          <w:tcPr/>
          <w:p>
            <w:pPr>
              <w:pStyle w:val="Compact"/>
              <w:jc w:val="left"/>
            </w:pPr>
            <w:r>
              <w:t xml:space="preserve">1,539,000</w:t>
            </w:r>
          </w:p>
        </w:tc>
      </w:tr>
      <w:tr>
        <w:tc>
          <w:tcPr>
            <w:gridSpan w:val="4"/>
          </w:tcPr>
          <w:p>
            <w:pPr>
              <w:pStyle w:val="Compact"/>
              <w:jc w:val="left"/>
            </w:pPr>
            <w:r>
              <w:t xml:space="preserve">VAT @ 13% (as per Nepal Inland Revenue Department)</w:t>
            </w:r>
          </w:p>
        </w:tc>
        <w:tc>
          <w:tcPr/>
          <w:p>
            <w:pPr>
              <w:pStyle w:val="Compact"/>
              <w:jc w:val="left"/>
            </w:pPr>
            <w:r>
              <w:t xml:space="preserve">200,070</w:t>
            </w:r>
          </w:p>
        </w:tc>
      </w:tr>
      <w:tr>
        <w:tc>
          <w:tcPr>
            <w:gridSpan w:val="4"/>
          </w:tcPr>
          <w:p>
            <w:pPr>
              <w:pStyle w:val="Compact"/>
              <w:jc w:val="left"/>
            </w:pPr>
            <w:r>
              <w:rPr>
                <w:bCs/>
                <w:b/>
              </w:rPr>
              <w:t xml:space="preserve">GRAND TOTAL (NPR)</w:t>
            </w:r>
          </w:p>
        </w:tc>
        <w:tc>
          <w:tcPr/>
          <w:p>
            <w:pPr>
              <w:pStyle w:val="Compact"/>
              <w:jc w:val="left"/>
            </w:pPr>
            <w:r>
              <w:rPr>
                <w:bCs/>
                <w:b/>
              </w:rPr>
              <w:t xml:space="preserve">1,739,070</w:t>
            </w:r>
          </w:p>
        </w:tc>
      </w:tr>
    </w:tbl>
    <w:bookmarkEnd w:id="23"/>
    <w:bookmarkStart w:id="24" w:name="payment-terms"/>
    <w:p>
      <w:pPr>
        <w:pStyle w:val="Heading2"/>
      </w:pPr>
      <w:r>
        <w:t xml:space="preserve">4. Payment Terms</w:t>
      </w:r>
    </w:p>
    <w:p>
      <w:pPr>
        <w:numPr>
          <w:ilvl w:val="0"/>
          <w:numId w:val="1002"/>
        </w:numPr>
        <w:pStyle w:val="Compact"/>
      </w:pPr>
      <w:r>
        <w:t xml:space="preserve">40% advance payment (NPR 695,628) upon acceptance of this</w:t>
      </w:r>
      <w:r>
        <w:t xml:space="preserve"> </w:t>
      </w:r>
      <w:r>
        <w:t xml:space="preserve">Quotation Estimate</w:t>
      </w:r>
      <w:r>
        <w:t xml:space="preserve"> </w:t>
      </w:r>
      <w:r>
        <w:t xml:space="preserve">and signing of the service agreement.</w:t>
      </w:r>
    </w:p>
    <w:p>
      <w:pPr>
        <w:numPr>
          <w:ilvl w:val="0"/>
          <w:numId w:val="1002"/>
        </w:numPr>
        <w:pStyle w:val="Compact"/>
      </w:pPr>
      <w:r>
        <w:t xml:space="preserve">40% milestone payment (NPR 695,628) upon completion of the on-site assessment and delivery of the interim report.</w:t>
      </w:r>
    </w:p>
    <w:p>
      <w:pPr>
        <w:numPr>
          <w:ilvl w:val="0"/>
          <w:numId w:val="1002"/>
        </w:numPr>
        <w:pStyle w:val="Compact"/>
      </w:pPr>
      <w:r>
        <w:t xml:space="preserve">20% final payment (NPR 347,814) upon submission of the final deliverables and completion of both training sessions.</w:t>
      </w:r>
    </w:p>
    <w:p>
      <w:pPr>
        <w:numPr>
          <w:ilvl w:val="0"/>
          <w:numId w:val="1002"/>
        </w:numPr>
        <w:pStyle w:val="Compact"/>
      </w:pPr>
      <w:r>
        <w:t xml:space="preserve">All payments shall be made via bank transfer to the account of Apex Industrial Solutions Pvt. Ltd., Nabil Bank, Baneshwor Branch, Kathmandu, Nepal.</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due to market fluctuations in</w:t>
      </w:r>
      <w:r>
        <w:t xml:space="preserve"> </w:t>
      </w:r>
      <w:r>
        <w:t xml:space="preserve">Nepal Kathmandu</w:t>
      </w:r>
      <w:r>
        <w:t xml:space="preserve">.</w:t>
      </w:r>
    </w:p>
    <w:p>
      <w:pPr>
        <w:numPr>
          <w:ilvl w:val="0"/>
          <w:numId w:val="1003"/>
        </w:numPr>
        <w:pStyle w:val="Compact"/>
      </w:pPr>
      <w:r>
        <w:t xml:space="preserve">The</w:t>
      </w:r>
      <w:r>
        <w:t xml:space="preserve"> </w:t>
      </w:r>
      <w:r>
        <w:t xml:space="preserve">Industrial Engineer</w:t>
      </w:r>
      <w:r>
        <w:t xml:space="preserve"> </w:t>
      </w:r>
      <w:r>
        <w:t xml:space="preserve">assigned shall be a certified professional (CIE or equivalent) with a minimum of ten years of experience in manufacturing process engineering.</w:t>
      </w:r>
    </w:p>
    <w:p>
      <w:pPr>
        <w:numPr>
          <w:ilvl w:val="0"/>
          <w:numId w:val="1003"/>
        </w:numPr>
        <w:pStyle w:val="Compact"/>
      </w:pPr>
      <w:r>
        <w:t xml:space="preserve">The client shall provide a dedicated workspace, access to production floors, and all relevant operational data at the</w:t>
      </w:r>
      <w:r>
        <w:t xml:space="preserve"> </w:t>
      </w:r>
      <w:r>
        <w:t xml:space="preserve">Nepal Kathmandu</w:t>
      </w:r>
      <w:r>
        <w:t xml:space="preserve"> </w:t>
      </w:r>
      <w:r>
        <w:t xml:space="preserve">facility for the duration of the engagement.</w:t>
      </w:r>
    </w:p>
    <w:p>
      <w:pPr>
        <w:numPr>
          <w:ilvl w:val="0"/>
          <w:numId w:val="1003"/>
        </w:numPr>
        <w:pStyle w:val="Compact"/>
      </w:pPr>
      <w:r>
        <w:t xml:space="preserve">Any scope changes or additional services requested by the client beyond the items listed in this</w:t>
      </w:r>
      <w:r>
        <w:t xml:space="preserve"> </w:t>
      </w:r>
      <w:r>
        <w:t xml:space="preserve">Quotation Estimate</w:t>
      </w:r>
      <w:r>
        <w:t xml:space="preserve"> </w:t>
      </w:r>
      <w:r>
        <w:t xml:space="preserve">shall be subject to a supplementary quotation and mutual written agreement.</w:t>
      </w:r>
    </w:p>
    <w:p>
      <w:pPr>
        <w:numPr>
          <w:ilvl w:val="0"/>
          <w:numId w:val="1003"/>
        </w:numPr>
        <w:pStyle w:val="Compact"/>
      </w:pPr>
      <w:r>
        <w:t xml:space="preserve">All intellectual property, reports, and documentation produced under this engagement shall become the sole property of the client upon full and final payment.</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p>
      <w:pPr>
        <w:numPr>
          <w:ilvl w:val="0"/>
          <w:numId w:val="1003"/>
        </w:numPr>
        <w:pStyle w:val="Compact"/>
      </w:pPr>
      <w:r>
        <w:t xml:space="preserve">Disputes arising from this engagement shall be resolved through arbitration in Kathmandu, Nepal, in accordance with the Arbitration Act, 2055 (1999).</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Industrial Engineer</w:t>
      </w:r>
      <w:r>
        <w:t xml:space="preserve"> </w:t>
      </w:r>
      <w:r>
        <w:t xml:space="preserve">in</w:t>
      </w:r>
      <w:r>
        <w:t xml:space="preserve"> </w:t>
      </w:r>
      <w:r>
        <w:t xml:space="preserve">Nepal Kathmandu</w:t>
      </w:r>
      <w:r>
        <w:t xml:space="preserve">.</w:t>
      </w:r>
    </w:p>
    <w:p>
      <w:pPr>
        <w:pStyle w:val="BodyText"/>
      </w:pPr>
      <w:r>
        <w:rPr>
          <w:bCs/>
          <w:b/>
        </w:rPr>
        <w:t xml:space="preserve">For Apex Industrial Solutions Pvt. Ltd.</w:t>
      </w:r>
      <w:r>
        <w:br/>
      </w:r>
      <w:r>
        <w:t xml:space="preserve">Ms. Sunita Sharma</w:t>
      </w:r>
      <w:r>
        <w:br/>
      </w:r>
      <w:r>
        <w:t xml:space="preserve">Senior Consultant</w:t>
      </w:r>
      <w:r>
        <w:br/>
      </w:r>
      <w:r>
        <w:t xml:space="preserve">Date: _______________</w:t>
      </w:r>
    </w:p>
    <w:p>
      <w:pPr>
        <w:pStyle w:val="BodyText"/>
      </w:pPr>
      <w:r>
        <w:rPr>
          <w:bCs/>
          <w:b/>
        </w:rPr>
        <w:t xml:space="preserve">For Shree Himalayan Manufacturing Industries Pvt. Ltd.</w:t>
      </w:r>
      <w:r>
        <w:br/>
      </w:r>
      <w:r>
        <w:t xml:space="preserve">Mr. Rajesh Koirala</w:t>
      </w:r>
      <w:r>
        <w:br/>
      </w:r>
      <w:r>
        <w:t xml:space="preserve">Managing Director</w:t>
      </w:r>
      <w:r>
        <w:br/>
      </w:r>
      <w:r>
        <w:t xml:space="preserve">Date: _______________</w:t>
      </w:r>
    </w:p>
    <w:p>
      <w:pPr>
        <w:pStyle w:val="BodyText"/>
      </w:pPr>
      <w:r>
        <w:t xml:space="preserve">This Quotation Estimate (Ref: QTE-2025-IE-0847) is the property of Apex Industrial Solutions Pvt. Ltd., Kathmandu, Nepal. Unauthorized reproduction or distribution is prohibited. All amounts are quoted in Nepalese Rupees (NPR) and are inclusive of all professional service charges unless otherwise stated.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Nepal Kathmandu</dc:title>
  <dc:creator/>
  <dc:language>en</dc:language>
  <cp:keywords/>
  <dcterms:created xsi:type="dcterms:W3CDTF">2026-10-10T02:15:31Z</dcterms:created>
  <dcterms:modified xsi:type="dcterms:W3CDTF">2026-10-10T02:15:31Z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