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Industrial</w:t>
      </w:r>
      <w:r>
        <w:t xml:space="preserve"> </w:t>
      </w:r>
      <w:r>
        <w:t xml:space="preserve">Engineer</w:t>
      </w:r>
      <w:r>
        <w:t xml:space="preserve"> </w:t>
      </w:r>
      <w:r>
        <w:t xml:space="preserve">Services</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quotation-estimate"/>
    <w:p>
      <w:pPr>
        <w:pStyle w:val="Heading1"/>
      </w:pPr>
      <w:r>
        <w:t xml:space="preserve">Quotation Estimate</w:t>
      </w:r>
    </w:p>
    <w:p>
      <w:pPr>
        <w:pStyle w:val="FirstParagraph"/>
      </w:pPr>
      <w:r>
        <w:t xml:space="preserve">Professional Industrial Engineer Services</w:t>
      </w:r>
    </w:p>
    <w:p>
      <w:pPr>
        <w:pStyle w:val="BodyText"/>
      </w:pPr>
      <w:r>
        <w:t xml:space="preserve">Prepared for Clients in Tanzania Dar es Salaam</w:t>
      </w:r>
    </w:p>
    <w:p>
      <w:pPr>
        <w:pStyle w:val="BodyText"/>
      </w:pPr>
      <w:r>
        <w:t xml:space="preserve">Document Reference: QTE-IND-2025-TZ-0047</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Date of Issue</w:t>
            </w:r>
          </w:p>
        </w:tc>
        <w:tc>
          <w:tcPr/>
          <w:p>
            <w:pPr>
              <w:pStyle w:val="Compact"/>
              <w:jc w:val="left"/>
            </w:pPr>
            <w:r>
              <w:t xml:space="preserve">15 June 2025</w:t>
            </w:r>
          </w:p>
        </w:tc>
        <w:tc>
          <w:tcPr/>
          <w:p>
            <w:pPr>
              <w:pStyle w:val="Compact"/>
              <w:jc w:val="left"/>
            </w:pPr>
            <w:r>
              <w:t xml:space="preserve">Validity Period</w:t>
            </w:r>
          </w:p>
        </w:tc>
        <w:tc>
          <w:tcPr/>
          <w:p>
            <w:pPr>
              <w:pStyle w:val="Compact"/>
              <w:jc w:val="left"/>
            </w:pPr>
            <w:r>
              <w:t xml:space="preserve">30 Calendar Days</w:t>
            </w:r>
          </w:p>
        </w:tc>
      </w:tr>
      <w:tr>
        <w:tc>
          <w:tcPr/>
          <w:p>
            <w:pPr>
              <w:pStyle w:val="Compact"/>
              <w:jc w:val="left"/>
            </w:pPr>
            <w:r>
              <w:t xml:space="preserve">Prepared By</w:t>
            </w:r>
          </w:p>
        </w:tc>
        <w:tc>
          <w:tcPr/>
          <w:p>
            <w:pPr>
              <w:pStyle w:val="Compact"/>
              <w:jc w:val="left"/>
            </w:pPr>
            <w:r>
              <w:t xml:space="preserve">Eng. Amani M. Juma, CEng (Industrial Engineering)</w:t>
            </w:r>
          </w:p>
        </w:tc>
        <w:tc>
          <w:tcPr/>
          <w:p>
            <w:pPr>
              <w:pStyle w:val="Compact"/>
              <w:jc w:val="left"/>
            </w:pPr>
            <w:r>
              <w:t xml:space="preserve">Client Name</w:t>
            </w:r>
          </w:p>
        </w:tc>
        <w:tc>
          <w:tcPr/>
          <w:p>
            <w:pPr>
              <w:pStyle w:val="Compact"/>
              <w:jc w:val="left"/>
            </w:pPr>
            <w:r>
              <w:t xml:space="preserve">[Client Company Name], Dar es Salaam, Tanzania</w:t>
            </w:r>
          </w:p>
        </w:tc>
      </w:tr>
      <w:tr>
        <w:tc>
          <w:tcPr/>
          <w:p>
            <w:pPr>
              <w:pStyle w:val="Compact"/>
              <w:jc w:val="left"/>
            </w:pPr>
            <w:r>
              <w:t xml:space="preserve">Project Location</w:t>
            </w:r>
          </w:p>
        </w:tc>
        <w:tc>
          <w:tcPr/>
          <w:p>
            <w:pPr>
              <w:pStyle w:val="Compact"/>
              <w:jc w:val="left"/>
            </w:pPr>
            <w:r>
              <w:t xml:space="preserve">Industrial Zone, Tanzania Dar es Salaam</w:t>
            </w:r>
          </w:p>
        </w:tc>
        <w:tc>
          <w:tcPr/>
          <w:p>
            <w:pPr>
              <w:pStyle w:val="Compact"/>
              <w:jc w:val="left"/>
            </w:pPr>
            <w:r>
              <w:t xml:space="preserve">Currency</w:t>
            </w:r>
          </w:p>
        </w:tc>
        <w:tc>
          <w:tcPr/>
          <w:p>
            <w:pPr>
              <w:pStyle w:val="Compact"/>
              <w:jc w:val="left"/>
            </w:pPr>
            <w:r>
              <w:t xml:space="preserve">Tanzanian Shillings (TZS) / US Dollars (USD)</w:t>
            </w:r>
          </w:p>
        </w:tc>
      </w:tr>
    </w:tbl>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document has been prepared to provide a comprehensive and transparent breakdown of professional fees, deliverables, and associated costs for the engagement of a qualified</w:t>
      </w:r>
      <w:r>
        <w:t xml:space="preserve"> </w:t>
      </w:r>
      <w:r>
        <w:t xml:space="preserve">Industrial Engineer</w:t>
      </w:r>
      <w:r>
        <w:t xml:space="preserve"> </w:t>
      </w:r>
      <w:r>
        <w:t xml:space="preserve">to deliver process optimization, systems design, and operational improvement services within the Tanzania Dar es Salaam region. The scope of work outlined herein reflects the specific requirements discussed during preliminary consultations with the client's operations management team based in Dar es Salaam, Tanzania.</w:t>
      </w:r>
    </w:p>
    <w:p>
      <w:pPr>
        <w:pStyle w:val="BodyText"/>
      </w:pPr>
      <w:r>
        <w:t xml:space="preserve">The</w:t>
      </w:r>
      <w:r>
        <w:t xml:space="preserve"> </w:t>
      </w:r>
      <w:r>
        <w:t xml:space="preserve">Industrial Engineer</w:t>
      </w:r>
      <w:r>
        <w:t xml:space="preserve"> </w:t>
      </w:r>
      <w:r>
        <w:t xml:space="preserve">engaged under this</w:t>
      </w:r>
      <w:r>
        <w:t xml:space="preserve"> </w:t>
      </w:r>
      <w:r>
        <w:t xml:space="preserve">Quotation Estimate</w:t>
      </w:r>
      <w:r>
        <w:t xml:space="preserve"> </w:t>
      </w:r>
      <w:r>
        <w:t xml:space="preserve">holds a Master's degree in Industrial and Systems Engineering, is registered with the Engineering Council of Tanzania, and possesses over twelve years of hands-on experience in manufacturing, logistics, and supply chain optimization across East African industrial environments. All services described in this</w:t>
      </w:r>
      <w:r>
        <w:t xml:space="preserve"> </w:t>
      </w:r>
      <w:r>
        <w:t xml:space="preserve">Quotation Estimate</w:t>
      </w:r>
      <w:r>
        <w:t xml:space="preserve"> </w:t>
      </w:r>
      <w:r>
        <w:t xml:space="preserve">are tailored to the unique operational context of Tanzania Dar es Salaam, taking into account local regulatory frameworks, workforce dynamics, infrastructure conditions, and market-specific challenges.</w:t>
      </w:r>
    </w:p>
    <w:bookmarkEnd w:id="21"/>
    <w:bookmarkStart w:id="22" w:name="X2e8baf9c270b5b3ac09d175182bc6862df80a32"/>
    <w:p>
      <w:pPr>
        <w:pStyle w:val="Heading2"/>
      </w:pPr>
      <w:r>
        <w:t xml:space="preserve">2. Scope of Work – Industrial Engineer Services</w:t>
      </w:r>
    </w:p>
    <w:p>
      <w:pPr>
        <w:pStyle w:val="FirstParagraph"/>
      </w:pPr>
      <w:r>
        <w:t xml:space="preserve">The</w:t>
      </w:r>
      <w:r>
        <w:t xml:space="preserve"> </w:t>
      </w:r>
      <w:r>
        <w:t xml:space="preserve">Industrial Engineer</w:t>
      </w:r>
      <w:r>
        <w:t xml:space="preserve"> </w:t>
      </w:r>
      <w:r>
        <w:t xml:space="preserve">shall perform the following tasks and deliverables as part of the engagement covered by this</w:t>
      </w:r>
      <w:r>
        <w:t xml:space="preserve"> </w:t>
      </w:r>
      <w:r>
        <w:t xml:space="preserve">Quotation Estimate</w:t>
      </w:r>
      <w:r>
        <w:t xml:space="preserve">:</w:t>
      </w:r>
    </w:p>
    <w:p>
      <w:pPr>
        <w:numPr>
          <w:ilvl w:val="0"/>
          <w:numId w:val="1001"/>
        </w:numPr>
        <w:pStyle w:val="Compact"/>
      </w:pPr>
      <w:r>
        <w:rPr>
          <w:bCs/>
          <w:b/>
        </w:rPr>
        <w:t xml:space="preserve">Process Mapping and Analysis:</w:t>
      </w:r>
      <w:r>
        <w:t xml:space="preserve"> </w:t>
      </w:r>
      <w:r>
        <w:t xml:space="preserve">Conduct a thorough time-and-motion study of existing production lines at the client's facility in Tanzania Dar es Salaam, identifying bottlenecks, redundancies, and areas of inefficiency. Deliver a comprehensive process map with annotated cycle times and throughput metrics.</w:t>
      </w:r>
    </w:p>
    <w:p>
      <w:pPr>
        <w:numPr>
          <w:ilvl w:val="0"/>
          <w:numId w:val="1001"/>
        </w:numPr>
        <w:pStyle w:val="Compact"/>
      </w:pPr>
      <w:r>
        <w:rPr>
          <w:bCs/>
          <w:b/>
        </w:rPr>
        <w:t xml:space="preserve">Facility Layout Optimization:</w:t>
      </w:r>
      <w:r>
        <w:t xml:space="preserve"> </w:t>
      </w:r>
      <w:r>
        <w:t xml:space="preserve">Redesign the physical layout of the manufacturing floor to minimize material handling distances, reduce work-in-progress inventory, and improve worker safety in compliance with Tanzania's Occupational Health and Safety regulations.</w:t>
      </w:r>
    </w:p>
    <w:p>
      <w:pPr>
        <w:numPr>
          <w:ilvl w:val="0"/>
          <w:numId w:val="1001"/>
        </w:numPr>
        <w:pStyle w:val="Compact"/>
      </w:pPr>
      <w:r>
        <w:rPr>
          <w:bCs/>
          <w:b/>
        </w:rPr>
        <w:t xml:space="preserve">Quality Control System Design:</w:t>
      </w:r>
      <w:r>
        <w:t xml:space="preserve"> </w:t>
      </w:r>
      <w:r>
        <w:t xml:space="preserve">Develop and implement a statistical process control (SPC) framework, including control charts, acceptance sampling plans, and root-cause analysis protocols suited to the client's product specifications.</w:t>
      </w:r>
    </w:p>
    <w:p>
      <w:pPr>
        <w:numPr>
          <w:ilvl w:val="0"/>
          <w:numId w:val="1001"/>
        </w:numPr>
        <w:pStyle w:val="Compact"/>
      </w:pPr>
      <w:r>
        <w:rPr>
          <w:bCs/>
          <w:b/>
        </w:rPr>
        <w:t xml:space="preserve">Supply Chain and Logistics Assessment:</w:t>
      </w:r>
      <w:r>
        <w:t xml:space="preserve"> </w:t>
      </w:r>
      <w:r>
        <w:t xml:space="preserve">Evaluate the end-to-end supply chain operations from raw material procurement through to final product delivery within the Tanzania Dar es Salaam corridor, recommending improvements in inventory management, transportation routing, and warehouse operations.</w:t>
      </w:r>
    </w:p>
    <w:p>
      <w:pPr>
        <w:numPr>
          <w:ilvl w:val="0"/>
          <w:numId w:val="1001"/>
        </w:numPr>
        <w:pStyle w:val="Compact"/>
      </w:pPr>
      <w:r>
        <w:rPr>
          <w:bCs/>
          <w:b/>
        </w:rPr>
        <w:t xml:space="preserve">Workforce Productivity Study:</w:t>
      </w:r>
      <w:r>
        <w:t xml:space="preserve"> </w:t>
      </w:r>
      <w:r>
        <w:t xml:space="preserve">Perform a detailed analysis of labor utilization, shift scheduling, and human factors engineering to recommend ergonomic improvements and training programs that enhance overall productivity.</w:t>
      </w:r>
    </w:p>
    <w:p>
      <w:pPr>
        <w:numPr>
          <w:ilvl w:val="0"/>
          <w:numId w:val="1001"/>
        </w:numPr>
        <w:pStyle w:val="Compact"/>
      </w:pPr>
      <w:r>
        <w:rPr>
          <w:bCs/>
          <w:b/>
        </w:rPr>
        <w:t xml:space="preserve">Cost Reduction and Lean Implementation:</w:t>
      </w:r>
      <w:r>
        <w:t xml:space="preserve"> </w:t>
      </w:r>
      <w:r>
        <w:t xml:space="preserve">Introduce Lean Manufacturing principles including 5S methodology, value stream mapping, and continuous improvement (Kaizen) workshops with the client's operational staff in Dar es Salaam.</w:t>
      </w:r>
    </w:p>
    <w:p>
      <w:pPr>
        <w:numPr>
          <w:ilvl w:val="0"/>
          <w:numId w:val="1001"/>
        </w:numPr>
        <w:pStyle w:val="Compact"/>
      </w:pPr>
      <w:r>
        <w:rPr>
          <w:bCs/>
          <w:b/>
        </w:rPr>
        <w:t xml:space="preserve">Final Reporting and Training:</w:t>
      </w:r>
      <w:r>
        <w:t xml:space="preserve"> </w:t>
      </w:r>
      <w:r>
        <w:t xml:space="preserve">Submit a comprehensive engineering report with actionable recommendations and conduct a minimum of three (3) days of on-site training for the client's engineering and operations personnel.</w:t>
      </w:r>
    </w:p>
    <w:bookmarkEnd w:id="22"/>
    <w:bookmarkStart w:id="23" w:name="X619b5fd3ff6b75c1137130ef1d0e71fa0d07aaf"/>
    <w:p>
      <w:pPr>
        <w:pStyle w:val="Heading2"/>
      </w:pPr>
      <w:r>
        <w:t xml:space="preserve">3. Quotation Estimate – Detailed Cost Breakdown</w:t>
      </w:r>
    </w:p>
    <w:p>
      <w:pPr>
        <w:pStyle w:val="FirstParagraph"/>
      </w:pPr>
      <w:r>
        <w:t xml:space="preserve">The following</w:t>
      </w:r>
      <w:r>
        <w:t xml:space="preserve"> </w:t>
      </w:r>
      <w:r>
        <w:t xml:space="preserve">Quotation Estimate</w:t>
      </w:r>
      <w:r>
        <w:t xml:space="preserve"> </w:t>
      </w:r>
      <w:r>
        <w:t xml:space="preserve">presents the itemized costs for all services rendered by the</w:t>
      </w:r>
      <w:r>
        <w:t xml:space="preserve"> </w:t>
      </w:r>
      <w:r>
        <w:t xml:space="preserve">Industrial Engineer</w:t>
      </w:r>
      <w:r>
        <w:t xml:space="preserve"> </w:t>
      </w:r>
      <w:r>
        <w:t xml:space="preserve">in Tanzania Dar es Salaam. All prices are inclusive of applicable Value Added Tax (VAT) at the prevailing Tanzanian rate of 18% unless otherwise stated.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(TZS)</w:t>
            </w:r>
          </w:p>
        </w:tc>
        <w:tc>
          <w:tcPr/>
          <w:p>
            <w:pPr>
              <w:pStyle w:val="Compact"/>
              <w:jc w:val="left"/>
            </w:pPr>
            <w:r>
              <w:t xml:space="preserve">Total (TZS)</w:t>
            </w:r>
          </w:p>
        </w:tc>
      </w:tr>
      <w:tr>
        <w:tc>
          <w:tcPr/>
          <w:p>
            <w:pPr>
              <w:pStyle w:val="Compact"/>
              <w:jc w:val="left"/>
            </w:pPr>
            <w:r>
              <w:t xml:space="preserve">01</w:t>
            </w:r>
          </w:p>
        </w:tc>
        <w:tc>
          <w:tcPr/>
          <w:p>
            <w:pPr>
              <w:pStyle w:val="Compact"/>
              <w:jc w:val="left"/>
            </w:pPr>
            <w:r>
              <w:t xml:space="preserve">Initial site assessment and process mapping (Industrial Engineer on-site)</w:t>
            </w:r>
          </w:p>
        </w:tc>
        <w:tc>
          <w:tcPr/>
          <w:p>
            <w:pPr>
              <w:pStyle w:val="Compact"/>
              <w:jc w:val="left"/>
            </w:pPr>
            <w:r>
              <w:t xml:space="preserve">5 working days</w:t>
            </w:r>
          </w:p>
        </w:tc>
        <w:tc>
          <w:tcPr/>
          <w:p>
            <w:pPr>
              <w:pStyle w:val="Compact"/>
              <w:jc w:val="left"/>
            </w:pPr>
            <w:r>
              <w:t xml:space="preserve">1,200,000</w:t>
            </w:r>
          </w:p>
        </w:tc>
        <w:tc>
          <w:tcPr/>
          <w:p>
            <w:pPr>
              <w:pStyle w:val="Compact"/>
              <w:jc w:val="left"/>
            </w:pPr>
            <w:r>
              <w:t xml:space="preserve">6,000,000</w:t>
            </w:r>
          </w:p>
        </w:tc>
      </w:tr>
      <w:tr>
        <w:tc>
          <w:tcPr/>
          <w:p>
            <w:pPr>
              <w:pStyle w:val="Compact"/>
              <w:jc w:val="left"/>
            </w:pPr>
            <w:r>
              <w:t xml:space="preserve">02</w:t>
            </w:r>
          </w:p>
        </w:tc>
        <w:tc>
          <w:tcPr/>
          <w:p>
            <w:pPr>
              <w:pStyle w:val="Compact"/>
              <w:jc w:val="left"/>
            </w:pPr>
            <w:r>
              <w:t xml:space="preserve">Facility layout redesign and 3D modeling</w:t>
            </w:r>
          </w:p>
        </w:tc>
        <w:tc>
          <w:tcPr/>
          <w:p>
            <w:pPr>
              <w:pStyle w:val="Compact"/>
              <w:jc w:val="left"/>
            </w:pPr>
            <w:r>
              <w:t xml:space="preserve">10 working days</w:t>
            </w:r>
          </w:p>
        </w:tc>
        <w:tc>
          <w:tcPr/>
          <w:p>
            <w:pPr>
              <w:pStyle w:val="Compact"/>
              <w:jc w:val="left"/>
            </w:pPr>
            <w:r>
              <w:t xml:space="preserve">1,500,000</w:t>
            </w:r>
          </w:p>
        </w:tc>
        <w:tc>
          <w:tcPr/>
          <w:p>
            <w:pPr>
              <w:pStyle w:val="Compact"/>
              <w:jc w:val="left"/>
            </w:pPr>
            <w:r>
              <w:t xml:space="preserve">15,000,000</w:t>
            </w:r>
          </w:p>
        </w:tc>
      </w:tr>
      <w:tr>
        <w:tc>
          <w:tcPr/>
          <w:p>
            <w:pPr>
              <w:pStyle w:val="Compact"/>
              <w:jc w:val="left"/>
            </w:pPr>
            <w:r>
              <w:t xml:space="preserve">03</w:t>
            </w:r>
          </w:p>
        </w:tc>
        <w:tc>
          <w:tcPr/>
          <w:p>
            <w:pPr>
              <w:pStyle w:val="Compact"/>
              <w:jc w:val="left"/>
            </w:pPr>
            <w:r>
              <w:t xml:space="preserve">Quality control system design and SPC implementation</w:t>
            </w:r>
          </w:p>
        </w:tc>
        <w:tc>
          <w:tcPr/>
          <w:p>
            <w:pPr>
              <w:pStyle w:val="Compact"/>
              <w:jc w:val="left"/>
            </w:pPr>
            <w:r>
              <w:t xml:space="preserve">8 working days</w:t>
            </w:r>
          </w:p>
        </w:tc>
        <w:tc>
          <w:tcPr/>
          <w:p>
            <w:pPr>
              <w:pStyle w:val="Compact"/>
              <w:jc w:val="left"/>
            </w:pPr>
            <w:r>
              <w:t xml:space="preserve">1,400,000</w:t>
            </w:r>
          </w:p>
        </w:tc>
        <w:tc>
          <w:tcPr/>
          <w:p>
            <w:pPr>
              <w:pStyle w:val="Compact"/>
              <w:jc w:val="left"/>
            </w:pPr>
            <w:r>
              <w:t xml:space="preserve">11,200,000</w:t>
            </w:r>
          </w:p>
        </w:tc>
      </w:tr>
      <w:tr>
        <w:tc>
          <w:tcPr/>
          <w:p>
            <w:pPr>
              <w:pStyle w:val="Compact"/>
              <w:jc w:val="left"/>
            </w:pPr>
            <w:r>
              <w:t xml:space="preserve">04</w:t>
            </w:r>
          </w:p>
        </w:tc>
        <w:tc>
          <w:tcPr/>
          <w:p>
            <w:pPr>
              <w:pStyle w:val="Compact"/>
              <w:jc w:val="left"/>
            </w:pPr>
            <w:r>
              <w:t xml:space="preserve">Supply chain and logistics optimization study</w:t>
            </w:r>
          </w:p>
        </w:tc>
        <w:tc>
          <w:tcPr/>
          <w:p>
            <w:pPr>
              <w:pStyle w:val="Compact"/>
              <w:jc w:val="left"/>
            </w:pPr>
            <w:r>
              <w:t xml:space="preserve">7 working days</w:t>
            </w:r>
          </w:p>
        </w:tc>
        <w:tc>
          <w:tcPr/>
          <w:p>
            <w:pPr>
              <w:pStyle w:val="Compact"/>
              <w:jc w:val="left"/>
            </w:pPr>
            <w:r>
              <w:t xml:space="preserve">1,300,000</w:t>
            </w:r>
          </w:p>
        </w:tc>
        <w:tc>
          <w:tcPr/>
          <w:p>
            <w:pPr>
              <w:pStyle w:val="Compact"/>
              <w:jc w:val="left"/>
            </w:pPr>
            <w:r>
              <w:t xml:space="preserve">9,100,000</w:t>
            </w:r>
          </w:p>
        </w:tc>
      </w:tr>
      <w:tr>
        <w:tc>
          <w:tcPr/>
          <w:p>
            <w:pPr>
              <w:pStyle w:val="Compact"/>
              <w:jc w:val="left"/>
            </w:pPr>
            <w:r>
              <w:t xml:space="preserve">05</w:t>
            </w:r>
          </w:p>
        </w:tc>
        <w:tc>
          <w:tcPr/>
          <w:p>
            <w:pPr>
              <w:pStyle w:val="Compact"/>
              <w:jc w:val="left"/>
            </w:pPr>
            <w:r>
              <w:t xml:space="preserve">Workforce productivity and ergonomics assessment</w:t>
            </w:r>
          </w:p>
        </w:tc>
        <w:tc>
          <w:tcPr/>
          <w:p>
            <w:pPr>
              <w:pStyle w:val="Compact"/>
              <w:jc w:val="left"/>
            </w:pPr>
            <w:r>
              <w:t xml:space="preserve">5 working days</w:t>
            </w:r>
          </w:p>
        </w:tc>
        <w:tc>
          <w:tcPr/>
          <w:p>
            <w:pPr>
              <w:pStyle w:val="Compact"/>
              <w:jc w:val="left"/>
            </w:pPr>
            <w:r>
              <w:t xml:space="preserve">1,200,000</w:t>
            </w:r>
          </w:p>
        </w:tc>
        <w:tc>
          <w:tcPr/>
          <w:p>
            <w:pPr>
              <w:pStyle w:val="Compact"/>
              <w:jc w:val="left"/>
            </w:pPr>
            <w:r>
              <w:t xml:space="preserve">6,000,000</w:t>
            </w:r>
          </w:p>
        </w:tc>
      </w:tr>
      <w:tr>
        <w:tc>
          <w:tcPr/>
          <w:p>
            <w:pPr>
              <w:pStyle w:val="Compact"/>
              <w:jc w:val="left"/>
            </w:pPr>
            <w:r>
              <w:t xml:space="preserve">06</w:t>
            </w:r>
          </w:p>
        </w:tc>
        <w:tc>
          <w:tcPr/>
          <w:p>
            <w:pPr>
              <w:pStyle w:val="Compact"/>
              <w:jc w:val="left"/>
            </w:pPr>
            <w:r>
              <w:t xml:space="preserve">Lean manufacturing implementation and Kaizen workshops</w:t>
            </w:r>
          </w:p>
        </w:tc>
        <w:tc>
          <w:tcPr/>
          <w:p>
            <w:pPr>
              <w:pStyle w:val="Compact"/>
              <w:jc w:val="left"/>
            </w:pPr>
            <w:r>
              <w:t xml:space="preserve">6 working days</w:t>
            </w:r>
          </w:p>
        </w:tc>
        <w:tc>
          <w:tcPr/>
          <w:p>
            <w:pPr>
              <w:pStyle w:val="Compact"/>
              <w:jc w:val="left"/>
            </w:pPr>
            <w:r>
              <w:t xml:space="preserve">1,600,000</w:t>
            </w:r>
          </w:p>
        </w:tc>
        <w:tc>
          <w:tcPr/>
          <w:p>
            <w:pPr>
              <w:pStyle w:val="Compact"/>
              <w:jc w:val="left"/>
            </w:pPr>
            <w:r>
              <w:t xml:space="preserve">9,600,000</w:t>
            </w:r>
          </w:p>
        </w:tc>
      </w:tr>
      <w:tr>
        <w:tc>
          <w:tcPr/>
          <w:p>
            <w:pPr>
              <w:pStyle w:val="Compact"/>
              <w:jc w:val="left"/>
            </w:pPr>
            <w:r>
              <w:t xml:space="preserve">07</w:t>
            </w:r>
          </w:p>
        </w:tc>
        <w:tc>
          <w:tcPr/>
          <w:p>
            <w:pPr>
              <w:pStyle w:val="Compact"/>
              <w:jc w:val="left"/>
            </w:pPr>
            <w:r>
              <w:t xml:space="preserve">Final engineering report, documentation, and handover</w:t>
            </w:r>
          </w:p>
        </w:tc>
        <w:tc>
          <w:tcPr/>
          <w:p>
            <w:pPr>
              <w:pStyle w:val="Compact"/>
              <w:jc w:val="left"/>
            </w:pPr>
            <w:r>
              <w:t xml:space="preserve">4 working days</w:t>
            </w:r>
          </w:p>
        </w:tc>
        <w:tc>
          <w:tcPr/>
          <w:p>
            <w:pPr>
              <w:pStyle w:val="Compact"/>
              <w:jc w:val="left"/>
            </w:pPr>
            <w:r>
              <w:t xml:space="preserve">1,100,000</w:t>
            </w:r>
          </w:p>
        </w:tc>
        <w:tc>
          <w:tcPr/>
          <w:p>
            <w:pPr>
              <w:pStyle w:val="Compact"/>
              <w:jc w:val="left"/>
            </w:pPr>
            <w:r>
              <w:t xml:space="preserve">4,400,000</w:t>
            </w:r>
          </w:p>
        </w:tc>
      </w:tr>
      <w:tr>
        <w:tc>
          <w:tcPr/>
          <w:p>
            <w:pPr>
              <w:pStyle w:val="Compact"/>
              <w:jc w:val="left"/>
            </w:pPr>
            <w:r>
              <w:t xml:space="preserve">08</w:t>
            </w:r>
          </w:p>
        </w:tc>
        <w:tc>
          <w:tcPr/>
          <w:p>
            <w:pPr>
              <w:pStyle w:val="Compact"/>
              <w:jc w:val="left"/>
            </w:pPr>
            <w:r>
              <w:t xml:space="preserve">On-site training for client personnel (3 days, max 20 participants)</w:t>
            </w:r>
          </w:p>
        </w:tc>
        <w:tc>
          <w:tcPr/>
          <w:p>
            <w:pPr>
              <w:pStyle w:val="Compact"/>
              <w:jc w:val="left"/>
            </w:pPr>
            <w:r>
              <w:t xml:space="preserve">3 days</w:t>
            </w:r>
          </w:p>
        </w:tc>
        <w:tc>
          <w:tcPr/>
          <w:p>
            <w:pPr>
              <w:pStyle w:val="Compact"/>
              <w:jc w:val="left"/>
            </w:pPr>
            <w:r>
              <w:t xml:space="preserve">2,000,000</w:t>
            </w:r>
          </w:p>
        </w:tc>
        <w:tc>
          <w:tcPr/>
          <w:p>
            <w:pPr>
              <w:pStyle w:val="Compact"/>
              <w:jc w:val="left"/>
            </w:pPr>
            <w:r>
              <w:t xml:space="preserve">6,000,000</w:t>
            </w:r>
          </w:p>
        </w:tc>
      </w:tr>
      <w:tr>
        <w:tc>
          <w:tcPr/>
          <w:p>
            <w:pPr>
              <w:pStyle w:val="Compact"/>
              <w:jc w:val="left"/>
            </w:pPr>
            <w:r>
              <w:t xml:space="preserve">09</w:t>
            </w:r>
          </w:p>
        </w:tc>
        <w:tc>
          <w:tcPr/>
          <w:p>
            <w:pPr>
              <w:pStyle w:val="Compact"/>
              <w:jc w:val="left"/>
            </w:pPr>
            <w:r>
              <w:t xml:space="preserve">Travel, accommodation, and local transport within Tanzania Dar es Salaam</w:t>
            </w:r>
          </w:p>
        </w:tc>
        <w:tc>
          <w:tcPr/>
          <w:p>
            <w:pPr>
              <w:pStyle w:val="Compact"/>
              <w:jc w:val="left"/>
            </w:pPr>
            <w:r>
              <w:t xml:space="preserve">48 working days</w:t>
            </w:r>
          </w:p>
        </w:tc>
        <w:tc>
          <w:tcPr/>
          <w:p>
            <w:pPr>
              <w:pStyle w:val="Compact"/>
              <w:jc w:val="left"/>
            </w:pPr>
            <w:r>
              <w:t xml:space="preserve">350,000</w:t>
            </w:r>
          </w:p>
        </w:tc>
        <w:tc>
          <w:tcPr/>
          <w:p>
            <w:pPr>
              <w:pStyle w:val="Compact"/>
              <w:jc w:val="left"/>
            </w:pPr>
            <w:r>
              <w:t xml:space="preserve">16,800,000</w:t>
            </w:r>
          </w:p>
        </w:tc>
      </w:tr>
      <w:tr>
        <w:tc>
          <w:tcPr/>
          <w:p>
            <w:pPr>
              <w:pStyle w:val="Compact"/>
              <w:jc w:val="left"/>
            </w:pPr>
            <w:r>
              <w:t xml:space="preserve">10</w:t>
            </w:r>
          </w:p>
        </w:tc>
        <w:tc>
          <w:tcPr/>
          <w:p>
            <w:pPr>
              <w:pStyle w:val="Compact"/>
              <w:jc w:val="left"/>
            </w:pPr>
            <w:r>
              <w:t xml:space="preserve">Software licenses, specialized tools, and consumables</w:t>
            </w:r>
          </w:p>
        </w:tc>
        <w:tc>
          <w:tcPr/>
          <w:p>
            <w:pPr>
              <w:pStyle w:val="Compact"/>
              <w:jc w:val="left"/>
            </w:pPr>
            <w:r>
              <w:t xml:space="preserve">Lump sum</w:t>
            </w:r>
          </w:p>
        </w:tc>
        <w:tc>
          <w:tcPr/>
          <w:p>
            <w:pPr>
              <w:pStyle w:val="Compact"/>
              <w:jc w:val="left"/>
            </w:pPr>
            <w:r>
              <w:t xml:space="preserve">—</w:t>
            </w:r>
          </w:p>
        </w:tc>
        <w:tc>
          <w:tcPr/>
          <w:p>
            <w:pPr>
              <w:pStyle w:val="Compact"/>
              <w:jc w:val="left"/>
            </w:pPr>
            <w:r>
              <w:t xml:space="preserve">3,500,000</w:t>
            </w:r>
          </w:p>
        </w:tc>
      </w:tr>
      <w:tr>
        <w:tc>
          <w:tcPr>
            <w:gridSpan w:val="4"/>
          </w:tcPr>
          <w:p>
            <w:pPr>
              <w:pStyle w:val="Compact"/>
              <w:jc w:val="left"/>
            </w:pPr>
            <w:r>
              <w:t xml:space="preserve">Subtotal (TZS)</w:t>
            </w:r>
          </w:p>
        </w:tc>
        <w:tc>
          <w:tcPr/>
          <w:p>
            <w:pPr>
              <w:pStyle w:val="Compact"/>
              <w:jc w:val="left"/>
            </w:pPr>
            <w:r>
              <w:t xml:space="preserve">87,600,000</w:t>
            </w:r>
          </w:p>
        </w:tc>
      </w:tr>
      <w:tr>
        <w:tc>
          <w:tcPr>
            <w:gridSpan w:val="4"/>
          </w:tcPr>
          <w:p>
            <w:pPr>
              <w:pStyle w:val="Compact"/>
              <w:jc w:val="left"/>
            </w:pPr>
            <w:r>
              <w:t xml:space="preserve">VAT @ 18% (TZS)</w:t>
            </w:r>
          </w:p>
        </w:tc>
        <w:tc>
          <w:tcPr/>
          <w:p>
            <w:pPr>
              <w:pStyle w:val="Compact"/>
              <w:jc w:val="left"/>
            </w:pPr>
            <w:r>
              <w:t xml:space="preserve">15,768,000</w:t>
            </w:r>
          </w:p>
        </w:tc>
      </w:tr>
      <w:tr>
        <w:tc>
          <w:tcPr>
            <w:gridSpan w:val="4"/>
          </w:tcPr>
          <w:p>
            <w:pPr>
              <w:pStyle w:val="Compact"/>
              <w:jc w:val="left"/>
            </w:pPr>
            <w:r>
              <w:t xml:space="preserve">GRAND TOTAL (TZS)</w:t>
            </w:r>
          </w:p>
        </w:tc>
        <w:tc>
          <w:tcPr/>
          <w:p>
            <w:pPr>
              <w:pStyle w:val="Compact"/>
              <w:jc w:val="left"/>
            </w:pPr>
            <w:r>
              <w:t xml:space="preserve">103,368,000</w:t>
            </w:r>
          </w:p>
        </w:tc>
      </w:tr>
      <w:tr>
        <w:tc>
          <w:tcPr>
            <w:gridSpan w:val="4"/>
          </w:tcPr>
          <w:p>
            <w:pPr>
              <w:pStyle w:val="Compact"/>
              <w:jc w:val="left"/>
            </w:pPr>
            <w:r>
              <w:t xml:space="preserve">GRAND TOTAL (USD – approximate at TZS 2,600/USD)</w:t>
            </w:r>
          </w:p>
        </w:tc>
        <w:tc>
          <w:tcPr/>
          <w:p>
            <w:pPr>
              <w:pStyle w:val="Compact"/>
              <w:jc w:val="left"/>
            </w:pPr>
            <w:r>
              <w:t xml:space="preserve">US$ 39,757</w:t>
            </w:r>
          </w:p>
        </w:tc>
      </w:tr>
    </w:tbl>
    <w:bookmarkEnd w:id="23"/>
    <w:bookmarkStart w:id="24" w:name="X985eb999f0cfcda5f1af1a675bf0b7c2e0a6c64"/>
    <w:p>
      <w:pPr>
        <w:pStyle w:val="Heading2"/>
      </w:pPr>
      <w:r>
        <w:t xml:space="preserve">4. Terms and Conditions of This Quotation Estimate</w:t>
      </w:r>
    </w:p>
    <w:p>
      <w:pPr>
        <w:pStyle w:val="FirstParagraph"/>
      </w:pPr>
      <w:r>
        <w:rPr>
          <w:bCs/>
          <w:b/>
        </w:rPr>
        <w:t xml:space="preserve">4.1 Validity:</w:t>
      </w:r>
      <w:r>
        <w:t xml:space="preserve"> </w:t>
      </w:r>
      <w:r>
        <w:t xml:space="preserve">This</w:t>
      </w:r>
      <w:r>
        <w:t xml:space="preserve"> </w:t>
      </w:r>
      <w:r>
        <w:t xml:space="preserve">Quotation Estimate</w:t>
      </w:r>
      <w:r>
        <w:t xml:space="preserve"> </w:t>
      </w:r>
      <w:r>
        <w:t xml:space="preserve">is valid for thirty (30) calendar days from the date of issue. Beyond this period, the</w:t>
      </w:r>
      <w:r>
        <w:t xml:space="preserve"> </w:t>
      </w:r>
      <w:r>
        <w:t xml:space="preserve">Industrial Engineer</w:t>
      </w:r>
      <w:r>
        <w:t xml:space="preserve"> </w:t>
      </w:r>
      <w:r>
        <w:t xml:space="preserve">reserves the right to revise rates due to changes in market conditions, exchange rates, or operational costs in Tanzania Dar es Salaam.</w:t>
      </w:r>
    </w:p>
    <w:p>
      <w:pPr>
        <w:pStyle w:val="BodyText"/>
      </w:pPr>
      <w:r>
        <w:rPr>
          <w:bCs/>
          <w:b/>
        </w:rPr>
        <w:t xml:space="preserve">4.2 Payment Schedule:</w:t>
      </w:r>
      <w:r>
        <w:t xml:space="preserve"> </w:t>
      </w:r>
      <w:r>
        <w:t xml:space="preserve">Payment shall be made in three (3) installments: 40% upon signing of the service agreement, 40% upon completion of the mid-project deliverables (Items 01–05), and 20% upon final acceptance of the engineering report and completion of training. All payments shall be made via bank transfer to the account specified in the contract.</w:t>
      </w:r>
    </w:p>
    <w:p>
      <w:pPr>
        <w:pStyle w:val="BodyText"/>
      </w:pPr>
      <w:r>
        <w:rPr>
          <w:bCs/>
          <w:b/>
        </w:rPr>
        <w:t xml:space="preserve">4.3 Client Obligations:</w:t>
      </w:r>
      <w:r>
        <w:t xml:space="preserve"> </w:t>
      </w:r>
      <w:r>
        <w:t xml:space="preserve">The client shall provide the</w:t>
      </w:r>
      <w:r>
        <w:t xml:space="preserve"> </w:t>
      </w:r>
      <w:r>
        <w:t xml:space="preserve">Industrial Engineer</w:t>
      </w:r>
      <w:r>
        <w:t xml:space="preserve"> </w:t>
      </w:r>
      <w:r>
        <w:t xml:space="preserve">with full access to all relevant facilities, production data, historical records, and personnel within the Tanzania Dar es Salaam site. A dedicated project liaison officer shall be assigned to facilitate day-to-day coordination.</w:t>
      </w:r>
    </w:p>
    <w:p>
      <w:pPr>
        <w:pStyle w:val="BodyText"/>
      </w:pPr>
      <w:r>
        <w:rPr>
          <w:bCs/>
          <w:b/>
        </w:rPr>
        <w:t xml:space="preserve">4.4 Intellectual Property:</w:t>
      </w:r>
      <w:r>
        <w:t xml:space="preserve"> </w:t>
      </w:r>
      <w:r>
        <w:t xml:space="preserve">All reports, designs, process maps, and documentation produced by the</w:t>
      </w:r>
      <w:r>
        <w:t xml:space="preserve"> </w:t>
      </w:r>
      <w:r>
        <w:t xml:space="preserve">Industrial Engineer</w:t>
      </w:r>
      <w:r>
        <w:t xml:space="preserve"> </w:t>
      </w:r>
      <w:r>
        <w:t xml:space="preserve">under this engagement shall become the exclusive property of the client upon full payment. The</w:t>
      </w:r>
      <w:r>
        <w:t xml:space="preserve"> </w:t>
      </w:r>
      <w:r>
        <w:t xml:space="preserve">Industrial Engineer</w:t>
      </w:r>
      <w:r>
        <w:t xml:space="preserve"> </w:t>
      </w:r>
      <w:r>
        <w:t xml:space="preserve">retains the right to reference the project in professional portfolios with the client's written consent.</w:t>
      </w:r>
    </w:p>
    <w:p>
      <w:pPr>
        <w:pStyle w:val="BodyText"/>
      </w:pPr>
      <w:r>
        <w:rPr>
          <w:bCs/>
          <w:b/>
        </w:rPr>
        <w:t xml:space="preserve">4.5 Confidentiality:</w:t>
      </w:r>
      <w:r>
        <w:t xml:space="preserve"> </w:t>
      </w:r>
      <w:r>
        <w:t xml:space="preserve">Both parties agree to maintain strict confidentiality regarding all proprietary information, trade secrets, and operational data exchanged during the course of this project in Tanzania Dar es Salaam. This obligation shall survive the termination of the agreement for a period of two (2) years.</w:t>
      </w:r>
    </w:p>
    <w:p>
      <w:pPr>
        <w:pStyle w:val="BodyText"/>
      </w:pPr>
      <w:r>
        <w:rPr>
          <w:bCs/>
          <w:b/>
        </w:rPr>
        <w:t xml:space="preserve">4.6 Dispute Resolution:</w:t>
      </w:r>
      <w:r>
        <w:t xml:space="preserve"> </w:t>
      </w:r>
      <w:r>
        <w:t xml:space="preserve">Any disputes arising from this</w:t>
      </w:r>
      <w:r>
        <w:t xml:space="preserve"> </w:t>
      </w:r>
      <w:r>
        <w:t xml:space="preserve">Quotation Estimate</w:t>
      </w:r>
      <w:r>
        <w:t xml:space="preserve"> </w:t>
      </w:r>
      <w:r>
        <w:t xml:space="preserve">or the subsequent service agreement shall be resolved through amicable negotiation. Should negotiation fail, the matter shall be referred to arbitration in accordance with the rules of the Tanzania Centre for Arbitration, with the seat of arbitration in Dar es Salaam, Tanzania.</w:t>
      </w:r>
    </w:p>
    <w:p>
      <w:pPr>
        <w:pStyle w:val="BodyText"/>
      </w:pPr>
      <w:r>
        <w:rPr>
          <w:bCs/>
          <w:b/>
        </w:rPr>
        <w:t xml:space="preserve">4.7 Force Majeure:</w:t>
      </w:r>
      <w:r>
        <w:t xml:space="preserve"> </w:t>
      </w:r>
      <w:r>
        <w:t xml:space="preserve">Neither party shall be liable for delays or failures in performance caused by events beyond reasonable control, including but not limited to natural disasters, government-imposed restrictions, civil unrest, or pandemics affecting operations in Tanzania Dar es Salaam.</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scope, and pricing outlined for the engagement of the</w:t>
      </w:r>
      <w:r>
        <w:t xml:space="preserve"> </w:t>
      </w:r>
      <w:r>
        <w:t xml:space="preserve">Industrial Engineer</w:t>
      </w:r>
      <w:r>
        <w:t xml:space="preserve"> </w:t>
      </w:r>
      <w:r>
        <w:t xml:space="preserve">in Tanzania Dar es Salaam. This document, once countersigned, shall form the basis of the formal Service Agreement between the parties.</w:t>
      </w:r>
    </w:p>
    <w:p>
      <w:pPr>
        <w:pStyle w:val="BodyText"/>
      </w:pPr>
      <w:r>
        <w:rPr>
          <w:bCs/>
          <w:b/>
        </w:rPr>
        <w:t xml:space="preserve">For and on behalf of the Client:</w:t>
      </w:r>
    </w:p>
    <w:p>
      <w:pPr>
        <w:pStyle w:val="BodyText"/>
      </w:pPr>
      <w:r>
        <w:t xml:space="preserve">Name: ______________________________</w:t>
      </w:r>
      <w:r>
        <w:br/>
      </w:r>
      <w:r>
        <w:t xml:space="preserve">Title: ______________________________</w:t>
      </w:r>
      <w:r>
        <w:br/>
      </w:r>
      <w:r>
        <w:t xml:space="preserve">Date: ______________________________</w:t>
      </w:r>
    </w:p>
    <w:p>
      <w:pPr>
        <w:pStyle w:val="BodyText"/>
      </w:pPr>
      <w:r>
        <w:rPr>
          <w:bCs/>
          <w:b/>
        </w:rPr>
        <w:t xml:space="preserve">For and on behalf of the Industrial Engineer:</w:t>
      </w:r>
    </w:p>
    <w:p>
      <w:pPr>
        <w:pStyle w:val="BodyText"/>
      </w:pPr>
      <w:r>
        <w:t xml:space="preserve">Name: Eng. Amani M. Juma, CEng</w:t>
      </w:r>
      <w:r>
        <w:br/>
      </w:r>
      <w:r>
        <w:t xml:space="preserve">Title: Lead Industrial Engineer</w:t>
      </w:r>
      <w:r>
        <w:br/>
      </w:r>
      <w:r>
        <w:t xml:space="preserve">Date: ______________________________</w:t>
      </w:r>
    </w:p>
    <w:p>
      <w:pPr>
        <w:pStyle w:val="BodyText"/>
      </w:pPr>
      <w:r>
        <w:rPr>
          <w:bCs/>
          <w:b/>
        </w:rPr>
        <w:t xml:space="preserve">Note:</w:t>
      </w:r>
      <w:r>
        <w:t xml:space="preserve"> </w:t>
      </w:r>
      <w:r>
        <w:t xml:space="preserve">This</w:t>
      </w:r>
      <w:r>
        <w:t xml:space="preserve"> </w:t>
      </w:r>
      <w:r>
        <w:t xml:space="preserve">Quotation Estimate</w:t>
      </w:r>
      <w:r>
        <w:t xml:space="preserve"> </w:t>
      </w:r>
      <w:r>
        <w:t xml:space="preserve">is a professional document prepared specifically for the client named above for services to be rendered in Tanzania Dar es Salaam. It is not a binding contract until both parties execute the formal Service Agreement. All figures are estimates based on current market rates and may be subject to adjustment upon final scope confirmation. The</w:t>
      </w:r>
      <w:r>
        <w:t xml:space="preserve"> </w:t>
      </w:r>
      <w:r>
        <w:t xml:space="preserve">Industrial Engineer</w:t>
      </w:r>
      <w:r>
        <w:t xml:space="preserve"> </w:t>
      </w:r>
      <w:r>
        <w:t xml:space="preserve">is licensed and registered to practice in the Republic of Tanzania.</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Industrial Engineer Services - Tanzania Dar es Salaam</dc:title>
  <dc:creator/>
  <dc:language>en</dc:language>
  <cp:keywords/>
  <dcterms:created xsi:type="dcterms:W3CDTF">2026-10-10T04:24:45Z</dcterms:created>
  <dcterms:modified xsi:type="dcterms:W3CDTF">2026-10-10T04:24:45Z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