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Industrial Engineer Services</w:t>
      </w:r>
    </w:p>
    <w:p>
      <w:pPr>
        <w:pStyle w:val="BodyText"/>
      </w:pPr>
      <w:r>
        <w:t xml:space="preserve">United States Chicago, Illinois 60601</w:t>
      </w:r>
    </w:p>
    <w:p>
      <w:pPr>
        <w:pStyle w:val="BodyText"/>
      </w:pPr>
      <w:r>
        <w:t xml:space="preserve">Document Reference: QE-IE-CHIC-2025-0417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June 15, 2025</w:t>
            </w:r>
          </w:p>
        </w:tc>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Prepared By:</w:t>
            </w:r>
          </w:p>
        </w:tc>
        <w:tc>
          <w:tcPr/>
          <w:p>
            <w:pPr>
              <w:pStyle w:val="Compact"/>
              <w:jc w:val="left"/>
            </w:pPr>
            <w:r>
              <w:t xml:space="preserve">Chicago Industrial Consulting Group LLC</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Client Name:</w:t>
            </w:r>
          </w:p>
        </w:tc>
        <w:tc>
          <w:tcPr/>
          <w:p>
            <w:pPr>
              <w:pStyle w:val="Compact"/>
              <w:jc w:val="left"/>
            </w:pPr>
            <w:r>
              <w:t xml:space="preserve">[Client Company Name]</w:t>
            </w:r>
          </w:p>
        </w:tc>
        <w:tc>
          <w:tcPr/>
          <w:p>
            <w:pPr>
              <w:pStyle w:val="Compact"/>
              <w:jc w:val="left"/>
            </w:pPr>
            <w:r>
              <w:t xml:space="preserve">Client Address:</w:t>
            </w:r>
          </w:p>
        </w:tc>
        <w:tc>
          <w:tcPr/>
          <w:p>
            <w:pPr>
              <w:pStyle w:val="Compact"/>
              <w:jc w:val="left"/>
            </w:pPr>
            <w:r>
              <w:t xml:space="preserve">[Client Address], United States Chicago, IL</w:t>
            </w:r>
          </w:p>
        </w:tc>
      </w:tr>
      <w:tr>
        <w:tc>
          <w:tcPr/>
          <w:p>
            <w:pPr>
              <w:pStyle w:val="Compact"/>
              <w:jc w:val="left"/>
            </w:pPr>
            <w:r>
              <w:t xml:space="preserve">Project Location:</w:t>
            </w:r>
          </w:p>
        </w:tc>
        <w:tc>
          <w:tcPr/>
          <w:p>
            <w:pPr>
              <w:pStyle w:val="Compact"/>
              <w:jc w:val="left"/>
            </w:pPr>
            <w:r>
              <w:t xml:space="preserve">United States Chicago, Illinois</w:t>
            </w:r>
          </w:p>
        </w:tc>
        <w:tc>
          <w:tcPr/>
          <w:p>
            <w:pPr>
              <w:pStyle w:val="Compact"/>
              <w:jc w:val="left"/>
            </w:pPr>
            <w:r>
              <w:t xml:space="preserve">Contact Person:</w:t>
            </w:r>
          </w:p>
        </w:tc>
        <w:tc>
          <w:tcPr/>
          <w:p>
            <w:pPr>
              <w:pStyle w:val="Compact"/>
              <w:jc w:val="left"/>
            </w:pPr>
            <w:r>
              <w:t xml:space="preserve">[Client Contact Name]</w:t>
            </w:r>
          </w:p>
        </w:tc>
      </w:tr>
    </w:tbl>
    <w:p>
      <w:pPr>
        <w:pStyle w:val="BodyText"/>
      </w:pPr>
      <w:r>
        <w:t xml:space="preserve">1. Scope of Work – Industrial Engineer Services in United States Chicago</w:t>
      </w:r>
    </w:p>
    <w:p>
      <w:pPr>
        <w:pStyle w:val="BodyText"/>
      </w:pPr>
      <w:r>
        <w:t xml:space="preserve">This Quotation Estimate is issued by Chicago Industrial Consulting Group LLC to provide comprehensive Industrial Engineer services tailored to the operational needs of the client's facility located in United States Chicago. Our team of certified Industrial Engineers will conduct a thorough assessment, design optimization, and implementation support across all relevant production and logistics areas. The scope of this Quotation Estimate encompasses the full lifecycle of industrial engineering consulting, from initial site survey through to final performance validation, all conducted within the metropolitan area of United States Chicago and its surrounding industrial corridors.</w:t>
      </w:r>
    </w:p>
    <w:p>
      <w:pPr>
        <w:pStyle w:val="BodyText"/>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Facility Assessment and Process Mapping by Senior Industrial Engineer</w:t>
            </w:r>
          </w:p>
        </w:tc>
        <w:tc>
          <w:tcPr/>
          <w:p>
            <w:pPr>
              <w:pStyle w:val="Compact"/>
              <w:jc w:val="left"/>
            </w:pPr>
            <w:r>
              <w:t xml:space="preserve">5 business days</w:t>
            </w:r>
          </w:p>
        </w:tc>
        <w:tc>
          <w:tcPr/>
          <w:p>
            <w:pPr>
              <w:pStyle w:val="Compact"/>
              <w:jc w:val="left"/>
            </w:pPr>
            <w:r>
              <w:t xml:space="preserve">$285.00 / hr</w:t>
            </w:r>
          </w:p>
        </w:tc>
        <w:tc>
          <w:tcPr/>
          <w:p>
            <w:pPr>
              <w:pStyle w:val="Compact"/>
              <w:jc w:val="left"/>
            </w:pPr>
            <w:r>
              <w:t xml:space="preserve">$11,400.00</w:t>
            </w:r>
          </w:p>
        </w:tc>
        <w:tc>
          <w:tcPr/>
          <w:p>
            <w:pPr>
              <w:pStyle w:val="Compact"/>
              <w:jc w:val="left"/>
            </w:pPr>
            <w:r>
              <w:t xml:space="preserve">On-site, United States Chicago</w:t>
            </w:r>
          </w:p>
        </w:tc>
      </w:tr>
      <w:tr>
        <w:tc>
          <w:tcPr/>
          <w:p>
            <w:pPr>
              <w:pStyle w:val="Compact"/>
              <w:jc w:val="left"/>
            </w:pPr>
            <w:r>
              <w:t xml:space="preserve">2</w:t>
            </w:r>
          </w:p>
        </w:tc>
        <w:tc>
          <w:tcPr/>
          <w:p>
            <w:pPr>
              <w:pStyle w:val="Compact"/>
              <w:jc w:val="left"/>
            </w:pPr>
            <w:r>
              <w:t xml:space="preserve">Work Measurement, Time Study, and Standard Work Development</w:t>
            </w:r>
          </w:p>
        </w:tc>
        <w:tc>
          <w:tcPr/>
          <w:p>
            <w:pPr>
              <w:pStyle w:val="Compact"/>
              <w:jc w:val="left"/>
            </w:pPr>
            <w:r>
              <w:t xml:space="preserve">10 business days</w:t>
            </w:r>
          </w:p>
        </w:tc>
        <w:tc>
          <w:tcPr/>
          <w:p>
            <w:pPr>
              <w:pStyle w:val="Compact"/>
              <w:jc w:val="left"/>
            </w:pPr>
            <w:r>
              <w:t xml:space="preserve">$265.00 / hr</w:t>
            </w:r>
          </w:p>
        </w:tc>
        <w:tc>
          <w:tcPr/>
          <w:p>
            <w:pPr>
              <w:pStyle w:val="Compact"/>
              <w:jc w:val="left"/>
            </w:pPr>
            <w:r>
              <w:t xml:space="preserve">$21,200.00</w:t>
            </w:r>
          </w:p>
        </w:tc>
        <w:tc>
          <w:tcPr/>
          <w:p>
            <w:pPr>
              <w:pStyle w:val="Compact"/>
              <w:jc w:val="left"/>
            </w:pPr>
            <w:r>
              <w:t xml:space="preserve">Includes 3 Industrial Engineers</w:t>
            </w:r>
          </w:p>
        </w:tc>
      </w:tr>
      <w:tr>
        <w:tc>
          <w:tcPr/>
          <w:p>
            <w:pPr>
              <w:pStyle w:val="Compact"/>
              <w:jc w:val="left"/>
            </w:pPr>
            <w:r>
              <w:t xml:space="preserve">3</w:t>
            </w:r>
          </w:p>
        </w:tc>
        <w:tc>
          <w:tcPr/>
          <w:p>
            <w:pPr>
              <w:pStyle w:val="Compact"/>
              <w:jc w:val="left"/>
            </w:pPr>
            <w:r>
              <w:t xml:space="preserve">Production Line Layout Optimization and Material Flow Analysis</w:t>
            </w:r>
          </w:p>
        </w:tc>
        <w:tc>
          <w:tcPr/>
          <w:p>
            <w:pPr>
              <w:pStyle w:val="Compact"/>
              <w:jc w:val="left"/>
            </w:pPr>
            <w:r>
              <w:t xml:space="preserve">8 business days</w:t>
            </w:r>
          </w:p>
        </w:tc>
        <w:tc>
          <w:tcPr/>
          <w:p>
            <w:pPr>
              <w:pStyle w:val="Compact"/>
              <w:jc w:val="left"/>
            </w:pPr>
            <w:r>
              <w:t xml:space="preserve">$275.00 / hr</w:t>
            </w:r>
          </w:p>
        </w:tc>
        <w:tc>
          <w:tcPr/>
          <w:p>
            <w:pPr>
              <w:pStyle w:val="Compact"/>
              <w:jc w:val="left"/>
            </w:pPr>
            <w:r>
              <w:t xml:space="preserve">$17,600.00</w:t>
            </w:r>
          </w:p>
        </w:tc>
        <w:tc>
          <w:tcPr/>
          <w:p>
            <w:pPr>
              <w:pStyle w:val="Compact"/>
              <w:jc w:val="left"/>
            </w:pPr>
            <w:r>
              <w:t xml:space="preserve">3D modeling included</w:t>
            </w:r>
          </w:p>
        </w:tc>
      </w:tr>
      <w:tr>
        <w:tc>
          <w:tcPr/>
          <w:p>
            <w:pPr>
              <w:pStyle w:val="Compact"/>
              <w:jc w:val="left"/>
            </w:pPr>
            <w:r>
              <w:t xml:space="preserve">4</w:t>
            </w:r>
          </w:p>
        </w:tc>
        <w:tc>
          <w:tcPr/>
          <w:p>
            <w:pPr>
              <w:pStyle w:val="Compact"/>
              <w:jc w:val="left"/>
            </w:pPr>
            <w:r>
              <w:t xml:space="preserve">Ergonomic Assessment and Workplace Safety Compliance Review (OSHA)</w:t>
            </w:r>
          </w:p>
        </w:tc>
        <w:tc>
          <w:tcPr/>
          <w:p>
            <w:pPr>
              <w:pStyle w:val="Compact"/>
              <w:jc w:val="left"/>
            </w:pPr>
            <w:r>
              <w:t xml:space="preserve">4 business days</w:t>
            </w:r>
          </w:p>
        </w:tc>
        <w:tc>
          <w:tcPr/>
          <w:p>
            <w:pPr>
              <w:pStyle w:val="Compact"/>
              <w:jc w:val="left"/>
            </w:pPr>
            <w:r>
              <w:t xml:space="preserve">$255.00 / hr</w:t>
            </w:r>
          </w:p>
        </w:tc>
        <w:tc>
          <w:tcPr/>
          <w:p>
            <w:pPr>
              <w:pStyle w:val="Compact"/>
              <w:jc w:val="left"/>
            </w:pPr>
            <w:r>
              <w:t xml:space="preserve">$8,200.00</w:t>
            </w:r>
          </w:p>
        </w:tc>
        <w:tc>
          <w:tcPr/>
          <w:p>
            <w:pPr>
              <w:pStyle w:val="Compact"/>
              <w:jc w:val="left"/>
            </w:pPr>
            <w:r>
              <w:t xml:space="preserve">United States Chicago jurisdiction</w:t>
            </w:r>
          </w:p>
        </w:tc>
      </w:tr>
      <w:tr>
        <w:tc>
          <w:tcPr/>
          <w:p>
            <w:pPr>
              <w:pStyle w:val="Compact"/>
              <w:jc w:val="left"/>
            </w:pPr>
            <w:r>
              <w:t xml:space="preserve">5</w:t>
            </w:r>
          </w:p>
        </w:tc>
        <w:tc>
          <w:tcPr/>
          <w:p>
            <w:pPr>
              <w:pStyle w:val="Compact"/>
              <w:jc w:val="left"/>
            </w:pPr>
            <w:r>
              <w:t xml:space="preserve">Lean Manufacturing Implementation Plan and Six Sigma Project Charter</w:t>
            </w:r>
          </w:p>
        </w:tc>
        <w:tc>
          <w:tcPr/>
          <w:p>
            <w:pPr>
              <w:pStyle w:val="Compact"/>
              <w:jc w:val="left"/>
            </w:pPr>
            <w:r>
              <w:t xml:space="preserve">12 business days</w:t>
            </w:r>
          </w:p>
        </w:tc>
        <w:tc>
          <w:tcPr/>
          <w:p>
            <w:pPr>
              <w:pStyle w:val="Compact"/>
              <w:jc w:val="left"/>
            </w:pPr>
            <w:r>
              <w:t xml:space="preserve">$295.00 / hr</w:t>
            </w:r>
          </w:p>
        </w:tc>
        <w:tc>
          <w:tcPr/>
          <w:p>
            <w:pPr>
              <w:pStyle w:val="Compact"/>
              <w:jc w:val="left"/>
            </w:pPr>
            <w:r>
              <w:t xml:space="preserve">$28,400.00</w:t>
            </w:r>
          </w:p>
        </w:tc>
        <w:tc>
          <w:tcPr/>
          <w:p>
            <w:pPr>
              <w:pStyle w:val="Compact"/>
              <w:jc w:val="left"/>
            </w:pPr>
            <w:r>
              <w:t xml:space="preserve">Includes DMAIC framework</w:t>
            </w:r>
          </w:p>
        </w:tc>
      </w:tr>
      <w:tr>
        <w:tc>
          <w:tcPr/>
          <w:p>
            <w:pPr>
              <w:pStyle w:val="Compact"/>
              <w:jc w:val="left"/>
            </w:pPr>
            <w:r>
              <w:t xml:space="preserve">6</w:t>
            </w:r>
          </w:p>
        </w:tc>
        <w:tc>
          <w:tcPr/>
          <w:p>
            <w:pPr>
              <w:pStyle w:val="Compact"/>
              <w:jc w:val="left"/>
            </w:pPr>
            <w:r>
              <w:t xml:space="preserve">Supply Chain and Inventory Optimization Modeling</w:t>
            </w:r>
          </w:p>
        </w:tc>
        <w:tc>
          <w:tcPr/>
          <w:p>
            <w:pPr>
              <w:pStyle w:val="Compact"/>
              <w:jc w:val="left"/>
            </w:pPr>
            <w:r>
              <w:t xml:space="preserve">6 business days</w:t>
            </w:r>
          </w:p>
        </w:tc>
        <w:tc>
          <w:tcPr/>
          <w:p>
            <w:pPr>
              <w:pStyle w:val="Compact"/>
              <w:jc w:val="left"/>
            </w:pPr>
            <w:r>
              <w:t xml:space="preserve">$270.00 / hr</w:t>
            </w:r>
          </w:p>
        </w:tc>
        <w:tc>
          <w:tcPr/>
          <w:p>
            <w:pPr>
              <w:pStyle w:val="Compact"/>
              <w:jc w:val="left"/>
            </w:pPr>
            <w:r>
              <w:t xml:space="preserve">$10,320.00</w:t>
            </w:r>
          </w:p>
        </w:tc>
        <w:tc>
          <w:tcPr/>
          <w:p>
            <w:pPr>
              <w:pStyle w:val="Compact"/>
              <w:jc w:val="left"/>
            </w:pPr>
            <w:r>
              <w:t xml:space="preserve">Software licensing included</w:t>
            </w:r>
          </w:p>
        </w:tc>
      </w:tr>
      <w:tr>
        <w:tc>
          <w:tcPr/>
          <w:p>
            <w:pPr>
              <w:pStyle w:val="Compact"/>
              <w:jc w:val="left"/>
            </w:pPr>
            <w:r>
              <w:t xml:space="preserve">7</w:t>
            </w:r>
          </w:p>
        </w:tc>
        <w:tc>
          <w:tcPr/>
          <w:p>
            <w:pPr>
              <w:pStyle w:val="Compact"/>
              <w:jc w:val="left"/>
            </w:pPr>
            <w:r>
              <w:t xml:space="preserve">Quality Control System Design and Statistical Process Control (SPC) Setup</w:t>
            </w:r>
          </w:p>
        </w:tc>
        <w:tc>
          <w:tcPr/>
          <w:p>
            <w:pPr>
              <w:pStyle w:val="Compact"/>
              <w:jc w:val="left"/>
            </w:pPr>
            <w:r>
              <w:t xml:space="preserve">7 business days</w:t>
            </w:r>
          </w:p>
        </w:tc>
        <w:tc>
          <w:tcPr/>
          <w:p>
            <w:pPr>
              <w:pStyle w:val="Compact"/>
              <w:jc w:val="left"/>
            </w:pPr>
            <w:r>
              <w:t xml:space="preserve">$260.00 / hr</w:t>
            </w:r>
          </w:p>
        </w:tc>
        <w:tc>
          <w:tcPr/>
          <w:p>
            <w:pPr>
              <w:pStyle w:val="Compact"/>
              <w:jc w:val="left"/>
            </w:pPr>
            <w:r>
              <w:t xml:space="preserve">$9,120.00</w:t>
            </w:r>
          </w:p>
        </w:tc>
        <w:tc>
          <w:tcPr/>
          <w:p>
            <w:pPr>
              <w:pStyle w:val="Compact"/>
              <w:jc w:val="left"/>
            </w:pPr>
            <w:r>
              <w:t xml:space="preserve">Training for 15 staff included</w:t>
            </w:r>
          </w:p>
        </w:tc>
      </w:tr>
      <w:tr>
        <w:tc>
          <w:tcPr/>
          <w:p>
            <w:pPr>
              <w:pStyle w:val="Compact"/>
              <w:jc w:val="left"/>
            </w:pPr>
            <w:r>
              <w:t xml:space="preserve">8</w:t>
            </w:r>
          </w:p>
        </w:tc>
        <w:tc>
          <w:tcPr/>
          <w:p>
            <w:pPr>
              <w:pStyle w:val="Compact"/>
              <w:jc w:val="left"/>
            </w:pPr>
            <w:r>
              <w:t xml:space="preserve">Final Reporting, Presentation, and 30-Day Post-Implementation Support</w:t>
            </w:r>
          </w:p>
        </w:tc>
        <w:tc>
          <w:tcPr/>
          <w:p>
            <w:pPr>
              <w:pStyle w:val="Compact"/>
              <w:jc w:val="left"/>
            </w:pPr>
            <w:r>
              <w:t xml:space="preserve">5 business days</w:t>
            </w:r>
          </w:p>
        </w:tc>
        <w:tc>
          <w:tcPr/>
          <w:p>
            <w:pPr>
              <w:pStyle w:val="Compact"/>
              <w:jc w:val="left"/>
            </w:pPr>
            <w:r>
              <w:t xml:space="preserve">$280.00 / hr</w:t>
            </w:r>
          </w:p>
        </w:tc>
        <w:tc>
          <w:tcPr/>
          <w:p>
            <w:pPr>
              <w:pStyle w:val="Compact"/>
              <w:jc w:val="left"/>
            </w:pPr>
            <w:r>
              <w:t xml:space="preserve">$8,000.00</w:t>
            </w:r>
          </w:p>
        </w:tc>
        <w:tc>
          <w:tcPr/>
          <w:p>
            <w:pPr>
              <w:pStyle w:val="Compact"/>
              <w:jc w:val="left"/>
            </w:pPr>
            <w:r>
              <w:t xml:space="preserve">Remote and on-site in Chicago</w:t>
            </w:r>
          </w:p>
        </w:tc>
      </w:tr>
      <w:tr>
        <w:tc>
          <w:tcPr>
            <w:gridSpan w:val="4"/>
          </w:tcPr>
          <w:p>
            <w:pPr>
              <w:pStyle w:val="Compact"/>
              <w:jc w:val="right"/>
            </w:pPr>
            <w:r>
              <w:t xml:space="preserve">TOTAL ESTIMATED COST (USD)</w:t>
            </w:r>
          </w:p>
        </w:tc>
        <w:tc>
          <w:tcPr/>
          <w:p>
            <w:pPr>
              <w:pStyle w:val="Compact"/>
              <w:jc w:val="left"/>
            </w:pPr>
            <w:r>
              <w:t xml:space="preserve">$114,240.00</w:t>
            </w:r>
          </w:p>
        </w:tc>
        <w:tc>
          <w:tcPr/>
          <w:p>
            <w:pPr>
              <w:pStyle w:val="Compact"/>
            </w:pPr>
          </w:p>
        </w:tc>
      </w:tr>
    </w:tbl>
    <w:p>
      <w:pPr>
        <w:pStyle w:val="BodyText"/>
      </w:pPr>
      <w:r>
        <w:t xml:space="preserve">3. Additional Costs and Assumptions</w:t>
      </w:r>
    </w:p>
    <w:p>
      <w:pPr>
        <w:pStyle w:val="BodyText"/>
      </w:pPr>
      <w:r>
        <w:t xml:space="preserve">This Quotation Estimate assumes that the client will provide access to all relevant production areas, historical data, and personnel within the United States Chicago facility. Travel expenses within the City of Chicago and Cook County are included in the rates above. Should the project require travel to other locations within the United States, additional travel charges will be applied at a rate of $0.65 per mile plus lodging at actual cost. All Industrial Engineer team members are fully insured and carry professional liability coverage compliant with Illinois state regulations. Software tools such as AutoCAD, Arena Simulation, Minitab, and SAP modules will be licensed for the duration of the engagement at no additional charge to the client.</w:t>
      </w:r>
    </w:p>
    <w:p>
      <w:pPr>
        <w:pStyle w:val="BodyText"/>
      </w:pPr>
      <w:r>
        <w:t xml:space="preserve">4. Payment Terms</w:t>
      </w:r>
    </w:p>
    <w:p>
      <w:pPr>
        <w:pStyle w:val="BodyText"/>
      </w:pPr>
      <w:r>
        <w:t xml:space="preserve">Payment for the services outlined in this Quotation Estimate shall be structured as follows: 30% advance payment upon acceptance of this Quotation Estimate, 40% upon completion of the mid-project milestone (end of Week 4), and the remaining 30% upon final delivery of all reports and completion of the 30-day support period. Invoices will be issued in United States Dollars (USD) and are payable within thirty (30) days of invoice date via wire transfer or ACH to the account designated by Chicago Industrial Consulting Group LLC. Late payments will incur a monthly interest charge of 1.5% as permitted under Illinois commercial law.</w:t>
      </w:r>
    </w:p>
    <w:p>
      <w:pPr>
        <w:pStyle w:val="BodyText"/>
      </w:pPr>
      <w:r>
        <w:t xml:space="preserve">5. Terms and Conditions</w:t>
      </w:r>
    </w:p>
    <w:p>
      <w:pPr>
        <w:numPr>
          <w:ilvl w:val="0"/>
          <w:numId w:val="1001"/>
        </w:numPr>
        <w:pStyle w:val="Compact"/>
      </w:pPr>
      <w:r>
        <w:t xml:space="preserve">This Quotation Estimate is valid for thirty (30) calendar days from the date of issue. After the expiration date, pricing may be subject to revision based on market conditions in the United States Chicago industrial services sector.</w:t>
      </w:r>
    </w:p>
    <w:p>
      <w:pPr>
        <w:numPr>
          <w:ilvl w:val="0"/>
          <w:numId w:val="1001"/>
        </w:numPr>
        <w:pStyle w:val="Compact"/>
      </w:pPr>
      <w:r>
        <w:t xml:space="preserve">All work performed under this Quotation Estimate will be conducted in strict compliance with applicable federal, state (Illinois), and local (City of Chicago) regulations, including OSHA standards and the Illinois Occupational Safety and Health Act.</w:t>
      </w:r>
    </w:p>
    <w:p>
      <w:pPr>
        <w:numPr>
          <w:ilvl w:val="0"/>
          <w:numId w:val="1001"/>
        </w:numPr>
        <w:pStyle w:val="Compact"/>
      </w:pPr>
      <w:r>
        <w:t xml:space="preserve">The Industrial Engineer team will maintain strict confidentiality regarding all proprietary information, trade secrets, and operational data of the client. A mutual Non-Disclosure Agreement (NDA) will be executed prior to the commencement of work.</w:t>
      </w:r>
    </w:p>
    <w:p>
      <w:pPr>
        <w:numPr>
          <w:ilvl w:val="0"/>
          <w:numId w:val="1001"/>
        </w:numPr>
        <w:pStyle w:val="Compact"/>
      </w:pPr>
      <w:r>
        <w:t xml:space="preserve">Any changes to the scope of work beyond what is described in this Quotation Estimate will require a written change order signed by both parties. Additional work will be billed at the hourly rates specified in Section 2.</w:t>
      </w:r>
    </w:p>
    <w:p>
      <w:pPr>
        <w:numPr>
          <w:ilvl w:val="0"/>
          <w:numId w:val="1001"/>
        </w:numPr>
        <w:pStyle w:val="Compact"/>
      </w:pPr>
      <w:r>
        <w:t xml:space="preserve">Intellectual property developed specifically for the client under this engagement shall be transferred to the client upon full payment. General methodologies, templates, and tools developed by our Industrial Engineer team prior to this engagement remain the property of Chicago Industrial Consulting Group LLC.</w:t>
      </w:r>
    </w:p>
    <w:p>
      <w:pPr>
        <w:numPr>
          <w:ilvl w:val="0"/>
          <w:numId w:val="1001"/>
        </w:numPr>
        <w:pStyle w:val="Compact"/>
      </w:pPr>
      <w:r>
        <w:t xml:space="preserve">This Quotation Estimate does not constitute a binding contract until formally accepted in writing by the client and countersigned by our authorized representative.</w:t>
      </w:r>
    </w:p>
    <w:p>
      <w:pPr>
        <w:numPr>
          <w:ilvl w:val="0"/>
          <w:numId w:val="1001"/>
        </w:numPr>
        <w:pStyle w:val="Compact"/>
      </w:pPr>
      <w:r>
        <w:t xml:space="preserve">Disputes arising from this Quotation Estimate or the resulting services agreement shall be resolved through mediation in the United States Chicago area, and if unresolved, through binding arbitration under the rules of the American Arbitration Association in Cook County, Illinois.</w:t>
      </w:r>
    </w:p>
    <w:p>
      <w:pPr>
        <w:pStyle w:val="FirstParagraph"/>
      </w:pPr>
      <w:r>
        <w:t xml:space="preserve">6. Acceptance and Authorization</w:t>
      </w:r>
    </w:p>
    <w:p>
      <w:pPr>
        <w:pStyle w:val="BodyText"/>
      </w:pPr>
      <w:r>
        <w:t xml:space="preserve">By signing below, the client acknowledges receipt of this Quotation Estimate for Industrial Engineer services in United States Chicago and agrees to the terms, conditions, and pricing outlined herein. This signature constitutes formal acceptance of the Quotation Estimate and authorizes Chicago Industrial Consulting Group LLC to commence the described services.</w:t>
      </w:r>
    </w:p>
    <w:p>
      <w:pPr>
        <w:pStyle w:val="BodyText"/>
      </w:pPr>
      <w:r>
        <w:rPr>
          <w:bCs/>
          <w:b/>
        </w:rPr>
        <w:t xml:space="preserve">For: Chicago Industrial Consulting Group LLC</w:t>
      </w:r>
      <w:r>
        <w:br/>
      </w:r>
      <w:r>
        <w:t xml:space="preserve">Name: _________________________</w:t>
      </w:r>
      <w:r>
        <w:br/>
      </w:r>
      <w:r>
        <w:t xml:space="preserve">Title: Principal Industrial Engineer</w:t>
      </w:r>
      <w:r>
        <w:br/>
      </w:r>
      <w:r>
        <w:t xml:space="preserve">Date: _________________________</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Important Notice:</w:t>
      </w:r>
      <w:r>
        <w:t xml:space="preserve"> </w:t>
      </w:r>
      <w:r>
        <w:t xml:space="preserve">This Quotation Estimate is prepared exclusively for the named client and may not be reproduced, distributed, or used for any other purpose without prior written consent from Chicago Industrial Consulting Group LLC. All rates are subject to verification at the time of contract execution. This document is governed by the laws of the State of Illinois and the United States of America. For questions regarding this Quotation Estimate, please contact our office in United States Chicago at (312) 555-0147 or via email at quotes@chicagoinustrialconsulting.com.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United States Chicago</dc:title>
  <dc:creator/>
  <dc:language>en</dc:language>
  <cp:keywords/>
  <dcterms:created xsi:type="dcterms:W3CDTF">2026-10-10T04:11:47Z</dcterms:created>
  <dcterms:modified xsi:type="dcterms:W3CDTF">2026-10-10T04:11:47Z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