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Journalist Services — Argentina Buenos Aires</w:t>
      </w:r>
    </w:p>
    <w:p>
      <w:pPr>
        <w:pStyle w:val="BodyText"/>
      </w:pPr>
      <w:r>
        <w:t xml:space="preserve">Document Reference: QE-BA-2025-04782 | Issued in Buenos Aires, Argentina</w:t>
      </w:r>
    </w:p>
    <w:bookmarkEnd w:id="20"/>
    <w:p>
      <w:pPr>
        <w:pStyle w:val="BodyText"/>
      </w:pPr>
      <w:r>
        <w:rPr>
          <w:bCs/>
          <w:b/>
        </w:rPr>
        <w:t xml:space="preserve">Provider:</w:t>
      </w:r>
      <w:r>
        <w:t xml:space="preserve"> </w:t>
      </w:r>
      <w:r>
        <w:t xml:space="preserve">Andes Media &amp; Press Solutions S.R.L.</w:t>
      </w:r>
      <w:r>
        <w:br/>
      </w:r>
      <w:r>
        <w:t xml:space="preserve">Av. Corrientes 1234, Piso 8, CABA</w:t>
      </w:r>
      <w:r>
        <w:br/>
      </w:r>
      <w:r>
        <w:t xml:space="preserve">Buenos Aires, Argentina — C1043AAN</w:t>
      </w:r>
      <w:r>
        <w:br/>
      </w:r>
      <w:r>
        <w:t xml:space="preserve">Tel: +54 11 4321-5678</w:t>
      </w:r>
      <w:r>
        <w:br/>
      </w:r>
      <w:r>
        <w:t xml:space="preserve">Email: quotes@andesmediapress.com.ar</w:t>
      </w:r>
      <w:r>
        <w:br/>
      </w:r>
      <w:r>
        <w:t xml:space="preserve">CUIT: 30-71234567-8</w:t>
      </w:r>
    </w:p>
    <w:p>
      <w:pPr>
        <w:pStyle w:val="BodyText"/>
      </w:pPr>
      <w:r>
        <w:rPr>
          <w:bCs/>
          <w:b/>
        </w:rPr>
        <w:t xml:space="preserve">Quotation Estimate No.:</w:t>
      </w:r>
      <w:r>
        <w:t xml:space="preserve"> </w:t>
      </w:r>
      <w:r>
        <w:t xml:space="preserve">QE-BA-2025-04782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Location of Service:</w:t>
      </w:r>
      <w:r>
        <w:t xml:space="preserve"> </w:t>
      </w:r>
      <w:r>
        <w:t xml:space="preserve">Argentina Buenos Aires</w:t>
      </w:r>
      <w:r>
        <w:br/>
      </w:r>
      <w:r>
        <w:rPr>
          <w:bCs/>
          <w:b/>
        </w:rPr>
        <w:t xml:space="preserve">Currency:</w:t>
      </w:r>
      <w:r>
        <w:t xml:space="preserve"> </w:t>
      </w:r>
      <w:r>
        <w:t xml:space="preserve">Argentine Peso (ARS) / USD</w:t>
      </w:r>
    </w:p>
    <w:p>
      <w:pPr>
        <w:pStyle w:val="BodyText"/>
      </w:pPr>
      <w:r>
        <w:rPr>
          <w:bCs/>
          <w:b/>
        </w:rPr>
        <w:t xml:space="preserve">Client / Requesting Party:</w:t>
      </w:r>
      <w:r>
        <w:br/>
      </w:r>
      <w:r>
        <w:t xml:space="preserve">[Client Full Name or Organization]</w:t>
      </w:r>
      <w:r>
        <w:br/>
      </w:r>
      <w:r>
        <w:t xml:space="preserve">[Street Address, City, Province]</w:t>
      </w:r>
      <w:r>
        <w:br/>
      </w:r>
      <w:r>
        <w:t xml:space="preserve">Buenos Aires, Argentina</w:t>
      </w:r>
      <w:r>
        <w:br/>
      </w:r>
      <w:r>
        <w:t xml:space="preserve">Contact Person: [Name]</w:t>
      </w:r>
      <w:r>
        <w:br/>
      </w:r>
      <w:r>
        <w:t xml:space="preserve">Email: [client@email.com]</w:t>
      </w:r>
    </w:p>
    <w:p>
      <w:pPr>
        <w:pStyle w:val="BodyText"/>
      </w:pPr>
      <w:r>
        <w:rPr>
          <w:bCs/>
          <w:b/>
        </w:rPr>
        <w:t xml:space="preserve">Project Title:</w:t>
      </w:r>
      <w:r>
        <w:br/>
      </w:r>
      <w:r>
        <w:t xml:space="preserve">Journalist Engagement for</w:t>
      </w:r>
      <w:r>
        <w:br/>
      </w:r>
      <w:r>
        <w:t xml:space="preserve">Editorial &amp; Press Coverage</w:t>
      </w:r>
      <w:r>
        <w:br/>
      </w:r>
      <w:r>
        <w:t xml:space="preserve">in Argentina Buenos Aires</w:t>
      </w:r>
    </w:p>
    <w:bookmarkStart w:id="21" w:name="X6055ac2b9e9d3323d45341b6aef8cdeffa2ca1b"/>
    <w:p>
      <w:pPr>
        <w:pStyle w:val="Heading2"/>
      </w:pPr>
      <w:r>
        <w:t xml:space="preserve">1. Scope of Services — Journalist Engagement in Argentina Buenos Aires</w:t>
      </w:r>
    </w:p>
    <w:p>
      <w:pPr>
        <w:pStyle w:val="FirstParagraph"/>
      </w:pPr>
      <w:r>
        <w:t xml:space="preserve">This</w:t>
      </w:r>
      <w:r>
        <w:t xml:space="preserve"> </w:t>
      </w:r>
      <w:r>
        <w:t xml:space="preserve">Quotation Estimate</w:t>
      </w:r>
      <w:r>
        <w:t xml:space="preserve"> </w:t>
      </w:r>
      <w:r>
        <w:t xml:space="preserve">is issued by Andes Media &amp; Press Solutions S.R.L. to formally propose the engagement of a qualified</w:t>
      </w:r>
      <w:r>
        <w:t xml:space="preserve"> </w:t>
      </w:r>
      <w:r>
        <w:t xml:space="preserve">Journalist</w:t>
      </w:r>
      <w:r>
        <w:t xml:space="preserve"> </w:t>
      </w:r>
      <w:r>
        <w:t xml:space="preserve">to deliver comprehensive editorial, reporting, and press coverage services within the metropolitan area of</w:t>
      </w:r>
      <w:r>
        <w:t xml:space="preserve"> </w:t>
      </w:r>
      <w:r>
        <w:t xml:space="preserve">Argentina Buenos Aires</w:t>
      </w:r>
      <w:r>
        <w:t xml:space="preserve">. The</w:t>
      </w:r>
      <w:r>
        <w:t xml:space="preserve"> </w:t>
      </w:r>
      <w:r>
        <w:t xml:space="preserve">Journalist</w:t>
      </w:r>
      <w:r>
        <w:t xml:space="preserve"> </w:t>
      </w:r>
      <w:r>
        <w:t xml:space="preserve">assigned to this project holds a minimum of ten (10) years of professional experience in investigative reporting, feature writing, and live event coverage, with deep familiarity with the cultural, political, and economic landscape of Buenos Aires and the surrounding provinces.</w:t>
      </w:r>
    </w:p>
    <w:p>
      <w:pPr>
        <w:pStyle w:val="BodyText"/>
      </w:pPr>
      <w:r>
        <w:t xml:space="preserve">The services outlined in this</w:t>
      </w:r>
      <w:r>
        <w:t xml:space="preserve"> </w:t>
      </w:r>
      <w:r>
        <w:t xml:space="preserve">Quotation Estimate</w:t>
      </w:r>
      <w:r>
        <w:t xml:space="preserve"> </w:t>
      </w:r>
      <w:r>
        <w:t xml:space="preserve">are designed to meet the specific editorial and communication needs of the client within the Argentina Buenos Aires region. All deliverables will be produced in accordance with Argentine press regulations, the Ley de Imprensa (Press Law), and applicable data protection standards under Ley 25.326. The</w:t>
      </w:r>
      <w:r>
        <w:t xml:space="preserve"> </w:t>
      </w:r>
      <w:r>
        <w:t xml:space="preserve">Journalist</w:t>
      </w:r>
      <w:r>
        <w:t xml:space="preserve"> </w:t>
      </w:r>
      <w:r>
        <w:t xml:space="preserve">will operate from a dedicated workspace in the city of Buenos Aires and will be available for on-site assignments throughout the Greater Buenos Aires metropolitan area, including the cities of La Plata, Lomas de Zamora, and San Isidro as required.</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USD Equivalent</w:t>
            </w:r>
          </w:p>
        </w:tc>
      </w:tr>
      <w:tr>
        <w:tc>
          <w:tcPr/>
          <w:p>
            <w:pPr>
              <w:pStyle w:val="Compact"/>
              <w:jc w:val="left"/>
            </w:pPr>
            <w:r>
              <w:t xml:space="preserve">1</w:t>
            </w:r>
          </w:p>
        </w:tc>
        <w:tc>
          <w:tcPr/>
          <w:p>
            <w:pPr>
              <w:pStyle w:val="Compact"/>
              <w:jc w:val="left"/>
            </w:pPr>
            <w:r>
              <w:t xml:space="preserve">Senior</w:t>
            </w:r>
            <w:r>
              <w:t xml:space="preserve"> </w:t>
            </w:r>
            <w:r>
              <w:rPr>
                <w:bCs/>
                <w:b/>
              </w:rPr>
              <w:t xml:space="preserve">Journalist</w:t>
            </w:r>
            <w:r>
              <w:t xml:space="preserve"> </w:t>
            </w:r>
            <w:r>
              <w:t xml:space="preserve">— Daily editorial reporting and news gathering in Argentina Buenos Aires (including travel within CABA)</w:t>
            </w:r>
          </w:p>
        </w:tc>
        <w:tc>
          <w:tcPr/>
          <w:p>
            <w:pPr>
              <w:pStyle w:val="Compact"/>
              <w:jc w:val="left"/>
            </w:pPr>
            <w:r>
              <w:t xml:space="preserve">30 days</w:t>
            </w:r>
          </w:p>
        </w:tc>
        <w:tc>
          <w:tcPr/>
          <w:p>
            <w:pPr>
              <w:pStyle w:val="Compact"/>
              <w:jc w:val="left"/>
            </w:pPr>
            <w:r>
              <w:t xml:space="preserve">185,000</w:t>
            </w:r>
          </w:p>
        </w:tc>
        <w:tc>
          <w:tcPr/>
          <w:p>
            <w:pPr>
              <w:pStyle w:val="Compact"/>
              <w:jc w:val="left"/>
            </w:pPr>
            <w:r>
              <w:t xml:space="preserve">5,550,000</w:t>
            </w:r>
          </w:p>
        </w:tc>
        <w:tc>
          <w:tcPr/>
          <w:p>
            <w:pPr>
              <w:pStyle w:val="Compact"/>
              <w:jc w:val="left"/>
            </w:pPr>
            <w:r>
              <w:t xml:space="preserve">USD 4,825.00</w:t>
            </w:r>
          </w:p>
        </w:tc>
      </w:tr>
      <w:tr>
        <w:tc>
          <w:tcPr/>
          <w:p>
            <w:pPr>
              <w:pStyle w:val="Compact"/>
              <w:jc w:val="left"/>
            </w:pPr>
            <w:r>
              <w:t xml:space="preserve">2</w:t>
            </w:r>
          </w:p>
        </w:tc>
        <w:tc>
          <w:tcPr/>
          <w:p>
            <w:pPr>
              <w:pStyle w:val="Compact"/>
              <w:jc w:val="left"/>
            </w:pPr>
            <w:r>
              <w:t xml:space="preserve">Investigative deep-dive article (minimum 3,000 words) with on-site interviews in Buenos Aires neighborhoods</w:t>
            </w:r>
          </w:p>
        </w:tc>
        <w:tc>
          <w:tcPr/>
          <w:p>
            <w:pPr>
              <w:pStyle w:val="Compact"/>
              <w:jc w:val="left"/>
            </w:pPr>
            <w:r>
              <w:t xml:space="preserve">1 article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USD 1,045.00</w:t>
            </w:r>
          </w:p>
        </w:tc>
      </w:tr>
      <w:tr>
        <w:tc>
          <w:tcPr/>
          <w:p>
            <w:pPr>
              <w:pStyle w:val="Compact"/>
              <w:jc w:val="left"/>
            </w:pPr>
            <w:r>
              <w:t xml:space="preserve">3</w:t>
            </w:r>
          </w:p>
        </w:tc>
        <w:tc>
          <w:tcPr/>
          <w:p>
            <w:pPr>
              <w:pStyle w:val="Compact"/>
              <w:jc w:val="left"/>
            </w:pPr>
            <w:r>
              <w:t xml:space="preserve">Live event coverage —</w:t>
            </w:r>
            <w:r>
              <w:t xml:space="preserve"> </w:t>
            </w:r>
            <w:r>
              <w:rPr>
                <w:bCs/>
                <w:b/>
              </w:rPr>
              <w:t xml:space="preserve">Journalist</w:t>
            </w:r>
            <w:r>
              <w:t xml:space="preserve"> </w:t>
            </w:r>
            <w:r>
              <w:t xml:space="preserve">on-site for press conferences, cultural events, or corporate functions in Argentina Buenos Aires</w:t>
            </w:r>
          </w:p>
        </w:tc>
        <w:tc>
          <w:tcPr/>
          <w:p>
            <w:pPr>
              <w:pStyle w:val="Compact"/>
              <w:jc w:val="left"/>
            </w:pPr>
            <w:r>
              <w:t xml:space="preserve">4 events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USD 1,115.00</w:t>
            </w:r>
          </w:p>
        </w:tc>
      </w:tr>
      <w:tr>
        <w:tc>
          <w:tcPr/>
          <w:p>
            <w:pPr>
              <w:pStyle w:val="Compact"/>
              <w:jc w:val="left"/>
            </w:pPr>
            <w:r>
              <w:t xml:space="preserve">4</w:t>
            </w:r>
          </w:p>
        </w:tc>
        <w:tc>
          <w:tcPr/>
          <w:p>
            <w:pPr>
              <w:pStyle w:val="Compact"/>
              <w:jc w:val="left"/>
            </w:pPr>
            <w:r>
              <w:t xml:space="preserve">Photojournalism support — accompanying photographer for</w:t>
            </w:r>
            <w:r>
              <w:t xml:space="preserve"> </w:t>
            </w:r>
            <w:r>
              <w:rPr>
                <w:bCs/>
                <w:b/>
              </w:rPr>
              <w:t xml:space="preserve">Journalist</w:t>
            </w:r>
            <w:r>
              <w:t xml:space="preserve"> </w:t>
            </w:r>
            <w:r>
              <w:t xml:space="preserve">field assignments in Buenos Aires</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USD 828.00</w:t>
            </w:r>
          </w:p>
        </w:tc>
      </w:tr>
      <w:tr>
        <w:tc>
          <w:tcPr/>
          <w:p>
            <w:pPr>
              <w:pStyle w:val="Compact"/>
              <w:jc w:val="left"/>
            </w:pPr>
            <w:r>
              <w:t xml:space="preserve">5</w:t>
            </w:r>
          </w:p>
        </w:tc>
        <w:tc>
          <w:tcPr/>
          <w:p>
            <w:pPr>
              <w:pStyle w:val="Compact"/>
              <w:jc w:val="left"/>
            </w:pPr>
            <w:r>
              <w:t xml:space="preserve">Editorial review, fact-checking, and legal compliance verification per Argentine press standards</w:t>
            </w:r>
          </w:p>
        </w:tc>
        <w:tc>
          <w:tcPr/>
          <w:p>
            <w:pPr>
              <w:pStyle w:val="Compact"/>
              <w:jc w:val="left"/>
            </w:pPr>
            <w:r>
              <w:t xml:space="preserve">Per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USD 392.00</w:t>
            </w:r>
          </w:p>
        </w:tc>
      </w:tr>
      <w:tr>
        <w:tc>
          <w:tcPr/>
          <w:p>
            <w:pPr>
              <w:pStyle w:val="Compact"/>
              <w:jc w:val="left"/>
            </w:pPr>
            <w:r>
              <w:t xml:space="preserve">6</w:t>
            </w:r>
          </w:p>
        </w:tc>
        <w:tc>
          <w:tcPr/>
          <w:p>
            <w:pPr>
              <w:pStyle w:val="Compact"/>
              <w:jc w:val="left"/>
            </w:pPr>
            <w:r>
              <w:t xml:space="preserve">Translation and bilingual publication (Spanish / English) of all</w:t>
            </w:r>
            <w:r>
              <w:t xml:space="preserve"> </w:t>
            </w:r>
            <w:r>
              <w:rPr>
                <w:bCs/>
                <w:b/>
              </w:rPr>
              <w:t xml:space="preserve">Journalist</w:t>
            </w:r>
            <w:r>
              <w:t xml:space="preserve"> </w:t>
            </w:r>
            <w:r>
              <w:t xml:space="preserve">deliverables</w:t>
            </w:r>
          </w:p>
        </w:tc>
        <w:tc>
          <w:tcPr/>
          <w:p>
            <w:pPr>
              <w:pStyle w:val="Compact"/>
              <w:jc w:val="left"/>
            </w:pPr>
            <w:r>
              <w:t xml:space="preserve">Per project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USD 331.00</w:t>
            </w:r>
          </w:p>
        </w:tc>
      </w:tr>
      <w:tr>
        <w:tc>
          <w:tcPr/>
          <w:p>
            <w:pPr>
              <w:pStyle w:val="Compact"/>
              <w:jc w:val="left"/>
            </w:pPr>
            <w:r>
              <w:t xml:space="preserve">7</w:t>
            </w:r>
          </w:p>
        </w:tc>
        <w:tc>
          <w:tcPr/>
          <w:p>
            <w:pPr>
              <w:pStyle w:val="Compact"/>
              <w:jc w:val="left"/>
            </w:pPr>
            <w:r>
              <w:t xml:space="preserve">Local transportation and field logistics within Argentina Buenos Aires (CABA and Greater Buenos Aires)</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USD 1,177.00</w:t>
            </w:r>
          </w:p>
        </w:tc>
      </w:tr>
      <w:tr>
        <w:tc>
          <w:tcPr/>
          <w:p>
            <w:pPr>
              <w:pStyle w:val="Compact"/>
              <w:jc w:val="left"/>
            </w:pPr>
            <w:r>
              <w:t xml:space="preserve">8</w:t>
            </w:r>
          </w:p>
        </w:tc>
        <w:tc>
          <w:tcPr/>
          <w:p>
            <w:pPr>
              <w:pStyle w:val="Compact"/>
              <w:jc w:val="left"/>
            </w:pPr>
            <w:r>
              <w:t xml:space="preserve">Project management, scheduling, and client liaison coordination</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1,800,000</w:t>
            </w:r>
          </w:p>
        </w:tc>
        <w:tc>
          <w:tcPr/>
          <w:p>
            <w:pPr>
              <w:pStyle w:val="Compact"/>
              <w:jc w:val="left"/>
            </w:pPr>
            <w:r>
              <w:t xml:space="preserve">USD 1,568.00</w:t>
            </w:r>
          </w:p>
        </w:tc>
      </w:tr>
      <w:tr>
        <w:tc>
          <w:tcPr>
            <w:gridSpan w:val="4"/>
          </w:tcPr>
          <w:p>
            <w:pPr>
              <w:pStyle w:val="Compact"/>
              <w:jc w:val="left"/>
            </w:pPr>
            <w:r>
              <w:t xml:space="preserve">TOTAL QUOTATION ESTIMATE (before IVA)</w:t>
            </w:r>
          </w:p>
        </w:tc>
        <w:tc>
          <w:tcPr/>
          <w:p>
            <w:pPr>
              <w:pStyle w:val="Compact"/>
              <w:jc w:val="left"/>
            </w:pPr>
            <w:r>
              <w:t xml:space="preserve">13,960,000</w:t>
            </w:r>
          </w:p>
        </w:tc>
        <w:tc>
          <w:tcPr/>
          <w:p>
            <w:pPr>
              <w:pStyle w:val="Compact"/>
              <w:jc w:val="left"/>
            </w:pPr>
            <w:r>
              <w:t xml:space="preserve">USD 12,181.00</w:t>
            </w:r>
          </w:p>
        </w:tc>
      </w:tr>
      <w:tr>
        <w:tc>
          <w:tcPr>
            <w:gridSpan w:val="4"/>
          </w:tcPr>
          <w:p>
            <w:pPr>
              <w:pStyle w:val="Compact"/>
              <w:jc w:val="left"/>
            </w:pPr>
            <w:r>
              <w:t xml:space="preserve">IVA (21% — Argentine Value Added Tax)</w:t>
            </w:r>
          </w:p>
        </w:tc>
        <w:tc>
          <w:tcPr/>
          <w:p>
            <w:pPr>
              <w:pStyle w:val="Compact"/>
              <w:jc w:val="left"/>
            </w:pPr>
            <w:r>
              <w:t xml:space="preserve">2,931,600</w:t>
            </w:r>
          </w:p>
        </w:tc>
        <w:tc>
          <w:tcPr/>
          <w:p>
            <w:pPr>
              <w:pStyle w:val="Compact"/>
              <w:jc w:val="left"/>
            </w:pPr>
            <w:r>
              <w:t xml:space="preserve">USD 2,558.01</w:t>
            </w:r>
          </w:p>
        </w:tc>
      </w:tr>
      <w:tr>
        <w:tc>
          <w:tcPr>
            <w:gridSpan w:val="4"/>
          </w:tcPr>
          <w:p>
            <w:pPr>
              <w:pStyle w:val="Compact"/>
              <w:jc w:val="left"/>
            </w:pPr>
            <w:r>
              <w:t xml:space="preserve">GRAND TOTAL — QUOTATION ESTIMATE</w:t>
            </w:r>
          </w:p>
        </w:tc>
        <w:tc>
          <w:tcPr/>
          <w:p>
            <w:pPr>
              <w:pStyle w:val="Compact"/>
              <w:jc w:val="left"/>
            </w:pPr>
            <w:r>
              <w:t xml:space="preserve">16,891,600</w:t>
            </w:r>
          </w:p>
        </w:tc>
        <w:tc>
          <w:tcPr/>
          <w:p>
            <w:pPr>
              <w:pStyle w:val="Compact"/>
              <w:jc w:val="left"/>
            </w:pPr>
            <w:r>
              <w:t xml:space="preserve">USD 14,739.01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availability of the assigned Journalist in Argentina Buenos Aires are subject to re-evaluation.</w:t>
      </w:r>
    </w:p>
    <w:p>
      <w:pPr>
        <w:numPr>
          <w:ilvl w:val="0"/>
          <w:numId w:val="1001"/>
        </w:numPr>
        <w:pStyle w:val="Compact"/>
      </w:pPr>
      <w:r>
        <w:rPr>
          <w:bCs/>
          <w:b/>
        </w:rPr>
        <w:t xml:space="preserve">Payment Terms:</w:t>
      </w:r>
      <w:r>
        <w:t xml:space="preserve"> </w:t>
      </w:r>
      <w:r>
        <w:t xml:space="preserve">A non-refundable deposit of 40% of the total Quotation Estimate amount is due upon acceptance. The remaining 60% shall be settled in two equal monthly installments, payable within ten (10) business days of each invoice date. Payments may be made in Argentine Pesos (ARS) via bank transfer to a local Buenos Aires account, or in US Dollars (USD) via international wire transfer.</w:t>
      </w:r>
    </w:p>
    <w:p>
      <w:pPr>
        <w:numPr>
          <w:ilvl w:val="0"/>
          <w:numId w:val="1001"/>
        </w:numPr>
        <w:pStyle w:val="Compact"/>
      </w:pPr>
      <w:r>
        <w:rPr>
          <w:bCs/>
          <w:b/>
        </w:rPr>
        <w:t xml:space="preserve">Journalist Availability:</w:t>
      </w:r>
      <w:r>
        <w:t xml:space="preserve"> </w:t>
      </w:r>
      <w:r>
        <w:t xml:space="preserve">The specific Journalist named in this Quotation Estimate is reserved for the client for the duration of the engagement. In the event of unforeseen unavailability, an equivalent or senior-level Journalist with comparable credentials and Buenos Aires experience will be substituted with prior written consent from the client.</w:t>
      </w:r>
    </w:p>
    <w:p>
      <w:pPr>
        <w:numPr>
          <w:ilvl w:val="0"/>
          <w:numId w:val="1001"/>
        </w:numPr>
        <w:pStyle w:val="Compact"/>
      </w:pPr>
      <w:r>
        <w:rPr>
          <w:bCs/>
          <w:b/>
        </w:rPr>
        <w:t xml:space="preserve">Deliverables and Revisions:</w:t>
      </w:r>
      <w:r>
        <w:t xml:space="preserve"> </w:t>
      </w:r>
      <w:r>
        <w:t xml:space="preserve">Each Journalist deliverable includes two (2) rounds of editorial revisions at no additional cost. Additional revisions or scope changes beyond the original Quotation Estimate will be quoted separately.</w:t>
      </w:r>
    </w:p>
    <w:p>
      <w:pPr>
        <w:numPr>
          <w:ilvl w:val="0"/>
          <w:numId w:val="1001"/>
        </w:numPr>
        <w:pStyle w:val="Compact"/>
      </w:pPr>
      <w:r>
        <w:rPr>
          <w:bCs/>
          <w:b/>
        </w:rPr>
        <w:t xml:space="preserve">Intellectual Property:</w:t>
      </w:r>
      <w:r>
        <w:t xml:space="preserve"> </w:t>
      </w:r>
      <w:r>
        <w:t xml:space="preserve">Upon full payment, all written content, photographs, and multimedia produced by the Journalist in Argentina Buenos Aires shall transfer to the client. The Journalist retains the right to include the work in a professional portfolio with prior written approval.</w:t>
      </w:r>
    </w:p>
    <w:p>
      <w:pPr>
        <w:numPr>
          <w:ilvl w:val="0"/>
          <w:numId w:val="1001"/>
        </w:numPr>
        <w:pStyle w:val="Compact"/>
      </w:pPr>
      <w:r>
        <w:rPr>
          <w:bCs/>
          <w:b/>
        </w:rPr>
        <w:t xml:space="preserve">Compliance:</w:t>
      </w:r>
      <w:r>
        <w:t xml:space="preserve"> </w:t>
      </w:r>
      <w:r>
        <w:t xml:space="preserve">All services rendered by the Journalist shall comply with Argentine labor law (Ley de Contrato de Trabajo), press ethics codes established by the Asociación de Periodistas de Buenos Aires, and applicable data protection regulations.</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civil unrest in Buenos Aires, Argentina.</w:t>
      </w:r>
    </w:p>
    <w:p>
      <w:pPr>
        <w:numPr>
          <w:ilvl w:val="0"/>
          <w:numId w:val="1001"/>
        </w:numPr>
        <w:pStyle w:val="Compact"/>
      </w:pPr>
      <w:r>
        <w:rPr>
          <w:bCs/>
          <w:b/>
        </w:rPr>
        <w:t xml:space="preserve">Governing Law:</w:t>
      </w:r>
      <w:r>
        <w:t xml:space="preserve"> </w:t>
      </w:r>
      <w:r>
        <w:t xml:space="preserve">This Quotation Estimate and any resulting contract shall be governed by the civil and commercial laws of the Autonomous City of Buenos Aires, Argentina. Disputes shall be resolved through arbitration in Buenos Aires in accordance with the rules of the Cámara de Comercio de Buenos Aires.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pricing, and scope of services outlined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to provide editorial and press services in</w:t>
      </w:r>
      <w:r>
        <w:t xml:space="preserve"> </w:t>
      </w:r>
      <w:r>
        <w:t xml:space="preserve">Argentina Buenos Aires</w:t>
      </w:r>
      <w:r>
        <w:t xml:space="preserve">. This signature constitutes a binding agreement for the services described herein, subject to the terms stated in Section 3.</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Andes Media &amp; Press Solutions S.R.L.:</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was prepared and issued in Buenos Aires, Argentina. © 2025 Andes Media &amp; Press Solutions S.R.L. All rights reserved.</w:t>
      </w:r>
      <w:r>
        <w:br/>
      </w:r>
      <w:r>
        <w:t xml:space="preserve">Document QE-BA-2025-04782 | Page 1 of 1 | For official use in Argentina Buenos Aires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Argentina Buenos Aires</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