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Journalist Services</w:t>
      </w:r>
    </w:p>
    <w:p>
      <w:pPr>
        <w:pStyle w:val="BodyText"/>
      </w:pPr>
      <w:r>
        <w:t xml:space="preserve">Canada Montreal — Quebec, Canada</w:t>
      </w:r>
    </w:p>
    <w:p>
      <w:pPr>
        <w:pStyle w:val="BodyText"/>
      </w:pPr>
      <w:r>
        <w:t xml:space="preserve">Document No. QTE-MTL-2025-0472</w:t>
      </w:r>
    </w:p>
    <w:bookmarkEnd w:id="20"/>
    <w:bookmarkStart w:id="21" w:name="prepared-by"/>
    <w:p>
      <w:pPr>
        <w:pStyle w:val="Heading3"/>
      </w:pPr>
      <w:r>
        <w:t xml:space="preserve">Prepared By</w:t>
      </w:r>
    </w:p>
    <w:p>
      <w:pPr>
        <w:pStyle w:val="FirstParagraph"/>
      </w:pPr>
      <w:r>
        <w:rPr>
          <w:bCs/>
          <w:b/>
        </w:rPr>
        <w:t xml:space="preserve">MediaPro Journalist Services Inc.</w:t>
      </w:r>
    </w:p>
    <w:p>
      <w:pPr>
        <w:pStyle w:val="BodyText"/>
      </w:pPr>
      <w:r>
        <w:t xml:space="preserve">1450 Rue Sainte-Catherine Ouest, Suite 320</w:t>
      </w:r>
    </w:p>
    <w:p>
      <w:pPr>
        <w:pStyle w:val="BodyText"/>
      </w:pPr>
      <w:r>
        <w:t xml:space="preserve">Montreal, Quebec H3G 1Z4</w:t>
      </w:r>
    </w:p>
    <w:p>
      <w:pPr>
        <w:pStyle w:val="BodyText"/>
      </w:pPr>
      <w:r>
        <w:t xml:space="preserve">Canada</w:t>
      </w:r>
    </w:p>
    <w:p>
      <w:pPr>
        <w:pStyle w:val="BodyText"/>
      </w:pPr>
      <w:r>
        <w:t xml:space="preserve">Tel: (514) 555-0187</w:t>
      </w:r>
    </w:p>
    <w:p>
      <w:pPr>
        <w:pStyle w:val="BodyText"/>
      </w:pPr>
      <w:r>
        <w:t xml:space="preserve">Email: estimates@mediaprojournalist.ca</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[Client Street Address]</w:t>
      </w:r>
    </w:p>
    <w:p>
      <w:pPr>
        <w:pStyle w:val="BodyText"/>
      </w:pPr>
      <w:r>
        <w:t xml:space="preserve">Montreal, Quebec, Canada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MediaPro Journalist Services Inc. to provide a comprehensive and transparent cost breakdown for the engagement of a professional Journalist based in Canada Montreal. This document outlines the scope of journalistic services, associated fees, deliverables, and contractual terms governing the professional relationship between the Journalist and the client. All pricing in this Quotation Estimate is presented in Canadian Dollars (CAD) and is subject to the applicable Goods and Services Tax (GST) of 5% as mandated by the Government of Canada, as well as the Quebec Sales Tax (QST) of 9.975% applicable to services rendered within the province of Quebec, Canada Montreal.</w:t>
      </w:r>
    </w:p>
    <w:bookmarkEnd w:id="23"/>
    <w:bookmarkStart w:id="24" w:name="scope-of-journalist-services"/>
    <w:p>
      <w:pPr>
        <w:pStyle w:val="Heading2"/>
      </w:pPr>
      <w:r>
        <w:t xml:space="preserve">2. Scope of Journalist Services</w:t>
      </w:r>
    </w:p>
    <w:p>
      <w:pPr>
        <w:pStyle w:val="FirstParagraph"/>
      </w:pPr>
      <w:r>
        <w:t xml:space="preserve">The Journalist engaged under this Quotation Estimate will provide the following professional services within the Canada Montreal metropolitan area and surrounding regions of Quebec:</w:t>
      </w:r>
    </w:p>
    <w:p>
      <w:pPr>
        <w:numPr>
          <w:ilvl w:val="0"/>
          <w:numId w:val="1001"/>
        </w:numPr>
        <w:pStyle w:val="Compact"/>
      </w:pPr>
      <w:r>
        <w:rPr>
          <w:bCs/>
          <w:b/>
        </w:rPr>
        <w:t xml:space="preserve">Investigative Reporting:</w:t>
      </w:r>
      <w:r>
        <w:t xml:space="preserve"> </w:t>
      </w:r>
      <w:r>
        <w:t xml:space="preserve">In-depth research, interviews, and written articles on topics of mutual agreement, including but not limited to local governance, environmental policy, urban development, and community affairs in Canada Montreal.</w:t>
      </w:r>
    </w:p>
    <w:p>
      <w:pPr>
        <w:numPr>
          <w:ilvl w:val="0"/>
          <w:numId w:val="1001"/>
        </w:numPr>
        <w:pStyle w:val="Compact"/>
      </w:pPr>
      <w:r>
        <w:rPr>
          <w:bCs/>
          <w:b/>
        </w:rPr>
        <w:t xml:space="preserve">News Coverage &amp; Event Reporting:</w:t>
      </w:r>
      <w:r>
        <w:t xml:space="preserve"> </w:t>
      </w:r>
      <w:r>
        <w:t xml:space="preserve">On-site coverage of corporate events, press conferences, public gatherings, and institutional announcements held in the Canada Montreal region.</w:t>
      </w:r>
    </w:p>
    <w:p>
      <w:pPr>
        <w:numPr>
          <w:ilvl w:val="0"/>
          <w:numId w:val="1001"/>
        </w:numPr>
        <w:pStyle w:val="Compact"/>
      </w:pPr>
      <w:r>
        <w:rPr>
          <w:bCs/>
          <w:b/>
        </w:rPr>
        <w:t xml:space="preserve">Editorial Content Production:</w:t>
      </w:r>
      <w:r>
        <w:t xml:space="preserve"> </w:t>
      </w:r>
      <w:r>
        <w:t xml:space="preserve">Drafting, editing, and finalizing articles, feature stories, opinion pieces, and multimedia scripts for the client's designated publication platforms.</w:t>
      </w:r>
    </w:p>
    <w:p>
      <w:pPr>
        <w:numPr>
          <w:ilvl w:val="0"/>
          <w:numId w:val="1001"/>
        </w:numPr>
        <w:pStyle w:val="Compact"/>
      </w:pPr>
      <w:r>
        <w:rPr>
          <w:bCs/>
          <w:b/>
        </w:rPr>
        <w:t xml:space="preserve">Interview Coordination:</w:t>
      </w:r>
      <w:r>
        <w:t xml:space="preserve"> </w:t>
      </w:r>
      <w:r>
        <w:t xml:space="preserve">Scheduling, conducting, and transcribing interviews with public figures, industry experts, and community stakeholders in the Canada Montreal area.</w:t>
      </w:r>
    </w:p>
    <w:p>
      <w:pPr>
        <w:numPr>
          <w:ilvl w:val="0"/>
          <w:numId w:val="1001"/>
        </w:numPr>
        <w:pStyle w:val="Compact"/>
      </w:pPr>
      <w:r>
        <w:rPr>
          <w:bCs/>
          <w:b/>
        </w:rPr>
        <w:t xml:space="preserve">Fact-Checking &amp; Verification:</w:t>
      </w:r>
      <w:r>
        <w:t xml:space="preserve"> </w:t>
      </w:r>
      <w:r>
        <w:t xml:space="preserve">Rigorous verification of all claims, data, and sources to ensure journalistic integrity and compliance with Canadian media standards.</w:t>
      </w:r>
    </w:p>
    <w:p>
      <w:pPr>
        <w:numPr>
          <w:ilvl w:val="0"/>
          <w:numId w:val="1001"/>
        </w:numPr>
        <w:pStyle w:val="Compact"/>
      </w:pPr>
      <w:r>
        <w:rPr>
          <w:bCs/>
          <w:b/>
        </w:rPr>
        <w:t xml:space="preserve">Multilingual Deliverables:</w:t>
      </w:r>
      <w:r>
        <w:t xml:space="preserve"> </w:t>
      </w:r>
      <w:r>
        <w:t xml:space="preserve">Content production in both English and French, reflecting the bilingual nature of Canada Montreal and the province of Quebec.</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 / Hours</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Journalist hourly rate — Research, writing, and editing (Canada Montreal based)</w:t>
            </w:r>
          </w:p>
        </w:tc>
        <w:tc>
          <w:tcPr/>
          <w:p>
            <w:pPr>
              <w:pStyle w:val="Compact"/>
              <w:jc w:val="left"/>
            </w:pPr>
            <w:r>
              <w:t xml:space="preserve">40 hours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02</w:t>
            </w:r>
          </w:p>
        </w:tc>
        <w:tc>
          <w:tcPr/>
          <w:p>
            <w:pPr>
              <w:pStyle w:val="Compact"/>
              <w:jc w:val="left"/>
            </w:pPr>
            <w:r>
              <w:t xml:space="preserve">On-site event coverage &amp; live reporting (per event day)</w:t>
            </w:r>
          </w:p>
        </w:tc>
        <w:tc>
          <w:tcPr/>
          <w:p>
            <w:pPr>
              <w:pStyle w:val="Compact"/>
              <w:jc w:val="left"/>
            </w:pPr>
            <w:r>
              <w:t xml:space="preserve">3 days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03</w:t>
            </w:r>
          </w:p>
        </w:tc>
        <w:tc>
          <w:tcPr/>
          <w:p>
            <w:pPr>
              <w:pStyle w:val="Compact"/>
              <w:jc w:val="left"/>
            </w:pPr>
            <w:r>
              <w:t xml:space="preserve">Investigative deep-dive article (minimum 3,000 words, fully sourced)</w:t>
            </w:r>
          </w:p>
        </w:tc>
        <w:tc>
          <w:tcPr/>
          <w:p>
            <w:pPr>
              <w:pStyle w:val="Compact"/>
              <w:jc w:val="left"/>
            </w:pPr>
            <w:r>
              <w:t xml:space="preserve">1 article</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04</w:t>
            </w:r>
          </w:p>
        </w:tc>
        <w:tc>
          <w:tcPr/>
          <w:p>
            <w:pPr>
              <w:pStyle w:val="Compact"/>
              <w:jc w:val="left"/>
            </w:pPr>
            <w:r>
              <w:t xml:space="preserve">Interview coordination &amp; transcription (per interview, up to 90 min)</w:t>
            </w:r>
          </w:p>
        </w:tc>
        <w:tc>
          <w:tcPr/>
          <w:p>
            <w:pPr>
              <w:pStyle w:val="Compact"/>
              <w:jc w:val="left"/>
            </w:pPr>
            <w:r>
              <w:t xml:space="preserve">6 interviews</w:t>
            </w:r>
          </w:p>
        </w:tc>
        <w:tc>
          <w:tcPr/>
          <w:p>
            <w:pPr>
              <w:pStyle w:val="Compact"/>
              <w:jc w:val="left"/>
            </w:pPr>
            <w:r>
              <w:t xml:space="preserve">$175.00</w:t>
            </w:r>
          </w:p>
        </w:tc>
        <w:tc>
          <w:tcPr/>
          <w:p>
            <w:pPr>
              <w:pStyle w:val="Compact"/>
              <w:jc w:val="left"/>
            </w:pPr>
            <w:r>
              <w:t xml:space="preserve">$1,050.00</w:t>
            </w:r>
          </w:p>
        </w:tc>
      </w:tr>
      <w:tr>
        <w:tc>
          <w:tcPr/>
          <w:p>
            <w:pPr>
              <w:pStyle w:val="Compact"/>
              <w:jc w:val="left"/>
            </w:pPr>
            <w:r>
              <w:t xml:space="preserve">05</w:t>
            </w:r>
          </w:p>
        </w:tc>
        <w:tc>
          <w:tcPr/>
          <w:p>
            <w:pPr>
              <w:pStyle w:val="Compact"/>
              <w:jc w:val="left"/>
            </w:pPr>
            <w:r>
              <w:t xml:space="preserve">Bilingual translation &amp; adaptation (English to French / French to English)</w:t>
            </w:r>
          </w:p>
        </w:tc>
        <w:tc>
          <w:tcPr/>
          <w:p>
            <w:pPr>
              <w:pStyle w:val="Compact"/>
              <w:jc w:val="left"/>
            </w:pPr>
            <w:r>
              <w:t xml:space="preserve">2,500 words</w:t>
            </w:r>
          </w:p>
        </w:tc>
        <w:tc>
          <w:tcPr/>
          <w:p>
            <w:pPr>
              <w:pStyle w:val="Compact"/>
              <w:jc w:val="left"/>
            </w:pPr>
            <w:r>
              <w:t xml:space="preserve">$0.18/word</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Local transportation &amp; travel within Canada Montreal metro area</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$350.00</w:t>
            </w:r>
          </w:p>
        </w:tc>
      </w:tr>
      <w:tr>
        <w:tc>
          <w:tcPr/>
          <w:p>
            <w:pPr>
              <w:pStyle w:val="Compact"/>
              <w:jc w:val="left"/>
            </w:pPr>
            <w:r>
              <w:t xml:space="preserve">07</w:t>
            </w:r>
          </w:p>
        </w:tc>
        <w:tc>
          <w:tcPr/>
          <w:p>
            <w:pPr>
              <w:pStyle w:val="Compact"/>
              <w:jc w:val="left"/>
            </w:pPr>
            <w:r>
              <w:t xml:space="preserve">Fact-checking, source verification &amp; legal review coordination</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$500.00</w:t>
            </w:r>
          </w:p>
        </w:tc>
      </w:tr>
      <w:tr>
        <w:tc>
          <w:tcPr/>
          <w:p>
            <w:pPr>
              <w:pStyle w:val="Compact"/>
              <w:jc w:val="left"/>
            </w:pPr>
            <w:r>
              <w:t xml:space="preserve">08</w:t>
            </w:r>
          </w:p>
        </w:tc>
        <w:tc>
          <w:tcPr/>
          <w:p>
            <w:pPr>
              <w:pStyle w:val="Compact"/>
              <w:jc w:val="left"/>
            </w:pPr>
            <w:r>
              <w:t xml:space="preserve">Project management &amp; client communication (ongoing)</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$400.00</w:t>
            </w:r>
          </w:p>
        </w:tc>
      </w:tr>
      <w:tr>
        <w:tc>
          <w:tcPr>
            <w:gridSpan w:val="4"/>
          </w:tcPr>
          <w:p>
            <w:pPr>
              <w:pStyle w:val="Compact"/>
              <w:jc w:val="left"/>
            </w:pPr>
            <w:r>
              <w:t xml:space="preserve">Subtotal (before taxes)</w:t>
            </w:r>
          </w:p>
        </w:tc>
        <w:tc>
          <w:tcPr/>
          <w:p>
            <w:pPr>
              <w:pStyle w:val="Compact"/>
              <w:jc w:val="left"/>
            </w:pPr>
            <w:r>
              <w:t xml:space="preserve">$10,700.00</w:t>
            </w:r>
          </w:p>
        </w:tc>
      </w:tr>
      <w:tr>
        <w:tc>
          <w:tcPr>
            <w:gridSpan w:val="4"/>
          </w:tcPr>
          <w:p>
            <w:pPr>
              <w:pStyle w:val="Compact"/>
              <w:jc w:val="left"/>
            </w:pPr>
            <w:r>
              <w:t xml:space="preserve">GST (5%)</w:t>
            </w:r>
          </w:p>
        </w:tc>
        <w:tc>
          <w:tcPr/>
          <w:p>
            <w:pPr>
              <w:pStyle w:val="Compact"/>
              <w:jc w:val="left"/>
            </w:pPr>
            <w:r>
              <w:t xml:space="preserve">$535.00</w:t>
            </w:r>
          </w:p>
        </w:tc>
      </w:tr>
      <w:tr>
        <w:tc>
          <w:tcPr>
            <w:gridSpan w:val="4"/>
          </w:tcPr>
          <w:p>
            <w:pPr>
              <w:pStyle w:val="Compact"/>
              <w:jc w:val="left"/>
            </w:pPr>
            <w:r>
              <w:t xml:space="preserve">QST — Quebec Sales Tax (9.975%)</w:t>
            </w:r>
          </w:p>
        </w:tc>
        <w:tc>
          <w:tcPr/>
          <w:p>
            <w:pPr>
              <w:pStyle w:val="Compact"/>
              <w:jc w:val="left"/>
            </w:pPr>
            <w:r>
              <w:t xml:space="preserve">$1,067.33</w:t>
            </w:r>
          </w:p>
        </w:tc>
      </w:tr>
      <w:tr>
        <w:tc>
          <w:tcPr>
            <w:gridSpan w:val="4"/>
          </w:tcPr>
          <w:p>
            <w:pPr>
              <w:pStyle w:val="Compact"/>
              <w:jc w:val="left"/>
            </w:pPr>
            <w:r>
              <w:rPr>
                <w:bCs/>
                <w:b/>
              </w:rPr>
              <w:t xml:space="preserve">TOTAL AMOUNT DUE (CAD)</w:t>
            </w:r>
          </w:p>
        </w:tc>
        <w:tc>
          <w:tcPr/>
          <w:p>
            <w:pPr>
              <w:pStyle w:val="Compact"/>
              <w:jc w:val="left"/>
            </w:pPr>
            <w:r>
              <w:rPr>
                <w:bCs/>
                <w:b/>
              </w:rPr>
              <w:t xml:space="preserve">$12,302.33</w:t>
            </w:r>
          </w:p>
        </w:tc>
      </w:tr>
    </w:tbl>
    <w:bookmarkEnd w:id="25"/>
    <w:bookmarkStart w:id="26" w:name="terms-and-conditions"/>
    <w:p>
      <w:pPr>
        <w:pStyle w:val="Heading2"/>
      </w:pPr>
      <w:r>
        <w:t xml:space="preserve">4. Terms and Conditions</w:t>
      </w:r>
    </w:p>
    <w:p>
      <w:pPr>
        <w:numPr>
          <w:ilvl w:val="0"/>
          <w:numId w:val="1002"/>
        </w:numPr>
        <w:pStyle w:val="Compact"/>
      </w:pPr>
      <w:r>
        <w:t xml:space="preserve">This Quotation Estimate is valid for a period of thirty (30) calendar days from the date of issue. After the expiry date, all rates and availability of the Journalist are subject to re-evaluation.</w:t>
      </w:r>
    </w:p>
    <w:p>
      <w:pPr>
        <w:numPr>
          <w:ilvl w:val="0"/>
          <w:numId w:val="1002"/>
        </w:numPr>
        <w:pStyle w:val="Compact"/>
      </w:pPr>
      <w:r>
        <w:t xml:space="preserve">Payment terms: 50% deposit is due upon acceptance of this Quotation Estimate to secure the Journalist's schedule. The remaining 50% balance is due within fourteen (14) days of final deliverable submission.</w:t>
      </w:r>
    </w:p>
    <w:p>
      <w:pPr>
        <w:numPr>
          <w:ilvl w:val="0"/>
          <w:numId w:val="1002"/>
        </w:numPr>
        <w:pStyle w:val="Compact"/>
      </w:pPr>
      <w:r>
        <w:t xml:space="preserve">All work performed by the Journalist under this engagement shall comply with the Canadian Press (CP) Code of Ethics and the standards set forth by the Canadian Association of Journalists (CAJ).</w:t>
      </w:r>
    </w:p>
    <w:p>
      <w:pPr>
        <w:numPr>
          <w:ilvl w:val="0"/>
          <w:numId w:val="1002"/>
        </w:numPr>
        <w:pStyle w:val="Compact"/>
      </w:pPr>
      <w:r>
        <w:t xml:space="preserve">The Journalist retains the right to refuse assignments that conflict with established editorial independence or that would compromise journalistic integrity as defined under Canadian media law.</w:t>
      </w:r>
    </w:p>
    <w:p>
      <w:pPr>
        <w:numPr>
          <w:ilvl w:val="0"/>
          <w:numId w:val="1002"/>
        </w:numPr>
        <w:pStyle w:val="Compact"/>
      </w:pPr>
      <w:r>
        <w:t xml:space="preserve">Intellectual property: Upon full payment, all written content, transcripts, and multimedia materials produced by the Journalist shall become the exclusive property of the client, unless otherwise agreed in writing.</w:t>
      </w:r>
    </w:p>
    <w:p>
      <w:pPr>
        <w:numPr>
          <w:ilvl w:val="0"/>
          <w:numId w:val="1002"/>
        </w:numPr>
        <w:pStyle w:val="Compact"/>
      </w:pPr>
      <w:r>
        <w:t xml:space="preserve">Confidentiality: Both parties agree to maintain strict confidentiality regarding the terms of this Quotation Estimate and any proprietary information exchanged during the course of the engagement in Canada Montreal.</w:t>
      </w:r>
    </w:p>
    <w:p>
      <w:pPr>
        <w:numPr>
          <w:ilvl w:val="0"/>
          <w:numId w:val="1002"/>
        </w:numPr>
        <w:pStyle w:val="Compact"/>
      </w:pPr>
      <w:r>
        <w:t xml:space="preserve">Force Majeure: Neither party shall be held liable for delays or non-performance resulting from events beyond reasonable control, including but not limited to natural disasters, government mandates, or public health emergencies affecting the Canada Montreal region.</w:t>
      </w:r>
    </w:p>
    <w:p>
      <w:pPr>
        <w:numPr>
          <w:ilvl w:val="0"/>
          <w:numId w:val="1002"/>
        </w:numPr>
        <w:pStyle w:val="Compact"/>
      </w:pPr>
      <w:r>
        <w:t xml:space="preserve">Dispute resolution: Any disputes arising from this Quotation Estimate shall be resolved through mediation in accordance with the laws of the Province of Quebec, Canada. The courts of Canada Montreal shall have exclusive jurisdiction.</w:t>
      </w:r>
    </w:p>
    <w:p>
      <w:pPr>
        <w:numPr>
          <w:ilvl w:val="0"/>
          <w:numId w:val="1002"/>
        </w:numPr>
        <w:pStyle w:val="Compact"/>
      </w:pPr>
      <w:r>
        <w:t xml:space="preserve">This Quotation Estimate does not constitute a binding contract until signed and countersigned by both parties. A formal Service Agreement may be executed separately to govern the ongoing professional relationship.</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for Journalist services in Canada Montreal and agrees to the terms, conditions, and pricing outlined herein. The Journalist confirms availability and commitment to deliver the services as described.</w:t>
      </w:r>
    </w:p>
    <w:p>
      <w:pPr>
        <w:pStyle w:val="BodyText"/>
      </w:pPr>
      <w:r>
        <w:rPr>
          <w:bCs/>
          <w:b/>
        </w:rPr>
        <w:t xml:space="preserve">For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the Journalist / MediaPro Journalist Services Inc.:</w:t>
      </w:r>
    </w:p>
    <w:p>
      <w:pPr>
        <w:pStyle w:val="BodyText"/>
      </w:pPr>
      <w:r>
        <w:t xml:space="preserve">Name: ______________________________</w:t>
      </w:r>
    </w:p>
    <w:p>
      <w:pPr>
        <w:pStyle w:val="BodyText"/>
      </w:pPr>
      <w:r>
        <w:t xml:space="preserve">Title: Lead Journalist, Canada Montreal</w:t>
      </w:r>
    </w:p>
    <w:p>
      <w:pPr>
        <w:pStyle w:val="BodyText"/>
      </w:pPr>
      <w:r>
        <w:t xml:space="preserve">Signature: ______________________________</w:t>
      </w:r>
    </w:p>
    <w:p>
      <w:pPr>
        <w:pStyle w:val="BodyText"/>
      </w:pPr>
      <w:r>
        <w:t xml:space="preserve">Date: ______________________________</w:t>
      </w:r>
    </w:p>
    <w:p>
      <w:pPr>
        <w:pStyle w:val="BodyText"/>
      </w:pPr>
      <w:r>
        <w:t xml:space="preserve">MediaPro Journalist Services Inc. — 1450 Rue Sainte-Catherine Ouest, Suite 320, Montreal, Quebec H3G 1Z4, Canada</w:t>
      </w:r>
    </w:p>
    <w:p>
      <w:pPr>
        <w:pStyle w:val="BodyText"/>
      </w:pPr>
      <w:r>
        <w:t xml:space="preserve">Quotation Estimate No. QTE-MTL-2025-0472 — This document is generated for professional use in Canada Montreal and is subject to the laws of the Province of Quebec and the federal laws of Canada.</w:t>
      </w:r>
    </w:p>
    <w:p>
      <w:pPr>
        <w:pStyle w:val="BodyText"/>
      </w:pPr>
      <w:r>
        <w:t xml:space="preserve">© 2025 MediaPro Journalist Services Inc.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Canada Montreal</dc:title>
  <dc:creator/>
  <dc:language>en</dc:language>
  <cp:keywords/>
  <dcterms:created xsi:type="dcterms:W3CDTF">2026-10-10T01:54:49Z</dcterms:created>
  <dcterms:modified xsi:type="dcterms:W3CDTF">2026-10-10T01:54:49Z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