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Journalist Services — Colombia, Medellín</w:t>
      </w:r>
    </w:p>
    <w:bookmarkEnd w:id="20"/>
    <w:bookmarkStart w:id="21" w:name="prepared-by"/>
    <w:p>
      <w:pPr>
        <w:pStyle w:val="Heading3"/>
      </w:pPr>
      <w:r>
        <w:t xml:space="preserve">Prepared By</w:t>
      </w:r>
    </w:p>
    <w:p>
      <w:pPr>
        <w:pStyle w:val="FirstParagraph"/>
      </w:pPr>
      <w:r>
        <w:rPr>
          <w:bCs/>
          <w:b/>
        </w:rPr>
        <w:t xml:space="preserve">Andrés Felipe Restrepo</w:t>
      </w:r>
    </w:p>
    <w:p>
      <w:pPr>
        <w:pStyle w:val="BodyText"/>
      </w:pPr>
      <w:r>
        <w:t xml:space="preserve">Senior Journalist &amp; Media Consultant</w:t>
      </w:r>
    </w:p>
    <w:p>
      <w:pPr>
        <w:pStyle w:val="BodyText"/>
      </w:pPr>
      <w:r>
        <w:t xml:space="preserve">Restrepo Media Solutions</w:t>
      </w:r>
    </w:p>
    <w:p>
      <w:pPr>
        <w:pStyle w:val="BodyText"/>
      </w:pPr>
      <w:r>
        <w:t xml:space="preserve">Calle 43 # 52-18, Of. 604</w:t>
      </w:r>
    </w:p>
    <w:p>
      <w:pPr>
        <w:pStyle w:val="BodyText"/>
      </w:pPr>
      <w:r>
        <w:t xml:space="preserve">El Poblado, Medellín, Antioquia</w:t>
      </w:r>
    </w:p>
    <w:p>
      <w:pPr>
        <w:pStyle w:val="BodyText"/>
      </w:pPr>
      <w:r>
        <w:t xml:space="preserve">Colombia</w:t>
      </w:r>
    </w:p>
    <w:p>
      <w:pPr>
        <w:pStyle w:val="BodyText"/>
      </w:pPr>
      <w:r>
        <w:t xml:space="preserve">Tel: +57 (604) 444 5678</w:t>
      </w:r>
    </w:p>
    <w:p>
      <w:pPr>
        <w:pStyle w:val="BodyText"/>
      </w:pPr>
      <w:r>
        <w:t xml:space="preserve">Email: a.restrepo@restropomedia.co</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w:t>
      </w:r>
    </w:p>
    <w:p>
      <w:pPr>
        <w:pStyle w:val="BodyText"/>
      </w:pPr>
      <w:r>
        <w:rPr>
          <w:bCs/>
          <w:b/>
        </w:rPr>
        <w:t xml:space="preserve">City:</w:t>
      </w:r>
      <w:r>
        <w:t xml:space="preserve"> </w:t>
      </w:r>
      <w:r>
        <w:t xml:space="preserve">Medellín, Antioquia</w:t>
      </w:r>
    </w:p>
    <w:p>
      <w:pPr>
        <w:pStyle w:val="BodyText"/>
      </w:pPr>
      <w:r>
        <w:rPr>
          <w:bCs/>
          <w:b/>
        </w:rPr>
        <w:t xml:space="preserve">Country:</w:t>
      </w:r>
      <w:r>
        <w:t xml:space="preserve"> </w:t>
      </w:r>
      <w:r>
        <w:t xml:space="preserve">Colombia</w:t>
      </w:r>
    </w:p>
    <w:p>
      <w:pPr>
        <w:pStyle w:val="BodyText"/>
      </w:pPr>
      <w:r>
        <w:rPr>
          <w:bCs/>
          <w:b/>
        </w:rPr>
        <w:t xml:space="preserve">Email:</w:t>
      </w:r>
      <w:r>
        <w:t xml:space="preserve"> </w:t>
      </w:r>
      <w:r>
        <w:t xml:space="preserve">[client@email.com]</w:t>
      </w:r>
    </w:p>
    <w:bookmarkEnd w:id="22"/>
    <w:p>
      <w:pPr>
        <w:pStyle w:val="BodyText"/>
      </w:pPr>
      <w:r>
        <w:rPr>
          <w:bCs/>
          <w:b/>
        </w:rPr>
        <w:t xml:space="preserve">Quotation Estimate No.:</w:t>
      </w:r>
      <w:r>
        <w:t xml:space="preserve"> </w:t>
      </w:r>
      <w:r>
        <w:t xml:space="preserve">QTE-MDE-2025-0417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calendar days)</w:t>
      </w:r>
    </w:p>
    <w:p>
      <w:pPr>
        <w:pStyle w:val="BodyText"/>
      </w:pPr>
      <w:r>
        <w:rPr>
          <w:bCs/>
          <w:b/>
        </w:rPr>
        <w:t xml:space="preserve">Service Location:</w:t>
      </w:r>
      <w:r>
        <w:t xml:space="preserve"> </w:t>
      </w:r>
      <w:r>
        <w:t xml:space="preserve">Medellín, Antioquia, Colombia</w:t>
      </w:r>
    </w:p>
    <w:p>
      <w:pPr>
        <w:pStyle w:val="BodyText"/>
      </w:pPr>
      <w:r>
        <w:rPr>
          <w:bCs/>
          <w:b/>
        </w:rPr>
        <w:t xml:space="preserve">Currency:</w:t>
      </w:r>
      <w:r>
        <w:t xml:space="preserve"> </w:t>
      </w:r>
      <w:r>
        <w:t xml:space="preserve">Colombian Peso (COP) / US Dollar (USD)</w:t>
      </w:r>
    </w:p>
    <w:p>
      <w:pPr>
        <w:pStyle w:val="BodyText"/>
      </w:pPr>
      <w:r>
        <w:rPr>
          <w:bCs/>
          <w:b/>
        </w:rPr>
        <w:t xml:space="preserve">Project Duration:</w:t>
      </w:r>
      <w:r>
        <w:t xml:space="preserve"> </w:t>
      </w:r>
      <w:r>
        <w:t xml:space="preserve">12 weeks (approximately 3 months)</w:t>
      </w:r>
    </w:p>
    <w:bookmarkStart w:id="23" w:name="Xa786733d0c31372dae900ea61713810ea3f47c7"/>
    <w:p>
      <w:pPr>
        <w:pStyle w:val="Heading2"/>
      </w:pPr>
      <w:r>
        <w:t xml:space="preserve">1. Scope of Services — Journalist Engagement in Colombia Medellín</w:t>
      </w:r>
    </w:p>
    <w:p>
      <w:pPr>
        <w:pStyle w:val="FirstParagraph"/>
      </w:pPr>
      <w:r>
        <w:t xml:space="preserve">This</w:t>
      </w:r>
      <w:r>
        <w:t xml:space="preserve"> </w:t>
      </w:r>
      <w:r>
        <w:t xml:space="preserve">Quotation Estimate</w:t>
      </w:r>
      <w:r>
        <w:t xml:space="preserve"> </w:t>
      </w:r>
      <w:r>
        <w:t xml:space="preserve">outlines the comprehensive professional services to be rendered by a certified</w:t>
      </w:r>
      <w:r>
        <w:t xml:space="preserve"> </w:t>
      </w:r>
      <w:r>
        <w:t xml:space="preserve">Journalist</w:t>
      </w:r>
      <w:r>
        <w:t xml:space="preserve"> </w:t>
      </w:r>
      <w:r>
        <w:t xml:space="preserve">operating within the metropolitan area of</w:t>
      </w:r>
      <w:r>
        <w:t xml:space="preserve"> </w:t>
      </w:r>
      <w:r>
        <w:t xml:space="preserve">Colombia Medellín</w:t>
      </w:r>
      <w:r>
        <w:t xml:space="preserve">. The engagement covers editorial content production, on-site reporting, media strategy consulting, and public communications support tailored to the unique cultural, linguistic, and media landscape of Medellín and the surrounding Antioquia department.</w:t>
      </w:r>
    </w:p>
    <w:p>
      <w:pPr>
        <w:pStyle w:val="BodyText"/>
      </w:pPr>
      <w:r>
        <w:t xml:space="preserve">The</w:t>
      </w:r>
      <w:r>
        <w:t xml:space="preserve"> </w:t>
      </w:r>
      <w:r>
        <w:t xml:space="preserve">Journalist</w:t>
      </w:r>
      <w:r>
        <w:t xml:space="preserve"> </w:t>
      </w:r>
      <w:r>
        <w:t xml:space="preserve">will deliver high-quality written and multimedia content in both Spanish and English, ensuring accurate representation of local events, corporate narratives, and community stories. All reporting will adhere to the ethical standards established by the Colombian Press Council (Consejo de Redacción) and international journalism best practices.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On-site news reporting and feature writing in Medellín (El Poblado, Laureles, Comuna 13, and surrounding districts)</w:t>
            </w:r>
          </w:p>
        </w:tc>
        <w:tc>
          <w:tcPr/>
          <w:p>
            <w:pPr>
              <w:pStyle w:val="Compact"/>
              <w:jc w:val="left"/>
            </w:pPr>
            <w:r>
              <w:t xml:space="preserve">48 articles</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2</w:t>
            </w:r>
          </w:p>
        </w:tc>
        <w:tc>
          <w:tcPr/>
          <w:p>
            <w:pPr>
              <w:pStyle w:val="Compact"/>
              <w:jc w:val="left"/>
            </w:pPr>
            <w:r>
              <w:t xml:space="preserve">Investigative journalism research and long-form reporting (minimum 3,000 words per piece)</w:t>
            </w:r>
          </w:p>
        </w:tc>
        <w:tc>
          <w:tcPr/>
          <w:p>
            <w:pPr>
              <w:pStyle w:val="Compact"/>
              <w:jc w:val="left"/>
            </w:pPr>
            <w:r>
              <w:t xml:space="preserve">6 reports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Press conference coverage and live event reporting in Medellín</w:t>
            </w:r>
          </w:p>
        </w:tc>
        <w:tc>
          <w:tcPr/>
          <w:p>
            <w:pPr>
              <w:pStyle w:val="Compact"/>
              <w:jc w:val="left"/>
            </w:pPr>
            <w:r>
              <w:t xml:space="preserve">12 events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Media strategy consulting and editorial calendar planning for the client</w:t>
            </w:r>
          </w:p>
        </w:tc>
        <w:tc>
          <w:tcPr/>
          <w:p>
            <w:pPr>
              <w:pStyle w:val="Compact"/>
              <w:jc w:val="left"/>
            </w:pPr>
            <w:r>
              <w:t xml:space="preserve">12 weeks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Translation and bilingual content adaptation (Spanish to English and vice versa)</w:t>
            </w:r>
          </w:p>
        </w:tc>
        <w:tc>
          <w:tcPr/>
          <w:p>
            <w:pPr>
              <w:pStyle w:val="Compact"/>
              <w:jc w:val="left"/>
            </w:pPr>
            <w:r>
              <w:t xml:space="preserve">24 pieces</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6</w:t>
            </w:r>
          </w:p>
        </w:tc>
        <w:tc>
          <w:tcPr/>
          <w:p>
            <w:pPr>
              <w:pStyle w:val="Compact"/>
              <w:jc w:val="left"/>
            </w:pPr>
            <w:r>
              <w:t xml:space="preserve">Photography and multimedia documentation support during field assignments in Medellín</w:t>
            </w:r>
          </w:p>
        </w:tc>
        <w:tc>
          <w:tcPr/>
          <w:p>
            <w:pPr>
              <w:pStyle w:val="Compact"/>
              <w:jc w:val="left"/>
            </w:pPr>
            <w:r>
              <w:t xml:space="preserve">12 days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7</w:t>
            </w:r>
          </w:p>
        </w:tc>
        <w:tc>
          <w:tcPr/>
          <w:p>
            <w:pPr>
              <w:pStyle w:val="Compact"/>
              <w:jc w:val="left"/>
            </w:pPr>
            <w:r>
              <w:t xml:space="preserve">Travel and transportation within the Medellín metropolitan area (El Poblado, Envigado, Bello, Itagüí)</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Administrative overhead, software licensing, and communication tools</w:t>
            </w:r>
          </w:p>
        </w:tc>
        <w:tc>
          <w:tcPr/>
          <w:p>
            <w:pPr>
              <w:pStyle w:val="Compact"/>
              <w:jc w:val="left"/>
            </w:pPr>
            <w:r>
              <w:t xml:space="preserve">12 weeks</w:t>
            </w:r>
          </w:p>
        </w:tc>
        <w:tc>
          <w:tcPr/>
          <w:p>
            <w:pPr>
              <w:pStyle w:val="Compact"/>
              <w:jc w:val="left"/>
            </w:pPr>
            <w:r>
              <w:t xml:space="preserve">$280,000</w:t>
            </w:r>
          </w:p>
        </w:tc>
        <w:tc>
          <w:tcPr/>
          <w:p>
            <w:pPr>
              <w:pStyle w:val="Compact"/>
              <w:jc w:val="left"/>
            </w:pPr>
            <w:r>
              <w:t xml:space="preserve">$3,360,000</w:t>
            </w:r>
          </w:p>
        </w:tc>
      </w:tr>
      <w:tr>
        <w:tc>
          <w:tcPr>
            <w:gridSpan w:val="4"/>
          </w:tcPr>
          <w:p>
            <w:pPr>
              <w:pStyle w:val="Compact"/>
              <w:jc w:val="left"/>
            </w:pPr>
            <w:r>
              <w:t xml:space="preserve">TOTAL QUOTATION ESTIMATE (Before VAT / IVA)</w:t>
            </w:r>
          </w:p>
        </w:tc>
        <w:tc>
          <w:tcPr/>
          <w:p>
            <w:pPr>
              <w:pStyle w:val="Compact"/>
              <w:jc w:val="left"/>
            </w:pPr>
            <w:r>
              <w:t xml:space="preserve">$48,480,000 COP</w:t>
            </w:r>
          </w:p>
        </w:tc>
      </w:tr>
      <w:tr>
        <w:tc>
          <w:tcPr>
            <w:gridSpan w:val="4"/>
          </w:tcPr>
          <w:p>
            <w:pPr>
              <w:pStyle w:val="Compact"/>
              <w:jc w:val="left"/>
            </w:pPr>
            <w:r>
              <w:t xml:space="preserve">VAT / IVA (19%)</w:t>
            </w:r>
          </w:p>
        </w:tc>
        <w:tc>
          <w:tcPr/>
          <w:p>
            <w:pPr>
              <w:pStyle w:val="Compact"/>
              <w:jc w:val="left"/>
            </w:pPr>
            <w:r>
              <w:t xml:space="preserve">$9,211,200 COP</w:t>
            </w:r>
          </w:p>
        </w:tc>
      </w:tr>
      <w:tr>
        <w:tc>
          <w:tcPr>
            <w:gridSpan w:val="4"/>
          </w:tcPr>
          <w:p>
            <w:pPr>
              <w:pStyle w:val="Compact"/>
              <w:jc w:val="left"/>
            </w:pPr>
            <w:r>
              <w:t xml:space="preserve">GRAND TOTAL</w:t>
            </w:r>
          </w:p>
        </w:tc>
        <w:tc>
          <w:tcPr/>
          <w:p>
            <w:pPr>
              <w:pStyle w:val="Compact"/>
              <w:jc w:val="left"/>
            </w:pPr>
            <w:r>
              <w:t xml:space="preserve">$57,691,200 COP</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schedule to ensure continuity of the</w:t>
      </w:r>
      <w:r>
        <w:t xml:space="preserve"> </w:t>
      </w:r>
      <w:r>
        <w:t xml:space="preserve">Journalist</w:t>
      </w:r>
      <w:r>
        <w:t xml:space="preserve">'s services throughout the engagement period in</w:t>
      </w:r>
      <w:r>
        <w:t xml:space="preserve"> </w:t>
      </w:r>
      <w:r>
        <w:t xml:space="preserve">Colombia Medellín</w:t>
      </w:r>
      <w:r>
        <w:t xml:space="preserve">:</w:t>
      </w:r>
    </w:p>
    <w:p>
      <w:pPr>
        <w:pStyle w:val="BodyText"/>
      </w:pPr>
      <w:r>
        <w:rPr>
          <w:bCs/>
          <w:b/>
        </w:rPr>
        <w:t xml:space="preserve">30%</w:t>
      </w:r>
      <w:r>
        <w:t xml:space="preserve"> </w:t>
      </w:r>
      <w:r>
        <w:t xml:space="preserve">advance payment upon contract signing (approximately $17,307,360 COP).</w:t>
      </w:r>
    </w:p>
    <w:p>
      <w:pPr>
        <w:pStyle w:val="BodyText"/>
      </w:pPr>
      <w:r>
        <w:rPr>
          <w:bCs/>
          <w:b/>
        </w:rPr>
        <w:t xml:space="preserve">40%</w:t>
      </w:r>
      <w:r>
        <w:t xml:space="preserve"> </w:t>
      </w:r>
      <w:r>
        <w:t xml:space="preserve">due at the midpoint of the 12-week project (approximately $23,076,480 COP).</w:t>
      </w:r>
    </w:p>
    <w:p>
      <w:pPr>
        <w:pStyle w:val="BodyText"/>
      </w:pPr>
      <w:r>
        <w:rPr>
          <w:bCs/>
          <w:b/>
        </w:rPr>
        <w:t xml:space="preserve">30%</w:t>
      </w:r>
      <w:r>
        <w:t xml:space="preserve"> </w:t>
      </w:r>
      <w:r>
        <w:t xml:space="preserve">final payment upon delivery of all remaining deliverables and client sign-off (approximately $17,307,360 COP).</w:t>
      </w:r>
    </w:p>
    <w:p>
      <w:pPr>
        <w:pStyle w:val="BodyText"/>
      </w:pPr>
      <w:r>
        <w:t xml:space="preserve">All payments shall be made via bank transfer to the account designated by Restrepo Media Solutions, NIT 901.234.567-8, Banco de Bogotá, Medellín branch. Late payments will incur a monthly interest rate of 1.5% in accordance with Colombian commercial law (Código de Comercio).</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the Medellín media industry.</w:t>
      </w:r>
    </w:p>
    <w:p>
      <w:pPr>
        <w:pStyle w:val="BodyText"/>
      </w:pPr>
      <w:r>
        <w:rPr>
          <w:bCs/>
          <w:b/>
        </w:rPr>
        <w:t xml:space="preserve">4.2</w:t>
      </w:r>
      <w:r>
        <w:t xml:space="preserve"> </w:t>
      </w:r>
      <w:r>
        <w:t xml:space="preserve">The</w:t>
      </w:r>
      <w:r>
        <w:t xml:space="preserve"> </w:t>
      </w:r>
      <w:r>
        <w:t xml:space="preserve">Journalist</w:t>
      </w:r>
      <w:r>
        <w:t xml:space="preserve"> </w:t>
      </w:r>
      <w:r>
        <w:t xml:space="preserve">retains full editorial independence and the right to refuse assignments that violate Colombian press freedom laws or ethical journalism standards.</w:t>
      </w:r>
    </w:p>
    <w:p>
      <w:pPr>
        <w:pStyle w:val="BodyText"/>
      </w:pPr>
      <w:r>
        <w:rPr>
          <w:bCs/>
          <w:b/>
        </w:rPr>
        <w:t xml:space="preserve">4.3</w:t>
      </w:r>
      <w:r>
        <w:t xml:space="preserve"> </w:t>
      </w:r>
      <w:r>
        <w:t xml:space="preserve">All content produced under this engagement in</w:t>
      </w:r>
      <w:r>
        <w:t xml:space="preserve"> </w:t>
      </w:r>
      <w:r>
        <w:t xml:space="preserve">Colombia Medellín</w:t>
      </w:r>
      <w:r>
        <w:t xml:space="preserve"> </w:t>
      </w:r>
      <w:r>
        <w:t xml:space="preserve">shall be the intellectual property of the client upon full payment, with the</w:t>
      </w:r>
      <w:r>
        <w:t xml:space="preserve"> </w:t>
      </w:r>
      <w:r>
        <w:t xml:space="preserve">Journalist</w:t>
      </w:r>
      <w:r>
        <w:t xml:space="preserve"> </w:t>
      </w:r>
      <w:r>
        <w:t xml:space="preserve">retaining the right to use excerpts for portfolio purposes.</w:t>
      </w:r>
    </w:p>
    <w:p>
      <w:pPr>
        <w:pStyle w:val="BodyText"/>
      </w:pPr>
      <w:r>
        <w:rPr>
          <w:bCs/>
          <w:b/>
        </w:rPr>
        <w:t xml:space="preserve">4.4</w:t>
      </w:r>
      <w:r>
        <w:t xml:space="preserve"> </w:t>
      </w:r>
      <w:r>
        <w:t xml:space="preserve">The client agrees to provide reasonable access to locations, sources, and materials necessary for the</w:t>
      </w:r>
      <w:r>
        <w:t xml:space="preserve"> </w:t>
      </w:r>
      <w:r>
        <w:t xml:space="preserve">Journalist</w:t>
      </w:r>
      <w:r>
        <w:t xml:space="preserve"> </w:t>
      </w:r>
      <w:r>
        <w:t xml:space="preserve">to perform duties within the Medellín metropolitan area.</w:t>
      </w:r>
    </w:p>
    <w:p>
      <w:pPr>
        <w:pStyle w:val="BodyText"/>
      </w:pPr>
      <w:r>
        <w:rPr>
          <w:bCs/>
          <w:b/>
        </w:rPr>
        <w:t xml:space="preserve">4.5</w:t>
      </w:r>
      <w:r>
        <w:t xml:space="preserve"> </w:t>
      </w:r>
      <w:r>
        <w:t xml:space="preserve">Any changes to the scope of work must be documented in a written addendum to this</w:t>
      </w:r>
      <w:r>
        <w:t xml:space="preserve"> </w:t>
      </w:r>
      <w:r>
        <w:t xml:space="preserve">Quotation Estimate</w:t>
      </w:r>
      <w:r>
        <w:t xml:space="preserve"> </w:t>
      </w:r>
      <w:r>
        <w:t xml:space="preserve">and signed by both parties before additional services commence.</w:t>
      </w:r>
    </w:p>
    <w:p>
      <w:pPr>
        <w:pStyle w:val="BodyText"/>
      </w:pPr>
      <w:r>
        <w:rPr>
          <w:bCs/>
          <w:b/>
        </w:rPr>
        <w:t xml:space="preserve">4.6</w:t>
      </w:r>
      <w:r>
        <w:t xml:space="preserve"> </w:t>
      </w:r>
      <w:r>
        <w:t xml:space="preserve">This agreement is governed by the laws of the Republic of Colombia. Any disputes shall be resolved through the competent courts of Medellín, Antioquia.</w:t>
      </w:r>
    </w:p>
    <w:p>
      <w:pPr>
        <w:pStyle w:val="BodyText"/>
      </w:pPr>
      <w:r>
        <w:rPr>
          <w:bCs/>
          <w:b/>
        </w:rPr>
        <w:t xml:space="preserve">4.7</w:t>
      </w:r>
      <w:r>
        <w:t xml:space="preserve"> </w:t>
      </w:r>
      <w:r>
        <w:t xml:space="preserve">The</w:t>
      </w:r>
      <w:r>
        <w:t xml:space="preserve"> </w:t>
      </w:r>
      <w:r>
        <w:t xml:space="preserve">Journalist</w:t>
      </w:r>
      <w:r>
        <w:t xml:space="preserve"> </w:t>
      </w:r>
      <w:r>
        <w:t xml:space="preserve">shall comply with all data protection regulations under Law 1581 of 2012 (Ley de Protección de Datos Personales) when handling personal information of sources and subjects in Medellín.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w:t>
      </w:r>
      <w:r>
        <w:t xml:space="preserve"> </w:t>
      </w:r>
      <w:r>
        <w:t xml:space="preserve">Journalist</w:t>
      </w:r>
      <w:r>
        <w:t xml:space="preserve"> </w:t>
      </w:r>
      <w:r>
        <w:t xml:space="preserve">services to be performed in</w:t>
      </w:r>
      <w:r>
        <w:t xml:space="preserve"> </w:t>
      </w:r>
      <w:r>
        <w:t xml:space="preserve">Colombia Medellín</w:t>
      </w:r>
      <w:r>
        <w:t xml:space="preserve">.</w:t>
      </w:r>
    </w:p>
    <w:p>
      <w:pPr>
        <w:pStyle w:val="BodyText"/>
      </w:pPr>
      <w:r>
        <w:rPr>
          <w:bCs/>
          <w:b/>
        </w:rPr>
        <w:t xml:space="preserve">Andrés Felipe Restrepo</w:t>
      </w:r>
      <w:r>
        <w:br/>
      </w:r>
      <w:r>
        <w:t xml:space="preserve">Senior Journalist &amp; Media Consultant</w:t>
      </w:r>
      <w:r>
        <w:br/>
      </w:r>
      <w:r>
        <w:t xml:space="preserve">Restrepo Media Solutions</w:t>
      </w:r>
      <w:r>
        <w:br/>
      </w:r>
      <w:r>
        <w:t xml:space="preserve">Date: _______________</w:t>
      </w:r>
    </w:p>
    <w:p>
      <w:pPr>
        <w:pStyle w:val="BodyText"/>
      </w:pPr>
      <w:r>
        <w:rPr>
          <w:bCs/>
          <w:b/>
        </w:rPr>
        <w:t xml:space="preserve">[Client Authorized Representative]</w:t>
      </w:r>
      <w:r>
        <w:br/>
      </w:r>
      <w:r>
        <w:t xml:space="preserve">[Client Organization]</w:t>
      </w:r>
      <w:r>
        <w:br/>
      </w:r>
      <w:r>
        <w:t xml:space="preserve">Date: _______________</w:t>
      </w:r>
    </w:p>
    <w:p>
      <w:pPr>
        <w:pStyle w:val="BodyText"/>
      </w:pPr>
      <w:r>
        <w:t xml:space="preserve">Quotation Estimate No. QTE-MDE-2025-0417 — Restrepo Media Solutions — Medellín, Antioquia, Colombia</w:t>
      </w:r>
    </w:p>
    <w:p>
      <w:pPr>
        <w:pStyle w:val="BodyText"/>
      </w:pPr>
      <w:r>
        <w:t xml:space="preserve">This document is a formal Quotation Estimate for Journalist services and does not constitute a binding contract until countersigned by both parties.</w:t>
      </w:r>
    </w:p>
    <w:p>
      <w:pPr>
        <w:pStyle w:val="BodyText"/>
      </w:pPr>
      <w:r>
        <w:t xml:space="preserve">© 2025 Restrepo Media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Colombia Medellín</dc:title>
  <dc:creator/>
  <dc:language>en</dc:language>
  <cp:keywords/>
  <dcterms:created xsi:type="dcterms:W3CDTF">2026-10-10T04:12:58Z</dcterms:created>
  <dcterms:modified xsi:type="dcterms:W3CDTF">2026-10-10T04:12:58Z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